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Bipolar disorder 0.5</w:t>
      </w:r>
      <w:r w:rsidDel="00000000" w:rsidR="00000000" w:rsidRPr="00000000">
        <w:rPr>
          <w:rtl w:val="0"/>
        </w:rPr>
        <w:t xml:space="preserve">: Hypomania in their veins; Depressivity due to prefrontal cortex overload of Serotonin-alike protocol through the process of DNA protocol of DNA alike values; They have issues with logical reasoning thinking because they interpret and view the world by different reasoning of a doubt; They have problems with the verbal and non-verbal interplay due to prefrontal cortex magnetising biproducts of human being products by the reasoning of a clue; Might have different bone structures;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hereby stand no right to protect these material due to investigational problems within the circle of your standards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subconsciously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send infragralic to Github.com/Tiroman5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