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6A64BCF9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 xml:space="preserve">, dove per ogni versione viene seguito il modello di sviluppo </w:t>
      </w:r>
      <w:r w:rsidRPr="00411F12">
        <w:rPr>
          <w:rFonts w:ascii="Abadi Extra Light" w:hAnsi="Abadi Extra Light"/>
          <w:sz w:val="20"/>
          <w:szCs w:val="20"/>
          <w:u w:val="single"/>
        </w:rPr>
        <w:t>Waterfall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65B50CC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DB887BB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B3C15C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B1C7572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7DD25D71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0A57BFC0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337F5B0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37D453DE" w14:textId="202DAEE9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</w:t>
      </w:r>
      <w:proofErr w:type="gramStart"/>
      <w:r>
        <w:rPr>
          <w:rFonts w:ascii="Abadi Extra Light" w:hAnsi="Abadi Extra Light"/>
          <w:sz w:val="20"/>
          <w:szCs w:val="20"/>
        </w:rPr>
        <w:t>del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 xml:space="preserve">, con separazione delle classi nel Model, delle pagine html nel </w:t>
      </w:r>
      <w:proofErr w:type="spellStart"/>
      <w:r w:rsidRPr="00411F12">
        <w:rPr>
          <w:rFonts w:ascii="Abadi Extra Light" w:hAnsi="Abadi Extra Light"/>
          <w:sz w:val="20"/>
          <w:szCs w:val="20"/>
        </w:rPr>
        <w:t>view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e dei metodi di </w:t>
      </w:r>
      <w:proofErr w:type="spellStart"/>
      <w:r w:rsidRPr="00411F12">
        <w:rPr>
          <w:rFonts w:ascii="Abadi Extra Light" w:hAnsi="Abadi Extra Light"/>
          <w:sz w:val="20"/>
          <w:szCs w:val="20"/>
        </w:rPr>
        <w:t>backend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NomeClasseProva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nomeMetodoProva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nome_package_prova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nomeVariabileProva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 xml:space="preserve">Basic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Kanban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</w:t>
      </w:r>
      <w:proofErr w:type="spellStart"/>
      <w:r w:rsidRPr="003C5349">
        <w:rPr>
          <w:rFonts w:ascii="Abadi Extra Light" w:hAnsi="Abadi Extra Light"/>
          <w:sz w:val="20"/>
          <w:szCs w:val="20"/>
        </w:rPr>
        <w:t>Issue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(fase To do, Progress, </w:t>
      </w:r>
      <w:proofErr w:type="spellStart"/>
      <w:r w:rsidRPr="003C5349">
        <w:rPr>
          <w:rFonts w:ascii="Abadi Extra Light" w:hAnsi="Abadi Extra Light"/>
          <w:sz w:val="20"/>
          <w:szCs w:val="20"/>
        </w:rPr>
        <w:t>Done</w:t>
      </w:r>
      <w:proofErr w:type="spellEnd"/>
      <w:r w:rsidRPr="003C5349">
        <w:rPr>
          <w:rFonts w:ascii="Abadi Extra Light" w:hAnsi="Abadi Extra Light"/>
          <w:sz w:val="20"/>
          <w:szCs w:val="20"/>
        </w:rPr>
        <w:t>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Gli unici rischi possibili sono che non verranno implementate tutte e </w:t>
      </w:r>
      <w:proofErr w:type="gramStart"/>
      <w:r>
        <w:rPr>
          <w:rFonts w:ascii="Abadi Extra Light" w:hAnsi="Abadi Extra Light"/>
          <w:sz w:val="20"/>
          <w:szCs w:val="20"/>
        </w:rPr>
        <w:t>4</w:t>
      </w:r>
      <w:proofErr w:type="gramEnd"/>
      <w:r>
        <w:rPr>
          <w:rFonts w:ascii="Abadi Extra Light" w:hAnsi="Abadi Extra Light"/>
          <w:sz w:val="20"/>
          <w:szCs w:val="20"/>
        </w:rPr>
        <w:t xml:space="preserve">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Qui di seguito il numero di ore impiegate </w:t>
      </w:r>
      <w:proofErr w:type="spellStart"/>
      <w:r>
        <w:rPr>
          <w:rFonts w:ascii="Abadi Extra Light" w:hAnsi="Abadi Extra Light"/>
          <w:sz w:val="20"/>
          <w:szCs w:val="20"/>
        </w:rPr>
        <w:t>fin’ora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3F48A22B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-   </w:t>
      </w: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27A0B85E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 xml:space="preserve">22/12/2021 (3.40h * 3 persone) apprendimento utilizzo </w:t>
      </w:r>
      <w:proofErr w:type="spellStart"/>
      <w:r w:rsidRPr="003C5349">
        <w:rPr>
          <w:rFonts w:ascii="Abadi Extra Light" w:hAnsi="Abadi Extra Light"/>
          <w:sz w:val="20"/>
          <w:szCs w:val="20"/>
        </w:rPr>
        <w:t>Github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+ Java Spring e completamento PP</w:t>
      </w:r>
    </w:p>
    <w:p w14:paraId="5BCDB52E" w14:textId="2058134C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 xml:space="preserve">stesura finale PP + Use Case </w:t>
      </w:r>
      <w:proofErr w:type="spellStart"/>
      <w:r w:rsidR="001219CC">
        <w:rPr>
          <w:rFonts w:ascii="Abadi Extra Light" w:hAnsi="Abadi Extra Light"/>
          <w:sz w:val="20"/>
          <w:szCs w:val="20"/>
        </w:rPr>
        <w:t>Diagram</w:t>
      </w:r>
      <w:proofErr w:type="spellEnd"/>
    </w:p>
    <w:p w14:paraId="6DE92006" w14:textId="49283173" w:rsidR="00312DA1" w:rsidRDefault="00312DA1" w:rsidP="003C5349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 xml:space="preserve">-   04/01/2022 (3.00h * 2 </w:t>
      </w:r>
      <w:proofErr w:type="spellStart"/>
      <w:r w:rsidRPr="00312DA1"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 w:rsidRPr="00312DA1">
        <w:rPr>
          <w:rFonts w:ascii="Abadi Extra Light" w:hAnsi="Abadi Extra Light"/>
          <w:sz w:val="20"/>
          <w:szCs w:val="20"/>
          <w:lang w:val="en-GB"/>
        </w:rPr>
        <w:t>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6420A220" w14:textId="77777777" w:rsidR="00312DA1" w:rsidRDefault="00312DA1" w:rsidP="00312DA1">
      <w:pPr>
        <w:pStyle w:val="Titolo1"/>
        <w:ind w:left="720"/>
        <w:rPr>
          <w:rFonts w:ascii="Verdana" w:hAnsi="Verdana"/>
          <w:b/>
          <w:bCs/>
          <w:color w:val="000000" w:themeColor="text1"/>
          <w:sz w:val="22"/>
          <w:szCs w:val="22"/>
        </w:rPr>
      </w:pPr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Design :</w:t>
      </w:r>
      <w:proofErr w:type="gramEnd"/>
      <w:r>
        <w:rPr>
          <w:rFonts w:ascii="Abadi Extra Light" w:hAnsi="Abadi Extra Light"/>
          <w:sz w:val="20"/>
          <w:szCs w:val="20"/>
        </w:rPr>
        <w:t xml:space="preserve"> la definizione dei componenti e la loro interazione è descritta dal Class </w:t>
      </w:r>
      <w:proofErr w:type="spellStart"/>
      <w:r>
        <w:rPr>
          <w:rFonts w:ascii="Abadi Extra Light" w:hAnsi="Abadi Extra Light"/>
          <w:sz w:val="20"/>
          <w:szCs w:val="20"/>
        </w:rPr>
        <w:t>Diagra</w:t>
      </w:r>
      <w:r w:rsidR="00DF6308">
        <w:rPr>
          <w:rFonts w:ascii="Abadi Extra Light" w:hAnsi="Abadi Extra Light"/>
          <w:sz w:val="20"/>
          <w:szCs w:val="20"/>
        </w:rPr>
        <w:t>m</w:t>
      </w:r>
      <w:proofErr w:type="spellEnd"/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Implementation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Testing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r w:rsidR="004856EE">
        <w:rPr>
          <w:rFonts w:ascii="Abadi Extra Light" w:hAnsi="Abadi Extra Light"/>
          <w:sz w:val="20"/>
          <w:szCs w:val="20"/>
        </w:rPr>
        <w:t xml:space="preserve">in fase di sviluppo verrà valutata la possibilità di effettuare </w:t>
      </w:r>
      <w:proofErr w:type="spellStart"/>
      <w:r w:rsidR="004856EE">
        <w:rPr>
          <w:rFonts w:ascii="Abadi Extra Light" w:hAnsi="Abadi Extra Light"/>
          <w:sz w:val="20"/>
          <w:szCs w:val="20"/>
        </w:rPr>
        <w:t>Refactoring</w:t>
      </w:r>
      <w:proofErr w:type="spellEnd"/>
      <w:r w:rsidR="004856EE">
        <w:rPr>
          <w:rFonts w:ascii="Abadi Extra Light" w:hAnsi="Abadi Extra Light"/>
          <w:sz w:val="20"/>
          <w:szCs w:val="20"/>
        </w:rPr>
        <w:t xml:space="preserve">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</w:t>
      </w:r>
      <w:proofErr w:type="gramStart"/>
      <w:r>
        <w:rPr>
          <w:rFonts w:ascii="Abadi Extra Light" w:hAnsi="Abadi Extra Light"/>
          <w:sz w:val="20"/>
          <w:szCs w:val="20"/>
        </w:rPr>
        <w:t>del prodotta</w:t>
      </w:r>
      <w:proofErr w:type="gramEnd"/>
      <w:r>
        <w:rPr>
          <w:rFonts w:ascii="Abadi Extra Light" w:hAnsi="Abadi Extra Light"/>
          <w:sz w:val="20"/>
          <w:szCs w:val="20"/>
        </w:rPr>
        <w:t xml:space="preserve">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l’assegnamento dei task ai vari membri del gruppo (tramite creazione e assegnazione di un </w:t>
      </w:r>
      <w:proofErr w:type="spellStart"/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proofErr w:type="spellEnd"/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In particolare</w:t>
      </w:r>
      <w:proofErr w:type="gramEnd"/>
      <w:r>
        <w:rPr>
          <w:rFonts w:ascii="Abadi Extra Light" w:hAnsi="Abadi Extra Light"/>
          <w:sz w:val="20"/>
          <w:szCs w:val="20"/>
        </w:rPr>
        <w:t xml:space="preserve">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</w:t>
      </w:r>
      <w:proofErr w:type="spellStart"/>
      <w:r w:rsidRPr="003E0101">
        <w:rPr>
          <w:rFonts w:ascii="Abadi Extra Light" w:hAnsi="Abadi Extra Light"/>
          <w:sz w:val="20"/>
          <w:szCs w:val="20"/>
        </w:rPr>
        <w:t>View</w:t>
      </w:r>
      <w:proofErr w:type="spellEnd"/>
      <w:r w:rsidRPr="003E0101">
        <w:rPr>
          <w:rFonts w:ascii="Abadi Extra Light" w:hAnsi="Abadi Extra Light"/>
          <w:sz w:val="20"/>
          <w:szCs w:val="20"/>
        </w:rPr>
        <w:t xml:space="preserve">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Il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Design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proofErr w:type="spellStart"/>
      <w:r>
        <w:rPr>
          <w:rFonts w:ascii="Abadi Extra Light" w:hAnsi="Abadi Extra Light"/>
          <w:sz w:val="20"/>
          <w:szCs w:val="20"/>
        </w:rPr>
        <w:t>StarUml</w:t>
      </w:r>
      <w:proofErr w:type="spellEnd"/>
      <w:r>
        <w:rPr>
          <w:rFonts w:ascii="Abadi Extra Light" w:hAnsi="Abadi Extra Light"/>
          <w:sz w:val="20"/>
          <w:szCs w:val="20"/>
        </w:rPr>
        <w:t xml:space="preserve"> (Class </w:t>
      </w:r>
      <w:proofErr w:type="spellStart"/>
      <w:r>
        <w:rPr>
          <w:rFonts w:ascii="Abadi Extra Light" w:hAnsi="Abadi Extra Light"/>
          <w:sz w:val="20"/>
          <w:szCs w:val="20"/>
        </w:rPr>
        <w:t>Diagram</w:t>
      </w:r>
      <w:proofErr w:type="spellEnd"/>
      <w:r>
        <w:rPr>
          <w:rFonts w:ascii="Abadi Extra Light" w:hAnsi="Abadi Extra Light"/>
          <w:sz w:val="20"/>
          <w:szCs w:val="20"/>
        </w:rPr>
        <w:t>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proofErr w:type="gramStart"/>
      <w:r w:rsidRPr="009C12D2">
        <w:rPr>
          <w:rFonts w:ascii="Abadi Extra Light" w:hAnsi="Abadi Extra Light"/>
          <w:sz w:val="20"/>
          <w:szCs w:val="20"/>
          <w:lang w:val="en-GB"/>
        </w:rPr>
        <w:t>Implementation :</w:t>
      </w:r>
      <w:proofErr w:type="gram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Eclipse + Spring, </w:t>
      </w:r>
      <w:proofErr w:type="spellStart"/>
      <w:r w:rsidRPr="009C12D2">
        <w:rPr>
          <w:rFonts w:ascii="Abadi Extra Light" w:hAnsi="Abadi Extra Light"/>
          <w:sz w:val="20"/>
          <w:szCs w:val="20"/>
          <w:lang w:val="en-GB"/>
        </w:rPr>
        <w:t>MySql</w:t>
      </w:r>
      <w:proofErr w:type="spell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Testing :</w:t>
      </w:r>
      <w:proofErr w:type="gramEnd"/>
      <w:r>
        <w:rPr>
          <w:rFonts w:ascii="Abadi Extra Light" w:hAnsi="Abadi Extra Light"/>
          <w:sz w:val="20"/>
          <w:szCs w:val="20"/>
        </w:rPr>
        <w:t xml:space="preserve"> JUnit4 + </w:t>
      </w:r>
      <w:proofErr w:type="spellStart"/>
      <w:r>
        <w:rPr>
          <w:rFonts w:ascii="Abadi Extra Light" w:hAnsi="Abadi Extra Light"/>
          <w:sz w:val="20"/>
          <w:szCs w:val="20"/>
        </w:rPr>
        <w:t>Eclemma</w:t>
      </w:r>
      <w:proofErr w:type="spellEnd"/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consegna del Project Plan è prevista per il 27 </w:t>
      </w:r>
      <w:proofErr w:type="gramStart"/>
      <w:r>
        <w:rPr>
          <w:rFonts w:ascii="Abadi Extra Light" w:hAnsi="Abadi Extra Light"/>
          <w:sz w:val="20"/>
          <w:szCs w:val="20"/>
        </w:rPr>
        <w:t>Dicembre</w:t>
      </w:r>
      <w:proofErr w:type="gramEnd"/>
      <w:r>
        <w:rPr>
          <w:rFonts w:ascii="Abadi Extra Light" w:hAnsi="Abadi Extra Light"/>
          <w:sz w:val="20"/>
          <w:szCs w:val="20"/>
        </w:rPr>
        <w:t>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Anche per la documentazione delle versioni verrà usato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, che permette di tenere traccia </w:t>
      </w:r>
      <w:proofErr w:type="gramStart"/>
      <w:r>
        <w:rPr>
          <w:rFonts w:ascii="Abadi Extra Light" w:hAnsi="Abadi Extra Light"/>
          <w:sz w:val="20"/>
          <w:szCs w:val="20"/>
        </w:rPr>
        <w:t>dello storico cambiamenti</w:t>
      </w:r>
      <w:proofErr w:type="gramEnd"/>
      <w:r>
        <w:rPr>
          <w:rFonts w:ascii="Abadi Extra Light" w:hAnsi="Abadi Extra Light"/>
          <w:sz w:val="20"/>
          <w:szCs w:val="20"/>
        </w:rPr>
        <w:t xml:space="preserve">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 xml:space="preserve">Nella prima scadenza verrà consegnato il pdf del Project Plan. Invece nell’ultima deadline (quella poco prima dell’esame) verrà consegnato </w:t>
      </w:r>
      <w:proofErr w:type="gramStart"/>
      <w:r>
        <w:rPr>
          <w:rFonts w:ascii="Abadi Extra Light" w:hAnsi="Abadi Extra Light"/>
          <w:sz w:val="20"/>
          <w:szCs w:val="20"/>
        </w:rPr>
        <w:t>l’intero zip</w:t>
      </w:r>
      <w:proofErr w:type="gramEnd"/>
      <w:r>
        <w:rPr>
          <w:rFonts w:ascii="Abadi Extra Light" w:hAnsi="Abadi Extra Light"/>
          <w:sz w:val="20"/>
          <w:szCs w:val="20"/>
        </w:rPr>
        <w:t xml:space="preserve"> del progetto software e in allegato i diagrammi UML (Use Case, Class, State Machine, </w:t>
      </w:r>
      <w:proofErr w:type="spellStart"/>
      <w:r>
        <w:rPr>
          <w:rFonts w:ascii="Abadi Extra Light" w:hAnsi="Abadi Extra Light"/>
          <w:sz w:val="20"/>
          <w:szCs w:val="20"/>
        </w:rPr>
        <w:t>Sequence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A1285"/>
    <w:rsid w:val="001219CC"/>
    <w:rsid w:val="00312DA1"/>
    <w:rsid w:val="003C5349"/>
    <w:rsid w:val="00411F12"/>
    <w:rsid w:val="004856EE"/>
    <w:rsid w:val="0061705B"/>
    <w:rsid w:val="00831099"/>
    <w:rsid w:val="009C12D2"/>
    <w:rsid w:val="009F57CE"/>
    <w:rsid w:val="009F695D"/>
    <w:rsid w:val="00A05146"/>
    <w:rsid w:val="00C11398"/>
    <w:rsid w:val="00D0387D"/>
    <w:rsid w:val="00D64308"/>
    <w:rsid w:val="00DA3AB8"/>
    <w:rsid w:val="00DA661A"/>
    <w:rsid w:val="00DF6308"/>
    <w:rsid w:val="00E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CRISTIAN TIRONI</cp:lastModifiedBy>
  <cp:revision>9</cp:revision>
  <dcterms:created xsi:type="dcterms:W3CDTF">2021-12-27T15:14:00Z</dcterms:created>
  <dcterms:modified xsi:type="dcterms:W3CDTF">2022-01-04T22:25:00Z</dcterms:modified>
</cp:coreProperties>
</file>