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DDE03" w14:textId="77777777" w:rsidR="00DA6DB2" w:rsidRDefault="00DA6DB2" w:rsidP="00DA6DB2">
      <w:r>
        <w:t>Top 5 Achievements of Dr. Krunal Kosada</w:t>
      </w:r>
    </w:p>
    <w:p w14:paraId="41DAC0E1" w14:textId="77777777" w:rsidR="00DA6DB2" w:rsidRDefault="00DA6DB2" w:rsidP="00DA6DB2"/>
    <w:p w14:paraId="00263C87" w14:textId="77777777" w:rsidR="00DA6DB2" w:rsidRDefault="00DA6DB2" w:rsidP="00DA6DB2">
      <w:r>
        <w:t xml:space="preserve"> 1. Invited Guest Speaker at the Hellenic Homeopathic Medical Society, Greece</w:t>
      </w:r>
    </w:p>
    <w:p w14:paraId="55ECB0C7" w14:textId="77777777" w:rsidR="00DA6DB2" w:rsidRDefault="00DA6DB2" w:rsidP="00DA6DB2"/>
    <w:p w14:paraId="7446A2CD" w14:textId="77777777" w:rsidR="00DA6DB2" w:rsidRDefault="00DA6DB2" w:rsidP="00DA6DB2">
      <w:r>
        <w:t>Dr. Krunal Kosada has been invited as a guest speaker at the prestigious Hellenic Homeopathic Medical Society on multiple occasions, sharing his clinical experiences and expertise in the management of neurodevelopmental and neurological disorders through homeopathy.</w:t>
      </w:r>
    </w:p>
    <w:p w14:paraId="54E078E6" w14:textId="77777777" w:rsidR="00DA6DB2" w:rsidRDefault="00DA6DB2" w:rsidP="00DA6DB2"/>
    <w:p w14:paraId="428AF515" w14:textId="04E4D553" w:rsidR="00DA6DB2" w:rsidRDefault="00DA6DB2" w:rsidP="00DA6DB2">
      <w:r>
        <w:t xml:space="preserve">2. </w:t>
      </w:r>
      <w:r>
        <w:t>Key Presenter at the 3rd International AYUSH Exhibition &amp; Conference, Dubai</w:t>
      </w:r>
    </w:p>
    <w:p w14:paraId="67E90530" w14:textId="77777777" w:rsidR="00DA6DB2" w:rsidRDefault="00DA6DB2" w:rsidP="00DA6DB2"/>
    <w:p w14:paraId="7178E51E" w14:textId="77777777" w:rsidR="00DA6DB2" w:rsidRDefault="00DA6DB2" w:rsidP="00DA6DB2">
      <w:r>
        <w:t>Dr. Kosada was a key presenter at the 3rd International AYUSH Exhibition &amp; Conference, representing Indian homeopathy on an international platform and presenting his clinical work before a global audience.</w:t>
      </w:r>
    </w:p>
    <w:p w14:paraId="45FA9234" w14:textId="77777777" w:rsidR="00DA6DB2" w:rsidRDefault="00DA6DB2" w:rsidP="00DA6DB2"/>
    <w:p w14:paraId="38C7BAB8" w14:textId="77777777" w:rsidR="00DA6DB2" w:rsidRDefault="00DA6DB2" w:rsidP="00DA6DB2">
      <w:r>
        <w:t xml:space="preserve"> 3. President of HMAI, Surat Unit, India</w:t>
      </w:r>
    </w:p>
    <w:p w14:paraId="6152F8E9" w14:textId="77777777" w:rsidR="00DA6DB2" w:rsidRDefault="00DA6DB2" w:rsidP="00DA6DB2"/>
    <w:p w14:paraId="4723FB34" w14:textId="77777777" w:rsidR="00DA6DB2" w:rsidRDefault="00DA6DB2" w:rsidP="00DA6DB2">
      <w:r>
        <w:t>Dr. Kosada currently serves as the President of the Homoeopathic Medical Association of India, where he actively promotes academic excellence, professional development, and awareness of homeopathy at both regional and national levels.</w:t>
      </w:r>
    </w:p>
    <w:p w14:paraId="4A68DDB2" w14:textId="77777777" w:rsidR="00DA6DB2" w:rsidRDefault="00DA6DB2" w:rsidP="00DA6DB2"/>
    <w:p w14:paraId="340DCD68" w14:textId="6472EE7E" w:rsidR="00DA6DB2" w:rsidRDefault="00DA6DB2" w:rsidP="00DA6DB2">
      <w:r>
        <w:t>4</w:t>
      </w:r>
      <w:r>
        <w:t>. International Scientific Presenter at Major Global Homeopathic Conferences</w:t>
      </w:r>
    </w:p>
    <w:p w14:paraId="108DDD29" w14:textId="77777777" w:rsidR="00DA6DB2" w:rsidRDefault="00DA6DB2" w:rsidP="00DA6DB2"/>
    <w:p w14:paraId="2D6A2139" w14:textId="77777777" w:rsidR="00DA6DB2" w:rsidRDefault="00DA6DB2" w:rsidP="00DA6DB2">
      <w:r>
        <w:t>Dr. Kosada has presented scientific papers and clinical research at several internationally renowned homeopathic conferences, including:</w:t>
      </w:r>
    </w:p>
    <w:p w14:paraId="5B894B71" w14:textId="77777777" w:rsidR="00DA6DB2" w:rsidRDefault="00DA6DB2" w:rsidP="00DA6DB2"/>
    <w:p w14:paraId="3D200FAF" w14:textId="77777777" w:rsidR="00DA6DB2" w:rsidRDefault="00DA6DB2" w:rsidP="00DA6DB2">
      <w:r>
        <w:t xml:space="preserve">* Liga </w:t>
      </w:r>
      <w:proofErr w:type="spellStart"/>
      <w:r>
        <w:t>Medicorum</w:t>
      </w:r>
      <w:proofErr w:type="spellEnd"/>
      <w:r>
        <w:t xml:space="preserve"> </w:t>
      </w:r>
      <w:proofErr w:type="spellStart"/>
      <w:r>
        <w:t>Homoeopathica</w:t>
      </w:r>
      <w:proofErr w:type="spellEnd"/>
      <w:r>
        <w:t xml:space="preserve"> Internationalis Congresses in Istanbul, Spain, and Utrecht.</w:t>
      </w:r>
    </w:p>
    <w:p w14:paraId="12067A0E" w14:textId="77777777" w:rsidR="00DA6DB2" w:rsidRDefault="00DA6DB2" w:rsidP="00DA6DB2">
      <w:r>
        <w:t>* Joint American Homeopathic Conference (JAHC), San Antonio, USA.</w:t>
      </w:r>
    </w:p>
    <w:p w14:paraId="1D851785" w14:textId="77777777" w:rsidR="00DA6DB2" w:rsidRDefault="00DA6DB2" w:rsidP="00DA6DB2">
      <w:r>
        <w:t>* Numerous other international academic forums dedicated to advancing homeopathic science and clinical practice.</w:t>
      </w:r>
    </w:p>
    <w:p w14:paraId="15E41825" w14:textId="77777777" w:rsidR="00DA6DB2" w:rsidRDefault="00DA6DB2" w:rsidP="00DA6DB2"/>
    <w:p w14:paraId="6A7EFA36" w14:textId="77777777" w:rsidR="00DA6DB2" w:rsidRDefault="00DA6DB2" w:rsidP="00DA6DB2">
      <w:r>
        <w:t>5. Invited Key Speaker at the 6th International Seminar of Advanced Homeopathic Studies, Greece</w:t>
      </w:r>
    </w:p>
    <w:p w14:paraId="2451E15B" w14:textId="77777777" w:rsidR="00DA6DB2" w:rsidRDefault="00DA6DB2" w:rsidP="00DA6DB2"/>
    <w:p w14:paraId="45DD2F4A" w14:textId="743F1D92" w:rsidR="00321996" w:rsidRPr="00DA6DB2" w:rsidRDefault="00DA6DB2" w:rsidP="00DA6DB2">
      <w:r>
        <w:lastRenderedPageBreak/>
        <w:t>Dr. Kosada was invited as a Key Speaker at the 6th International Seminar of Advanced Homeopathic Studies. This invitation recognized his growing international reputation and provided an opportunity to share his clinical expertise with homeopathic physicians and researchers from around the world.</w:t>
      </w:r>
    </w:p>
    <w:sectPr w:rsidR="00321996" w:rsidRPr="00DA6D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DB2"/>
    <w:rsid w:val="00321996"/>
    <w:rsid w:val="00822D63"/>
    <w:rsid w:val="00A96975"/>
    <w:rsid w:val="00C24AF3"/>
    <w:rsid w:val="00DA6D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701F9"/>
  <w15:chartTrackingRefBased/>
  <w15:docId w15:val="{567FB14B-6471-4DE1-BC87-F3C2605EB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D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6D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6D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6D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6D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6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D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6D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6D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6D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6D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6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DB2"/>
    <w:rPr>
      <w:rFonts w:eastAsiaTheme="majorEastAsia" w:cstheme="majorBidi"/>
      <w:color w:val="272727" w:themeColor="text1" w:themeTint="D8"/>
    </w:rPr>
  </w:style>
  <w:style w:type="paragraph" w:styleId="Title">
    <w:name w:val="Title"/>
    <w:basedOn w:val="Normal"/>
    <w:next w:val="Normal"/>
    <w:link w:val="TitleChar"/>
    <w:uiPriority w:val="10"/>
    <w:qFormat/>
    <w:rsid w:val="00DA6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DB2"/>
    <w:pPr>
      <w:spacing w:before="160"/>
      <w:jc w:val="center"/>
    </w:pPr>
    <w:rPr>
      <w:i/>
      <w:iCs/>
      <w:color w:val="404040" w:themeColor="text1" w:themeTint="BF"/>
    </w:rPr>
  </w:style>
  <w:style w:type="character" w:customStyle="1" w:styleId="QuoteChar">
    <w:name w:val="Quote Char"/>
    <w:basedOn w:val="DefaultParagraphFont"/>
    <w:link w:val="Quote"/>
    <w:uiPriority w:val="29"/>
    <w:rsid w:val="00DA6DB2"/>
    <w:rPr>
      <w:i/>
      <w:iCs/>
      <w:color w:val="404040" w:themeColor="text1" w:themeTint="BF"/>
    </w:rPr>
  </w:style>
  <w:style w:type="paragraph" w:styleId="ListParagraph">
    <w:name w:val="List Paragraph"/>
    <w:basedOn w:val="Normal"/>
    <w:uiPriority w:val="34"/>
    <w:qFormat/>
    <w:rsid w:val="00DA6DB2"/>
    <w:pPr>
      <w:ind w:left="720"/>
      <w:contextualSpacing/>
    </w:pPr>
  </w:style>
  <w:style w:type="character" w:styleId="IntenseEmphasis">
    <w:name w:val="Intense Emphasis"/>
    <w:basedOn w:val="DefaultParagraphFont"/>
    <w:uiPriority w:val="21"/>
    <w:qFormat/>
    <w:rsid w:val="00DA6DB2"/>
    <w:rPr>
      <w:i/>
      <w:iCs/>
      <w:color w:val="2F5496" w:themeColor="accent1" w:themeShade="BF"/>
    </w:rPr>
  </w:style>
  <w:style w:type="paragraph" w:styleId="IntenseQuote">
    <w:name w:val="Intense Quote"/>
    <w:basedOn w:val="Normal"/>
    <w:next w:val="Normal"/>
    <w:link w:val="IntenseQuoteChar"/>
    <w:uiPriority w:val="30"/>
    <w:qFormat/>
    <w:rsid w:val="00DA6D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6DB2"/>
    <w:rPr>
      <w:i/>
      <w:iCs/>
      <w:color w:val="2F5496" w:themeColor="accent1" w:themeShade="BF"/>
    </w:rPr>
  </w:style>
  <w:style w:type="character" w:styleId="IntenseReference">
    <w:name w:val="Intense Reference"/>
    <w:basedOn w:val="DefaultParagraphFont"/>
    <w:uiPriority w:val="32"/>
    <w:qFormat/>
    <w:rsid w:val="00DA6D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273</Words>
  <Characters>1562</Characters>
  <Application>Microsoft Office Word</Application>
  <DocSecurity>0</DocSecurity>
  <Lines>13</Lines>
  <Paragraphs>3</Paragraphs>
  <ScaleCrop>false</ScaleCrop>
  <Company/>
  <LinksUpToDate>false</LinksUpToDate>
  <CharactersWithSpaces>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KRUNAL KOSADA</dc:creator>
  <cp:keywords/>
  <dc:description/>
  <cp:lastModifiedBy>DR. KRUNAL KOSADA</cp:lastModifiedBy>
  <cp:revision>1</cp:revision>
  <dcterms:created xsi:type="dcterms:W3CDTF">2026-06-11T08:25:00Z</dcterms:created>
  <dcterms:modified xsi:type="dcterms:W3CDTF">2026-06-11T08:26:00Z</dcterms:modified>
</cp:coreProperties>
</file>