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5107" w14:textId="2E315051" w:rsidR="7C31CFF4" w:rsidRDefault="7C31CFF4" w:rsidP="7C31CFF4">
      <w:pPr>
        <w:jc w:val="center"/>
        <w:rPr>
          <w:rFonts w:ascii="Arial" w:eastAsia="Arial" w:hAnsi="Arial" w:cs="Arial"/>
          <w:sz w:val="28"/>
          <w:szCs w:val="28"/>
        </w:rPr>
      </w:pPr>
    </w:p>
    <w:p w14:paraId="38580C47" w14:textId="70893E46" w:rsidR="7C31CFF4" w:rsidRDefault="7C31CFF4" w:rsidP="7C31CFF4">
      <w:pPr>
        <w:rPr>
          <w:rFonts w:ascii="Arial" w:eastAsia="Arial" w:hAnsi="Arial" w:cs="Arial"/>
        </w:rPr>
      </w:pPr>
    </w:p>
    <w:p w14:paraId="08277568" w14:textId="77777777" w:rsidR="003F015A" w:rsidRPr="00E36DDE" w:rsidRDefault="003F015A" w:rsidP="003F015A">
      <w:pPr>
        <w:jc w:val="center"/>
      </w:pPr>
      <w:r>
        <w:rPr>
          <w:noProof/>
        </w:rPr>
        <w:drawing>
          <wp:inline distT="0" distB="0" distL="0" distR="0" wp14:anchorId="5C0D6B3D" wp14:editId="646ED6FE">
            <wp:extent cx="4400550" cy="2596325"/>
            <wp:effectExtent l="0" t="0" r="0" b="0"/>
            <wp:docPr id="1310160348" name="drawing" descr="A group of colorful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0348" name="drawing" descr="A group of colorful triangl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C310" w14:textId="77777777" w:rsidR="003F015A" w:rsidRDefault="003F015A" w:rsidP="003F015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- 28</w:t>
      </w:r>
    </w:p>
    <w:p w14:paraId="797B240F" w14:textId="18341145" w:rsidR="003F015A" w:rsidRPr="00D01B39" w:rsidRDefault="003F015A" w:rsidP="003F015A">
      <w:pPr>
        <w:jc w:val="center"/>
        <w:rPr>
          <w:b/>
          <w:bCs/>
          <w:sz w:val="40"/>
          <w:szCs w:val="40"/>
        </w:rPr>
      </w:pPr>
      <w:r w:rsidRPr="2E7DE9F0">
        <w:rPr>
          <w:b/>
          <w:bCs/>
          <w:sz w:val="36"/>
          <w:szCs w:val="36"/>
        </w:rPr>
        <w:t>System Testin</w:t>
      </w:r>
      <w:r>
        <w:rPr>
          <w:b/>
          <w:bCs/>
          <w:sz w:val="36"/>
          <w:szCs w:val="36"/>
        </w:rPr>
        <w:t xml:space="preserve">g </w:t>
      </w:r>
      <w:proofErr w:type="gramStart"/>
      <w:r>
        <w:rPr>
          <w:b/>
          <w:bCs/>
          <w:sz w:val="36"/>
          <w:szCs w:val="36"/>
        </w:rPr>
        <w:t xml:space="preserve">- </w:t>
      </w:r>
      <w:r w:rsidR="0000073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Support</w:t>
      </w:r>
      <w:proofErr w:type="gramEnd"/>
    </w:p>
    <w:p w14:paraId="04235F58" w14:textId="573B8D68" w:rsidR="003F015A" w:rsidRDefault="003F015A" w:rsidP="003F015A">
      <w:pPr>
        <w:jc w:val="center"/>
        <w:rPr>
          <w:b/>
          <w:bCs/>
          <w:sz w:val="36"/>
          <w:szCs w:val="36"/>
        </w:rPr>
      </w:pPr>
      <w:r w:rsidRPr="2E7DE9F0">
        <w:rPr>
          <w:b/>
          <w:bCs/>
          <w:sz w:val="36"/>
          <w:szCs w:val="36"/>
        </w:rPr>
        <w:t>Testers: Kirtan</w:t>
      </w:r>
      <w:r>
        <w:rPr>
          <w:b/>
          <w:bCs/>
          <w:sz w:val="36"/>
          <w:szCs w:val="36"/>
        </w:rPr>
        <w:t xml:space="preserve"> and</w:t>
      </w:r>
      <w:r w:rsidRPr="2E7DE9F0">
        <w:rPr>
          <w:b/>
          <w:bCs/>
          <w:sz w:val="36"/>
          <w:szCs w:val="36"/>
        </w:rPr>
        <w:t xml:space="preserve"> Ruchir</w:t>
      </w:r>
    </w:p>
    <w:p w14:paraId="00A532FF" w14:textId="6928E51B" w:rsidR="00526B47" w:rsidRDefault="00526B47" w:rsidP="7C31CFF4">
      <w:pPr>
        <w:pStyle w:val="Title"/>
        <w:jc w:val="center"/>
        <w:rPr>
          <w:rFonts w:ascii="Arial" w:eastAsia="Arial" w:hAnsi="Arial" w:cs="Arial"/>
          <w:sz w:val="28"/>
          <w:szCs w:val="28"/>
        </w:rPr>
      </w:pPr>
    </w:p>
    <w:p w14:paraId="524BC93F" w14:textId="6408CA6D" w:rsidR="00526B47" w:rsidRDefault="00526B47" w:rsidP="7C31CFF4">
      <w:pPr>
        <w:jc w:val="center"/>
        <w:rPr>
          <w:rFonts w:ascii="Arial" w:eastAsia="Arial" w:hAnsi="Arial" w:cs="Arial"/>
          <w:sz w:val="28"/>
          <w:szCs w:val="28"/>
        </w:rPr>
      </w:pPr>
    </w:p>
    <w:p w14:paraId="3F6DC899" w14:textId="77777777" w:rsidR="00526B47" w:rsidRDefault="00526B47">
      <w:pPr>
        <w:rPr>
          <w:rFonts w:ascii="Arial" w:eastAsia="Arial" w:hAnsi="Arial" w:cs="Arial"/>
        </w:rPr>
      </w:pPr>
    </w:p>
    <w:p w14:paraId="5818D890" w14:textId="77777777" w:rsidR="00526B47" w:rsidRDefault="00526B47">
      <w:pPr>
        <w:rPr>
          <w:rFonts w:ascii="Arial" w:eastAsia="Arial" w:hAnsi="Arial" w:cs="Arial"/>
        </w:rPr>
      </w:pPr>
    </w:p>
    <w:p w14:paraId="3D134127" w14:textId="77777777" w:rsidR="00526B47" w:rsidRDefault="00526B47">
      <w:pPr>
        <w:rPr>
          <w:rFonts w:ascii="Arial" w:eastAsia="Arial" w:hAnsi="Arial" w:cs="Arial"/>
        </w:rPr>
      </w:pPr>
    </w:p>
    <w:p w14:paraId="5FC6A3C3" w14:textId="77777777" w:rsidR="00526B47" w:rsidRDefault="00526B47">
      <w:pPr>
        <w:rPr>
          <w:rFonts w:ascii="Arial" w:eastAsia="Arial" w:hAnsi="Arial" w:cs="Arial"/>
        </w:rPr>
      </w:pPr>
    </w:p>
    <w:p w14:paraId="2FCCD9D9" w14:textId="77777777" w:rsidR="00526B47" w:rsidRDefault="00526B47">
      <w:pPr>
        <w:rPr>
          <w:rFonts w:ascii="Arial" w:eastAsia="Arial" w:hAnsi="Arial" w:cs="Arial"/>
        </w:rPr>
      </w:pPr>
    </w:p>
    <w:p w14:paraId="5FB87524" w14:textId="77777777" w:rsidR="00526B47" w:rsidRDefault="00526B47">
      <w:pPr>
        <w:rPr>
          <w:rFonts w:ascii="Arial" w:eastAsia="Arial" w:hAnsi="Arial" w:cs="Arial"/>
        </w:rPr>
      </w:pPr>
    </w:p>
    <w:p w14:paraId="48A95B7D" w14:textId="77777777" w:rsidR="00526B47" w:rsidRDefault="00526B47">
      <w:pPr>
        <w:rPr>
          <w:rFonts w:ascii="Arial" w:eastAsia="Arial" w:hAnsi="Arial" w:cs="Arial"/>
        </w:rPr>
      </w:pPr>
    </w:p>
    <w:p w14:paraId="2133AD25" w14:textId="77777777" w:rsidR="00526B47" w:rsidRDefault="00526B47">
      <w:pPr>
        <w:rPr>
          <w:rFonts w:ascii="Arial" w:eastAsia="Arial" w:hAnsi="Arial" w:cs="Arial"/>
        </w:rPr>
      </w:pPr>
    </w:p>
    <w:p w14:paraId="7663A996" w14:textId="77777777" w:rsidR="00526B47" w:rsidRDefault="00526B47">
      <w:pPr>
        <w:rPr>
          <w:rFonts w:ascii="Arial" w:eastAsia="Arial" w:hAnsi="Arial" w:cs="Arial"/>
        </w:rPr>
      </w:pPr>
    </w:p>
    <w:p w14:paraId="7F23CB8B" w14:textId="05FF5E1C" w:rsidR="00526B47" w:rsidRPr="003B4DC8" w:rsidRDefault="00526B47" w:rsidP="7C31CFF4">
      <w:pPr>
        <w:pStyle w:val="Heading1"/>
        <w:rPr>
          <w:rFonts w:ascii="Arial" w:eastAsia="Arial" w:hAnsi="Arial" w:cs="Arial"/>
        </w:rPr>
      </w:pPr>
    </w:p>
    <w:p w14:paraId="412EE2C0" w14:textId="4BBD3FAE" w:rsidR="00526B47" w:rsidRPr="003B4DC8" w:rsidRDefault="00526B47" w:rsidP="00526B47">
      <w:r>
        <w:br w:type="page"/>
      </w:r>
    </w:p>
    <w:p w14:paraId="69EA8A25" w14:textId="7A154F1C" w:rsidR="00526B47" w:rsidRPr="003B4DC8" w:rsidRDefault="00526B47" w:rsidP="7C31CFF4">
      <w:pPr>
        <w:pStyle w:val="Heading1"/>
        <w:rPr>
          <w:rFonts w:ascii="Arial" w:eastAsia="Arial" w:hAnsi="Arial" w:cs="Arial"/>
          <w:b/>
          <w:color w:val="000000" w:themeColor="text1"/>
          <w:sz w:val="48"/>
          <w:szCs w:val="48"/>
        </w:rPr>
      </w:pPr>
      <w:r w:rsidRPr="7C31CFF4">
        <w:rPr>
          <w:rFonts w:ascii="Arial" w:eastAsia="Arial" w:hAnsi="Arial" w:cs="Arial"/>
        </w:rPr>
        <w:lastRenderedPageBreak/>
        <w:t>Introduction</w:t>
      </w:r>
    </w:p>
    <w:p w14:paraId="65C28EFF" w14:textId="0696BB67" w:rsidR="00526B47" w:rsidRPr="003B4DC8" w:rsidRDefault="00526B47" w:rsidP="00526B47">
      <w:pPr>
        <w:rPr>
          <w:rFonts w:ascii="Arial" w:eastAsia="Arial" w:hAnsi="Arial" w:cs="Arial"/>
        </w:rPr>
      </w:pPr>
      <w:r w:rsidRPr="7C31CFF4">
        <w:rPr>
          <w:rFonts w:ascii="Arial" w:eastAsia="Arial" w:hAnsi="Arial" w:cs="Arial"/>
        </w:rPr>
        <w:t xml:space="preserve">This document presents the </w:t>
      </w:r>
      <w:r w:rsidR="7C31CFF4" w:rsidRPr="7C31CFF4">
        <w:rPr>
          <w:rFonts w:ascii="Arial" w:eastAsia="Arial" w:hAnsi="Arial" w:cs="Arial"/>
        </w:rPr>
        <w:t>system testing</w:t>
      </w:r>
      <w:r w:rsidRPr="7C31CFF4">
        <w:rPr>
          <w:rFonts w:ascii="Arial" w:eastAsia="Arial" w:hAnsi="Arial" w:cs="Arial"/>
        </w:rPr>
        <w:t xml:space="preserve"> approach for the Support modules of the application. The objective is to validate user-facing functionality using Black-Box Testing, focusing on input–output behaviour without inspecting the internal code.</w:t>
      </w:r>
    </w:p>
    <w:p w14:paraId="73F4B981" w14:textId="77777777" w:rsidR="00526B47" w:rsidRPr="003B4DC8" w:rsidRDefault="00526B47" w:rsidP="00526B47">
      <w:pPr>
        <w:rPr>
          <w:rFonts w:ascii="Arial" w:eastAsia="Arial" w:hAnsi="Arial" w:cs="Arial"/>
        </w:rPr>
      </w:pPr>
      <w:r w:rsidRPr="7C31CFF4">
        <w:rPr>
          <w:rFonts w:ascii="Arial" w:eastAsia="Arial" w:hAnsi="Arial" w:cs="Arial"/>
        </w:rPr>
        <w:t>Both Equivalence Class Partitioning (ECP) and Boundary Value Analysis (BVA) techniques are applied to systematically identify valid and invalid input categories.</w:t>
      </w:r>
    </w:p>
    <w:p w14:paraId="0E7D8726" w14:textId="77777777" w:rsidR="00526B47" w:rsidRDefault="00526B47" w:rsidP="00526B47">
      <w:pPr>
        <w:rPr>
          <w:rFonts w:ascii="Arial" w:eastAsia="Arial" w:hAnsi="Arial" w:cs="Arial"/>
        </w:rPr>
      </w:pPr>
      <w:r w:rsidRPr="7C31CFF4">
        <w:rPr>
          <w:rFonts w:ascii="Arial" w:eastAsia="Arial" w:hAnsi="Arial" w:cs="Arial"/>
        </w:rPr>
        <w:t>Additionally, Acceptance Testing is conducted to verify that the system meets user requirements by executing real inputs on the interface and observing the actual application response.</w:t>
      </w:r>
    </w:p>
    <w:p w14:paraId="38A6968E" w14:textId="77777777" w:rsidR="00526B47" w:rsidRDefault="00526B47">
      <w:pPr>
        <w:rPr>
          <w:rFonts w:ascii="Arial" w:eastAsia="Arial" w:hAnsi="Arial" w:cs="Arial"/>
        </w:rPr>
      </w:pPr>
    </w:p>
    <w:p w14:paraId="37D28A07" w14:textId="3895C01F" w:rsidR="00262E8A" w:rsidRDefault="00526B47" w:rsidP="00526B47">
      <w:pPr>
        <w:jc w:val="center"/>
        <w:rPr>
          <w:rFonts w:ascii="Arial" w:eastAsia="Arial" w:hAnsi="Arial" w:cs="Arial"/>
          <w:b/>
          <w:sz w:val="48"/>
          <w:szCs w:val="48"/>
        </w:rPr>
      </w:pPr>
      <w:r w:rsidRPr="7C31CFF4">
        <w:rPr>
          <w:rFonts w:ascii="Arial" w:eastAsia="Arial" w:hAnsi="Arial" w:cs="Arial"/>
          <w:b/>
          <w:sz w:val="48"/>
          <w:szCs w:val="48"/>
        </w:rPr>
        <w:t>BlackBox Testing — Support</w:t>
      </w:r>
    </w:p>
    <w:p w14:paraId="3B0077D1" w14:textId="50B1FBE2" w:rsidR="00262E8A" w:rsidRDefault="00262E8A" w:rsidP="7C31CFF4">
      <w:pPr>
        <w:pStyle w:val="Heading1"/>
        <w:rPr>
          <w:rFonts w:ascii="Arial" w:eastAsia="Arial" w:hAnsi="Arial" w:cs="Arial"/>
          <w:b/>
          <w:sz w:val="48"/>
          <w:szCs w:val="48"/>
        </w:rPr>
      </w:pPr>
      <w:r w:rsidRPr="7C31CFF4">
        <w:rPr>
          <w:rFonts w:ascii="Arial" w:eastAsia="Arial" w:hAnsi="Arial" w:cs="Arial"/>
        </w:rPr>
        <w:t xml:space="preserve">Constraints </w:t>
      </w:r>
    </w:p>
    <w:p w14:paraId="0F490664" w14:textId="77777777" w:rsidR="00262E8A" w:rsidRPr="00262E8A" w:rsidRDefault="00262E8A" w:rsidP="00262E8A">
      <w:pPr>
        <w:rPr>
          <w:rFonts w:ascii="Arial" w:eastAsia="Arial" w:hAnsi="Arial" w:cs="Arial"/>
          <w:b/>
          <w:sz w:val="20"/>
          <w:szCs w:val="20"/>
        </w:rPr>
      </w:pPr>
      <w:r w:rsidRPr="7C31CFF4">
        <w:rPr>
          <w:rFonts w:ascii="Arial" w:eastAsia="Arial" w:hAnsi="Arial" w:cs="Arial"/>
          <w:b/>
          <w:sz w:val="20"/>
          <w:szCs w:val="20"/>
        </w:rPr>
        <w:t>A. FAQ Search Bar Constraints</w:t>
      </w:r>
    </w:p>
    <w:p w14:paraId="7F86E884" w14:textId="77777777" w:rsidR="00262E8A" w:rsidRPr="00262E8A" w:rsidRDefault="00262E8A" w:rsidP="00262E8A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Input can be any string (letters, numbers, partial words).</w:t>
      </w:r>
    </w:p>
    <w:p w14:paraId="75930703" w14:textId="77777777" w:rsidR="00262E8A" w:rsidRPr="00262E8A" w:rsidRDefault="00262E8A" w:rsidP="00262E8A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 xml:space="preserve">Search must return FAQs where </w:t>
      </w:r>
      <w:r w:rsidRPr="7C31CFF4">
        <w:rPr>
          <w:rFonts w:ascii="Arial" w:eastAsia="Arial" w:hAnsi="Arial" w:cs="Arial"/>
          <w:b/>
          <w:sz w:val="20"/>
          <w:szCs w:val="20"/>
        </w:rPr>
        <w:t>question OR answer</w:t>
      </w:r>
      <w:r w:rsidRPr="7C31CFF4">
        <w:rPr>
          <w:rFonts w:ascii="Arial" w:eastAsia="Arial" w:hAnsi="Arial" w:cs="Arial"/>
          <w:sz w:val="20"/>
          <w:szCs w:val="20"/>
        </w:rPr>
        <w:t xml:space="preserve"> contains the query text.</w:t>
      </w:r>
    </w:p>
    <w:p w14:paraId="2480F00F" w14:textId="77777777" w:rsidR="00262E8A" w:rsidRPr="00262E8A" w:rsidRDefault="00262E8A" w:rsidP="00262E8A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Case-insensitive matching.</w:t>
      </w:r>
    </w:p>
    <w:p w14:paraId="01862D92" w14:textId="77777777" w:rsidR="00262E8A" w:rsidRPr="00262E8A" w:rsidRDefault="00262E8A" w:rsidP="00262E8A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 xml:space="preserve">Empty search must show </w:t>
      </w:r>
      <w:r w:rsidRPr="7C31CFF4">
        <w:rPr>
          <w:rFonts w:ascii="Arial" w:eastAsia="Arial" w:hAnsi="Arial" w:cs="Arial"/>
          <w:b/>
          <w:sz w:val="20"/>
          <w:szCs w:val="20"/>
        </w:rPr>
        <w:t>all FAQ categories</w:t>
      </w:r>
      <w:r w:rsidRPr="7C31CFF4">
        <w:rPr>
          <w:rFonts w:ascii="Arial" w:eastAsia="Arial" w:hAnsi="Arial" w:cs="Arial"/>
          <w:sz w:val="20"/>
          <w:szCs w:val="20"/>
        </w:rPr>
        <w:t>.</w:t>
      </w:r>
    </w:p>
    <w:p w14:paraId="138EDD69" w14:textId="77777777" w:rsidR="00262E8A" w:rsidRPr="00262E8A" w:rsidRDefault="00262E8A" w:rsidP="00262E8A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If no FAQ matches → show “No results found”.</w:t>
      </w:r>
    </w:p>
    <w:p w14:paraId="6AD0AE6E" w14:textId="77777777" w:rsidR="00262E8A" w:rsidRPr="00262E8A" w:rsidRDefault="00262E8A" w:rsidP="00262E8A">
      <w:pPr>
        <w:rPr>
          <w:rFonts w:ascii="Arial" w:eastAsia="Arial" w:hAnsi="Arial" w:cs="Arial"/>
          <w:b/>
          <w:sz w:val="20"/>
          <w:szCs w:val="20"/>
        </w:rPr>
      </w:pPr>
      <w:r w:rsidRPr="7C31CFF4">
        <w:rPr>
          <w:rFonts w:ascii="Arial" w:eastAsia="Arial" w:hAnsi="Arial" w:cs="Arial"/>
          <w:b/>
          <w:sz w:val="20"/>
          <w:szCs w:val="20"/>
        </w:rPr>
        <w:t>B. Accordion (FAQ Dropdown) Constraints</w:t>
      </w:r>
    </w:p>
    <w:p w14:paraId="62C09A86" w14:textId="77777777" w:rsidR="00262E8A" w:rsidRPr="00262E8A" w:rsidRDefault="00262E8A" w:rsidP="00262E8A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Clicking a question should expand its answer.</w:t>
      </w:r>
    </w:p>
    <w:p w14:paraId="11F4DFC6" w14:textId="77777777" w:rsidR="00262E8A" w:rsidRPr="00262E8A" w:rsidRDefault="00262E8A" w:rsidP="00262E8A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Only the clicked question should open (single accordion).</w:t>
      </w:r>
    </w:p>
    <w:p w14:paraId="7A396147" w14:textId="77777777" w:rsidR="00262E8A" w:rsidRPr="00262E8A" w:rsidRDefault="00262E8A" w:rsidP="00262E8A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Clicking again collapses it.</w:t>
      </w:r>
    </w:p>
    <w:p w14:paraId="0655E366" w14:textId="77777777" w:rsidR="00262E8A" w:rsidRPr="00262E8A" w:rsidRDefault="00262E8A" w:rsidP="00262E8A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All FAQ answers must remain read-only text.</w:t>
      </w:r>
    </w:p>
    <w:p w14:paraId="2801643F" w14:textId="77777777" w:rsidR="00262E8A" w:rsidRPr="00262E8A" w:rsidRDefault="00262E8A" w:rsidP="00262E8A">
      <w:pPr>
        <w:rPr>
          <w:rFonts w:ascii="Arial" w:eastAsia="Arial" w:hAnsi="Arial" w:cs="Arial"/>
          <w:b/>
          <w:sz w:val="20"/>
          <w:szCs w:val="20"/>
        </w:rPr>
      </w:pPr>
      <w:r w:rsidRPr="7C31CFF4">
        <w:rPr>
          <w:rFonts w:ascii="Arial" w:eastAsia="Arial" w:hAnsi="Arial" w:cs="Arial"/>
          <w:b/>
          <w:sz w:val="20"/>
          <w:szCs w:val="20"/>
        </w:rPr>
        <w:t>C. Email Support Modal Constraints</w:t>
      </w:r>
    </w:p>
    <w:p w14:paraId="586F9476" w14:textId="77777777" w:rsidR="00262E8A" w:rsidRPr="00262E8A" w:rsidRDefault="00262E8A" w:rsidP="00262E8A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 xml:space="preserve">Clicking </w:t>
      </w:r>
      <w:r w:rsidRPr="7C31CFF4">
        <w:rPr>
          <w:rFonts w:ascii="Arial" w:eastAsia="Arial" w:hAnsi="Arial" w:cs="Arial"/>
          <w:b/>
          <w:sz w:val="20"/>
          <w:szCs w:val="20"/>
        </w:rPr>
        <w:t>“Contact via Email”</w:t>
      </w:r>
      <w:r w:rsidRPr="7C31CFF4">
        <w:rPr>
          <w:rFonts w:ascii="Arial" w:eastAsia="Arial" w:hAnsi="Arial" w:cs="Arial"/>
          <w:sz w:val="20"/>
          <w:szCs w:val="20"/>
        </w:rPr>
        <w:t xml:space="preserve"> must open the modal.</w:t>
      </w:r>
    </w:p>
    <w:p w14:paraId="4B9F48F6" w14:textId="77777777" w:rsidR="00262E8A" w:rsidRPr="00262E8A" w:rsidRDefault="00262E8A" w:rsidP="00262E8A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Clicking outside modal or close button (X) closes it.</w:t>
      </w:r>
    </w:p>
    <w:p w14:paraId="38BED3E5" w14:textId="77777777" w:rsidR="00262E8A" w:rsidRPr="00262E8A" w:rsidRDefault="00262E8A" w:rsidP="00262E8A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 xml:space="preserve">Clicking an email must </w:t>
      </w:r>
      <w:r w:rsidRPr="7C31CFF4">
        <w:rPr>
          <w:rFonts w:ascii="Arial" w:eastAsia="Arial" w:hAnsi="Arial" w:cs="Arial"/>
          <w:b/>
          <w:sz w:val="20"/>
          <w:szCs w:val="20"/>
        </w:rPr>
        <w:t>copy the email to clipboard</w:t>
      </w:r>
      <w:r w:rsidRPr="7C31CFF4">
        <w:rPr>
          <w:rFonts w:ascii="Arial" w:eastAsia="Arial" w:hAnsi="Arial" w:cs="Arial"/>
          <w:sz w:val="20"/>
          <w:szCs w:val="20"/>
        </w:rPr>
        <w:t>.</w:t>
      </w:r>
    </w:p>
    <w:p w14:paraId="0BD3B975" w14:textId="23ED999A" w:rsidR="00262E8A" w:rsidRPr="00262E8A" w:rsidRDefault="00262E8A" w:rsidP="00262E8A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 w:rsidRPr="7C31CFF4">
        <w:rPr>
          <w:rFonts w:ascii="Arial" w:eastAsia="Arial" w:hAnsi="Arial" w:cs="Arial"/>
          <w:sz w:val="20"/>
          <w:szCs w:val="20"/>
        </w:rPr>
        <w:t>Visual feedback (✔ icon) should appear after copying.</w:t>
      </w:r>
    </w:p>
    <w:p w14:paraId="35833672" w14:textId="3C32016C" w:rsidR="7C31CFF4" w:rsidRDefault="7C31CFF4" w:rsidP="7C31CFF4">
      <w:pPr>
        <w:rPr>
          <w:rFonts w:ascii="Arial" w:eastAsia="Arial" w:hAnsi="Arial" w:cs="Arial"/>
          <w:sz w:val="20"/>
          <w:szCs w:val="20"/>
        </w:rPr>
      </w:pPr>
    </w:p>
    <w:p w14:paraId="24526EF7" w14:textId="5F80E7CB" w:rsidR="00526B47" w:rsidRPr="00262E8A" w:rsidRDefault="00262E8A" w:rsidP="7C31CFF4">
      <w:pPr>
        <w:pStyle w:val="Heading1"/>
        <w:jc w:val="center"/>
        <w:rPr>
          <w:rFonts w:ascii="Arial" w:eastAsia="Arial" w:hAnsi="Arial" w:cs="Arial"/>
          <w:b/>
          <w:sz w:val="36"/>
          <w:szCs w:val="36"/>
        </w:rPr>
      </w:pPr>
      <w:r w:rsidRPr="7C31CFF4">
        <w:rPr>
          <w:rFonts w:ascii="Arial" w:eastAsia="Arial" w:hAnsi="Arial" w:cs="Arial"/>
        </w:rPr>
        <w:lastRenderedPageBreak/>
        <w:t>Equivalence Class Partitioning (ECP)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337"/>
        <w:gridCol w:w="2140"/>
        <w:gridCol w:w="1135"/>
        <w:gridCol w:w="1540"/>
        <w:gridCol w:w="942"/>
      </w:tblGrid>
      <w:tr w:rsidR="00262E8A" w:rsidRPr="00262E8A" w14:paraId="27D03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AF6B0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EC Class</w:t>
            </w:r>
          </w:p>
        </w:tc>
        <w:tc>
          <w:tcPr>
            <w:tcW w:w="0" w:type="auto"/>
            <w:vAlign w:val="center"/>
            <w:hideMark/>
          </w:tcPr>
          <w:p w14:paraId="16D699E1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Search Input</w:t>
            </w:r>
          </w:p>
        </w:tc>
        <w:tc>
          <w:tcPr>
            <w:tcW w:w="0" w:type="auto"/>
            <w:vAlign w:val="center"/>
            <w:hideMark/>
          </w:tcPr>
          <w:p w14:paraId="41DA1259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FAQ Result</w:t>
            </w:r>
          </w:p>
        </w:tc>
        <w:tc>
          <w:tcPr>
            <w:tcW w:w="0" w:type="auto"/>
            <w:vAlign w:val="center"/>
            <w:hideMark/>
          </w:tcPr>
          <w:p w14:paraId="65FEB05A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Email Modal</w:t>
            </w:r>
          </w:p>
        </w:tc>
        <w:tc>
          <w:tcPr>
            <w:tcW w:w="0" w:type="auto"/>
            <w:vAlign w:val="center"/>
            <w:hideMark/>
          </w:tcPr>
          <w:p w14:paraId="76C06C98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Clipboard Copy</w:t>
            </w:r>
          </w:p>
        </w:tc>
        <w:tc>
          <w:tcPr>
            <w:tcW w:w="0" w:type="auto"/>
            <w:vAlign w:val="center"/>
            <w:hideMark/>
          </w:tcPr>
          <w:p w14:paraId="4F1305BE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Result</w:t>
            </w:r>
          </w:p>
        </w:tc>
      </w:tr>
      <w:tr w:rsidR="00262E8A" w:rsidRPr="00262E8A" w14:paraId="086F1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8B05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610736C6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valid text matching FAQ</w:t>
            </w:r>
          </w:p>
        </w:tc>
        <w:tc>
          <w:tcPr>
            <w:tcW w:w="0" w:type="auto"/>
            <w:vAlign w:val="center"/>
            <w:hideMark/>
          </w:tcPr>
          <w:p w14:paraId="6CCD42C9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FAQs displayed</w:t>
            </w:r>
          </w:p>
        </w:tc>
        <w:tc>
          <w:tcPr>
            <w:tcW w:w="0" w:type="auto"/>
            <w:vAlign w:val="center"/>
            <w:hideMark/>
          </w:tcPr>
          <w:p w14:paraId="198818B3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5285249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6E98A65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success</w:t>
            </w:r>
          </w:p>
        </w:tc>
      </w:tr>
      <w:tr w:rsidR="00262E8A" w:rsidRPr="00262E8A" w14:paraId="2BD74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F1A7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15D3566F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valid text not matching any FAQ</w:t>
            </w:r>
          </w:p>
        </w:tc>
        <w:tc>
          <w:tcPr>
            <w:tcW w:w="0" w:type="auto"/>
            <w:vAlign w:val="center"/>
            <w:hideMark/>
          </w:tcPr>
          <w:p w14:paraId="67A78DBB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“No results found” displayed</w:t>
            </w:r>
          </w:p>
        </w:tc>
        <w:tc>
          <w:tcPr>
            <w:tcW w:w="0" w:type="auto"/>
            <w:vAlign w:val="center"/>
            <w:hideMark/>
          </w:tcPr>
          <w:p w14:paraId="21F51B9F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33170B0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ABCE62E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success</w:t>
            </w:r>
          </w:p>
        </w:tc>
      </w:tr>
      <w:tr w:rsidR="00262E8A" w:rsidRPr="00262E8A" w14:paraId="01DDB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2A5D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27373AC2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empty input</w:t>
            </w:r>
          </w:p>
        </w:tc>
        <w:tc>
          <w:tcPr>
            <w:tcW w:w="0" w:type="auto"/>
            <w:vAlign w:val="center"/>
            <w:hideMark/>
          </w:tcPr>
          <w:p w14:paraId="0CD5D974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all FAQs visible</w:t>
            </w:r>
          </w:p>
        </w:tc>
        <w:tc>
          <w:tcPr>
            <w:tcW w:w="0" w:type="auto"/>
            <w:vAlign w:val="center"/>
            <w:hideMark/>
          </w:tcPr>
          <w:p w14:paraId="0303FABB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AB68544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723576C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success</w:t>
            </w:r>
          </w:p>
        </w:tc>
      </w:tr>
      <w:tr w:rsidR="00262E8A" w:rsidRPr="00262E8A" w14:paraId="7390E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C452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29FF5E9A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click “Contact via Email”</w:t>
            </w:r>
          </w:p>
        </w:tc>
        <w:tc>
          <w:tcPr>
            <w:tcW w:w="0" w:type="auto"/>
            <w:vAlign w:val="center"/>
            <w:hideMark/>
          </w:tcPr>
          <w:p w14:paraId="44DCF823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modal opens</w:t>
            </w:r>
          </w:p>
        </w:tc>
        <w:tc>
          <w:tcPr>
            <w:tcW w:w="0" w:type="auto"/>
            <w:vAlign w:val="center"/>
            <w:hideMark/>
          </w:tcPr>
          <w:p w14:paraId="6C282769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modal visible</w:t>
            </w:r>
          </w:p>
        </w:tc>
        <w:tc>
          <w:tcPr>
            <w:tcW w:w="0" w:type="auto"/>
            <w:vAlign w:val="center"/>
            <w:hideMark/>
          </w:tcPr>
          <w:p w14:paraId="5B7CD909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F9F0BB4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success</w:t>
            </w:r>
          </w:p>
        </w:tc>
      </w:tr>
      <w:tr w:rsidR="00262E8A" w:rsidRPr="00262E8A" w14:paraId="4F73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719D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10014DF5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clicking email inside modal</w:t>
            </w:r>
          </w:p>
        </w:tc>
        <w:tc>
          <w:tcPr>
            <w:tcW w:w="0" w:type="auto"/>
            <w:vAlign w:val="center"/>
            <w:hideMark/>
          </w:tcPr>
          <w:p w14:paraId="1D187324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E05FC53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modal open</w:t>
            </w:r>
          </w:p>
        </w:tc>
        <w:tc>
          <w:tcPr>
            <w:tcW w:w="0" w:type="auto"/>
            <w:vAlign w:val="center"/>
            <w:hideMark/>
          </w:tcPr>
          <w:p w14:paraId="56ADEA98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email copied</w:t>
            </w:r>
          </w:p>
        </w:tc>
        <w:tc>
          <w:tcPr>
            <w:tcW w:w="0" w:type="auto"/>
            <w:vAlign w:val="center"/>
            <w:hideMark/>
          </w:tcPr>
          <w:p w14:paraId="690DBF61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success</w:t>
            </w:r>
          </w:p>
        </w:tc>
      </w:tr>
      <w:tr w:rsidR="00262E8A" w:rsidRPr="00262E8A" w14:paraId="284C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0153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  <w:b/>
              </w:rPr>
            </w:pPr>
            <w:r w:rsidRPr="7C31CFF4">
              <w:rPr>
                <w:rFonts w:ascii="Arial" w:eastAsia="Arial" w:hAnsi="Arial" w:cs="Arial"/>
                <w:b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02E08F8B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clicking outside modal / X</w:t>
            </w:r>
          </w:p>
        </w:tc>
        <w:tc>
          <w:tcPr>
            <w:tcW w:w="0" w:type="auto"/>
            <w:vAlign w:val="center"/>
            <w:hideMark/>
          </w:tcPr>
          <w:p w14:paraId="7BEF786C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CEBB888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modal closes</w:t>
            </w:r>
          </w:p>
        </w:tc>
        <w:tc>
          <w:tcPr>
            <w:tcW w:w="0" w:type="auto"/>
            <w:vAlign w:val="center"/>
            <w:hideMark/>
          </w:tcPr>
          <w:p w14:paraId="6A12F62C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47ADBBC" w14:textId="77777777" w:rsidR="00262E8A" w:rsidRPr="00262E8A" w:rsidRDefault="00262E8A" w:rsidP="00262E8A">
            <w:pPr>
              <w:jc w:val="center"/>
              <w:rPr>
                <w:rFonts w:ascii="Arial" w:eastAsia="Arial" w:hAnsi="Arial" w:cs="Arial"/>
              </w:rPr>
            </w:pPr>
            <w:r w:rsidRPr="7C31CFF4">
              <w:rPr>
                <w:rFonts w:ascii="Arial" w:eastAsia="Arial" w:hAnsi="Arial" w:cs="Arial"/>
              </w:rPr>
              <w:t>success</w:t>
            </w:r>
          </w:p>
        </w:tc>
      </w:tr>
    </w:tbl>
    <w:p w14:paraId="65039C49" w14:textId="77777777" w:rsidR="00526B47" w:rsidRPr="00C615EA" w:rsidRDefault="00526B47" w:rsidP="00526B47">
      <w:pPr>
        <w:jc w:val="center"/>
        <w:rPr>
          <w:rFonts w:ascii="Arial" w:eastAsia="Arial" w:hAnsi="Arial" w:cs="Arial"/>
          <w:b/>
          <w:sz w:val="40"/>
          <w:szCs w:val="40"/>
        </w:rPr>
      </w:pPr>
    </w:p>
    <w:p w14:paraId="00FD91CF" w14:textId="0E3A97E7" w:rsidR="00262E8A" w:rsidRDefault="00C615EA" w:rsidP="7C31CFF4">
      <w:pPr>
        <w:pStyle w:val="Heading1"/>
        <w:jc w:val="center"/>
        <w:rPr>
          <w:b/>
          <w:bCs/>
        </w:rPr>
      </w:pPr>
      <w:r w:rsidRPr="7C31CFF4">
        <w:rPr>
          <w:rFonts w:ascii="Arial" w:eastAsia="Arial" w:hAnsi="Arial" w:cs="Arial"/>
        </w:rPr>
        <w:t>Boundary Value Analysis (BVA)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58"/>
        <w:gridCol w:w="1224"/>
        <w:gridCol w:w="3206"/>
      </w:tblGrid>
      <w:tr w:rsidR="00C615EA" w:rsidRPr="00C615EA" w14:paraId="03E645D3" w14:textId="77777777" w:rsidTr="00C615EA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49AAD182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b/>
                <w:sz w:val="20"/>
                <w:szCs w:val="20"/>
              </w:rPr>
              <w:t>Input / Action</w:t>
            </w:r>
          </w:p>
        </w:tc>
        <w:tc>
          <w:tcPr>
            <w:tcW w:w="2628" w:type="dxa"/>
            <w:vAlign w:val="center"/>
            <w:hideMark/>
          </w:tcPr>
          <w:p w14:paraId="39343F12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b/>
                <w:sz w:val="20"/>
                <w:szCs w:val="20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4645D06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b/>
                <w:sz w:val="20"/>
                <w:szCs w:val="20"/>
              </w:rPr>
              <w:t>Actual Output</w:t>
            </w:r>
          </w:p>
        </w:tc>
        <w:tc>
          <w:tcPr>
            <w:tcW w:w="3161" w:type="dxa"/>
            <w:vAlign w:val="center"/>
            <w:hideMark/>
          </w:tcPr>
          <w:p w14:paraId="39516D98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b/>
                <w:sz w:val="20"/>
                <w:szCs w:val="20"/>
              </w:rPr>
              <w:t>Reason</w:t>
            </w:r>
          </w:p>
        </w:tc>
      </w:tr>
      <w:tr w:rsidR="00C615EA" w:rsidRPr="00C615EA" w14:paraId="380BC134" w14:textId="77777777" w:rsidTr="00C615E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4116ED1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Search = "" (empty)</w:t>
            </w:r>
          </w:p>
        </w:tc>
        <w:tc>
          <w:tcPr>
            <w:tcW w:w="2628" w:type="dxa"/>
            <w:vAlign w:val="center"/>
            <w:hideMark/>
          </w:tcPr>
          <w:p w14:paraId="1BD5267D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Show all FAQs</w:t>
            </w:r>
          </w:p>
        </w:tc>
        <w:tc>
          <w:tcPr>
            <w:tcW w:w="0" w:type="auto"/>
            <w:vAlign w:val="center"/>
            <w:hideMark/>
          </w:tcPr>
          <w:p w14:paraId="5B3245BA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161" w:type="dxa"/>
            <w:vAlign w:val="center"/>
            <w:hideMark/>
          </w:tcPr>
          <w:p w14:paraId="32A9D2E1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Default state</w:t>
            </w:r>
          </w:p>
        </w:tc>
      </w:tr>
      <w:tr w:rsidR="00C615EA" w:rsidRPr="00C615EA" w14:paraId="3B92EDF4" w14:textId="77777777" w:rsidTr="00C615E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5FFBBF6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Search = "a" (1 char)</w:t>
            </w:r>
          </w:p>
        </w:tc>
        <w:tc>
          <w:tcPr>
            <w:tcW w:w="2628" w:type="dxa"/>
            <w:vAlign w:val="center"/>
            <w:hideMark/>
          </w:tcPr>
          <w:p w14:paraId="2EDA9E91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Show FAQs containing “a”</w:t>
            </w:r>
          </w:p>
        </w:tc>
        <w:tc>
          <w:tcPr>
            <w:tcW w:w="0" w:type="auto"/>
            <w:vAlign w:val="center"/>
            <w:hideMark/>
          </w:tcPr>
          <w:p w14:paraId="1401DE1F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161" w:type="dxa"/>
            <w:vAlign w:val="center"/>
            <w:hideMark/>
          </w:tcPr>
          <w:p w14:paraId="26B2FCA4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Minimum non-empty input</w:t>
            </w:r>
          </w:p>
        </w:tc>
      </w:tr>
      <w:tr w:rsidR="00C615EA" w:rsidRPr="00C615EA" w14:paraId="60337487" w14:textId="77777777" w:rsidTr="00C615E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EBF8355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Search = very long string (“</w:t>
            </w:r>
            <w:proofErr w:type="spellStart"/>
            <w:r w:rsidRPr="00C615EA">
              <w:rPr>
                <w:rFonts w:ascii="Arial" w:eastAsia="Arial" w:hAnsi="Arial" w:cs="Arial"/>
                <w:sz w:val="20"/>
                <w:szCs w:val="20"/>
              </w:rPr>
              <w:t>xxxxxxxx</w:t>
            </w:r>
            <w:proofErr w:type="spellEnd"/>
            <w:r w:rsidRPr="00C615EA">
              <w:rPr>
                <w:rFonts w:ascii="Arial" w:eastAsia="Arial" w:hAnsi="Arial" w:cs="Arial"/>
                <w:sz w:val="20"/>
                <w:szCs w:val="20"/>
              </w:rPr>
              <w:t>…”)</w:t>
            </w:r>
          </w:p>
        </w:tc>
        <w:tc>
          <w:tcPr>
            <w:tcW w:w="2628" w:type="dxa"/>
            <w:vAlign w:val="center"/>
            <w:hideMark/>
          </w:tcPr>
          <w:p w14:paraId="641E179D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No results found</w:t>
            </w:r>
          </w:p>
        </w:tc>
        <w:tc>
          <w:tcPr>
            <w:tcW w:w="0" w:type="auto"/>
            <w:vAlign w:val="center"/>
            <w:hideMark/>
          </w:tcPr>
          <w:p w14:paraId="717CC3AA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161" w:type="dxa"/>
            <w:vAlign w:val="center"/>
            <w:hideMark/>
          </w:tcPr>
          <w:p w14:paraId="5A6B4498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Exceeds typical match length</w:t>
            </w:r>
          </w:p>
        </w:tc>
      </w:tr>
      <w:tr w:rsidR="00C615EA" w:rsidRPr="00C615EA" w14:paraId="06507C9A" w14:textId="77777777" w:rsidTr="00C615E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10A3BCE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Search = special chars (“@#$%”)</w:t>
            </w:r>
          </w:p>
        </w:tc>
        <w:tc>
          <w:tcPr>
            <w:tcW w:w="2628" w:type="dxa"/>
            <w:vAlign w:val="center"/>
            <w:hideMark/>
          </w:tcPr>
          <w:p w14:paraId="70A522BA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No results found</w:t>
            </w:r>
          </w:p>
        </w:tc>
        <w:tc>
          <w:tcPr>
            <w:tcW w:w="0" w:type="auto"/>
            <w:vAlign w:val="center"/>
            <w:hideMark/>
          </w:tcPr>
          <w:p w14:paraId="0A32320F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161" w:type="dxa"/>
            <w:vAlign w:val="center"/>
            <w:hideMark/>
          </w:tcPr>
          <w:p w14:paraId="42B71FEC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Should not crash, simply no match</w:t>
            </w:r>
          </w:p>
        </w:tc>
      </w:tr>
      <w:tr w:rsidR="00C615EA" w:rsidRPr="00C615EA" w14:paraId="15947192" w14:textId="77777777" w:rsidTr="00C615E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8C8C795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Click “Contact via Email”</w:t>
            </w:r>
          </w:p>
        </w:tc>
        <w:tc>
          <w:tcPr>
            <w:tcW w:w="2628" w:type="dxa"/>
            <w:vAlign w:val="center"/>
            <w:hideMark/>
          </w:tcPr>
          <w:p w14:paraId="299D7C57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Modal opens</w:t>
            </w:r>
          </w:p>
        </w:tc>
        <w:tc>
          <w:tcPr>
            <w:tcW w:w="0" w:type="auto"/>
            <w:vAlign w:val="center"/>
            <w:hideMark/>
          </w:tcPr>
          <w:p w14:paraId="19B7EDF3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161" w:type="dxa"/>
            <w:vAlign w:val="center"/>
            <w:hideMark/>
          </w:tcPr>
          <w:p w14:paraId="40303CAC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Modal visibility</w:t>
            </w:r>
          </w:p>
        </w:tc>
      </w:tr>
      <w:tr w:rsidR="00C615EA" w:rsidRPr="00C615EA" w14:paraId="44FAC70F" w14:textId="77777777" w:rsidTr="00C615E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AD5B4C5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Click outside modal</w:t>
            </w:r>
          </w:p>
        </w:tc>
        <w:tc>
          <w:tcPr>
            <w:tcW w:w="2628" w:type="dxa"/>
            <w:vAlign w:val="center"/>
            <w:hideMark/>
          </w:tcPr>
          <w:p w14:paraId="7384D563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Modal closes</w:t>
            </w:r>
          </w:p>
        </w:tc>
        <w:tc>
          <w:tcPr>
            <w:tcW w:w="0" w:type="auto"/>
            <w:vAlign w:val="center"/>
            <w:hideMark/>
          </w:tcPr>
          <w:p w14:paraId="49FB1F7D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161" w:type="dxa"/>
            <w:vAlign w:val="center"/>
            <w:hideMark/>
          </w:tcPr>
          <w:p w14:paraId="41F3E73C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 xml:space="preserve">UI </w:t>
            </w:r>
            <w:proofErr w:type="spellStart"/>
            <w:r w:rsidRPr="00C615EA">
              <w:rPr>
                <w:rFonts w:ascii="Arial" w:eastAsia="Arial" w:hAnsi="Arial" w:cs="Arial"/>
                <w:sz w:val="20"/>
                <w:szCs w:val="20"/>
              </w:rPr>
              <w:t>behavior</w:t>
            </w:r>
            <w:proofErr w:type="spellEnd"/>
          </w:p>
        </w:tc>
      </w:tr>
      <w:tr w:rsidR="00C615EA" w:rsidRPr="00C615EA" w14:paraId="3DD02542" w14:textId="77777777" w:rsidTr="00C615EA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3B35141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Click email inside modal</w:t>
            </w:r>
          </w:p>
        </w:tc>
        <w:tc>
          <w:tcPr>
            <w:tcW w:w="2628" w:type="dxa"/>
            <w:vAlign w:val="center"/>
            <w:hideMark/>
          </w:tcPr>
          <w:p w14:paraId="71411D67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Email copied (✔ icon)</w:t>
            </w:r>
          </w:p>
        </w:tc>
        <w:tc>
          <w:tcPr>
            <w:tcW w:w="0" w:type="auto"/>
            <w:vAlign w:val="center"/>
            <w:hideMark/>
          </w:tcPr>
          <w:p w14:paraId="6A11DCBF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161" w:type="dxa"/>
            <w:vAlign w:val="center"/>
            <w:hideMark/>
          </w:tcPr>
          <w:p w14:paraId="4A4E6D9E" w14:textId="77777777" w:rsidR="00C615EA" w:rsidRPr="00C615EA" w:rsidRDefault="00C615EA" w:rsidP="00C615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15EA">
              <w:rPr>
                <w:rFonts w:ascii="Arial" w:eastAsia="Arial" w:hAnsi="Arial" w:cs="Arial"/>
                <w:sz w:val="20"/>
                <w:szCs w:val="20"/>
              </w:rPr>
              <w:t>Clipboard functionality</w:t>
            </w:r>
          </w:p>
        </w:tc>
      </w:tr>
    </w:tbl>
    <w:p w14:paraId="677B7606" w14:textId="1E115D43" w:rsidR="00262E8A" w:rsidRDefault="00545C92" w:rsidP="7C31CFF4">
      <w:pPr>
        <w:pStyle w:val="Heading1"/>
        <w:jc w:val="center"/>
        <w:rPr>
          <w:rFonts w:ascii="Arial" w:eastAsia="Arial" w:hAnsi="Arial" w:cs="Arial"/>
          <w:b/>
        </w:rPr>
      </w:pPr>
      <w:r w:rsidRPr="00545C92">
        <w:rPr>
          <w:rFonts w:ascii="Arial" w:eastAsia="Arial" w:hAnsi="Arial" w:cs="Arial"/>
        </w:rPr>
        <w:lastRenderedPageBreak/>
        <w:t>Acceptance Testing — Support Page</w:t>
      </w:r>
    </w:p>
    <w:p w14:paraId="1812BC88" w14:textId="77777777" w:rsidR="00F4133E" w:rsidRPr="00F4133E" w:rsidRDefault="00F4133E" w:rsidP="7C31CFF4">
      <w:pPr>
        <w:pStyle w:val="Heading2"/>
        <w:rPr>
          <w:rFonts w:ascii="Arial" w:eastAsia="Arial" w:hAnsi="Arial" w:cs="Arial"/>
          <w:b/>
          <w:sz w:val="20"/>
          <w:szCs w:val="20"/>
        </w:rPr>
      </w:pPr>
      <w:r w:rsidRPr="00F4133E">
        <w:t>Test 1 — Search Working with Matching Keyword</w:t>
      </w:r>
    </w:p>
    <w:p w14:paraId="21D76C0C" w14:textId="1F9748B5" w:rsidR="00F4133E" w:rsidRPr="00F4133E" w:rsidRDefault="00F4133E" w:rsidP="00F4133E">
      <w:p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  <w:b/>
        </w:rPr>
        <w:t>Input:</w:t>
      </w:r>
      <w:r w:rsidRPr="00F4133E">
        <w:rPr>
          <w:rFonts w:ascii="Arial" w:eastAsia="Arial" w:hAnsi="Arial" w:cs="Arial"/>
        </w:rPr>
        <w:t xml:space="preserve"> group</w:t>
      </w:r>
      <w:r w:rsidRPr="00F4133E">
        <w:br/>
      </w:r>
      <w:r w:rsidRPr="00F4133E">
        <w:rPr>
          <w:rFonts w:ascii="Arial" w:eastAsia="Arial" w:hAnsi="Arial" w:cs="Arial"/>
          <w:b/>
        </w:rPr>
        <w:t>Expected Output:</w:t>
      </w:r>
      <w:r w:rsidRPr="00F4133E">
        <w:br/>
      </w:r>
      <w:r w:rsidRPr="7C31CFF4">
        <w:rPr>
          <w:rFonts w:ascii="Arial" w:eastAsia="Arial" w:hAnsi="Arial" w:cs="Arial"/>
        </w:rPr>
        <w:t xml:space="preserve">All the FAQs related / containing the word group should be shown </w:t>
      </w:r>
    </w:p>
    <w:p w14:paraId="4C101A07" w14:textId="285C5175" w:rsidR="00F4133E" w:rsidRPr="00F4133E" w:rsidRDefault="00F537B4" w:rsidP="00F4133E">
      <w:pPr>
        <w:rPr>
          <w:rFonts w:ascii="Arial" w:eastAsia="Arial" w:hAnsi="Arial" w:cs="Arial"/>
          <w:sz w:val="20"/>
          <w:szCs w:val="20"/>
        </w:rPr>
      </w:pPr>
      <w:r>
        <w:drawing>
          <wp:inline distT="0" distB="0" distL="0" distR="0" wp14:anchorId="4244F5F2" wp14:editId="442850E6">
            <wp:extent cx="5731510" cy="2658745"/>
            <wp:effectExtent l="0" t="0" r="2540" b="8255"/>
            <wp:docPr id="125249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0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5E3B" w14:textId="77777777" w:rsidR="00F4133E" w:rsidRPr="00F4133E" w:rsidRDefault="00F4133E" w:rsidP="7C31CFF4">
      <w:pPr>
        <w:pStyle w:val="Heading2"/>
        <w:rPr>
          <w:rFonts w:ascii="Arial" w:eastAsia="Arial" w:hAnsi="Arial" w:cs="Arial"/>
          <w:b/>
          <w:sz w:val="20"/>
          <w:szCs w:val="20"/>
        </w:rPr>
      </w:pPr>
      <w:r w:rsidRPr="00F4133E">
        <w:t>Test 2 — Search With No Matching Results</w:t>
      </w:r>
    </w:p>
    <w:p w14:paraId="0202AF31" w14:textId="2B626766" w:rsidR="00F4133E" w:rsidRPr="00F4133E" w:rsidRDefault="00F4133E" w:rsidP="00F4133E">
      <w:p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  <w:b/>
        </w:rPr>
        <w:t>Input:</w:t>
      </w:r>
      <w:r w:rsidRPr="00F4133E">
        <w:rPr>
          <w:rFonts w:ascii="Arial" w:eastAsia="Arial" w:hAnsi="Arial" w:cs="Arial"/>
        </w:rPr>
        <w:t xml:space="preserve"> xyz123</w:t>
      </w:r>
      <w:r w:rsidRPr="00F4133E">
        <w:br/>
      </w:r>
      <w:r w:rsidRPr="00F4133E">
        <w:rPr>
          <w:rFonts w:ascii="Arial" w:eastAsia="Arial" w:hAnsi="Arial" w:cs="Arial"/>
          <w:b/>
        </w:rPr>
        <w:t>Expected Output:</w:t>
      </w:r>
      <w:r w:rsidR="7C31CFF4" w:rsidRPr="7C31CFF4">
        <w:rPr>
          <w:rFonts w:ascii="Arial" w:eastAsia="Arial" w:hAnsi="Arial" w:cs="Arial"/>
          <w:b/>
          <w:bCs/>
        </w:rPr>
        <w:t xml:space="preserve"> </w:t>
      </w:r>
      <w:r w:rsidRPr="00F4133E">
        <w:rPr>
          <w:rFonts w:ascii="Arial" w:eastAsia="Arial" w:hAnsi="Arial" w:cs="Arial"/>
          <w:b/>
        </w:rPr>
        <w:t>“No results found</w:t>
      </w:r>
      <w:r w:rsidRPr="00F4133E">
        <w:rPr>
          <w:rFonts w:ascii="Arial" w:eastAsia="Arial" w:hAnsi="Arial" w:cs="Arial"/>
        </w:rPr>
        <w:t>” card should appear.</w:t>
      </w:r>
    </w:p>
    <w:p w14:paraId="0910F556" w14:textId="582C8BBE" w:rsidR="00F4133E" w:rsidRPr="00F4133E" w:rsidRDefault="006B186A" w:rsidP="00F4133E">
      <w:pPr>
        <w:rPr>
          <w:rFonts w:ascii="Arial" w:eastAsia="Arial" w:hAnsi="Arial" w:cs="Arial"/>
          <w:sz w:val="20"/>
          <w:szCs w:val="20"/>
        </w:rPr>
      </w:pPr>
      <w:r w:rsidRPr="006B186A">
        <w:rPr>
          <w:sz w:val="20"/>
          <w:szCs w:val="20"/>
        </w:rPr>
        <w:drawing>
          <wp:inline distT="0" distB="0" distL="0" distR="0" wp14:anchorId="3FF9E053" wp14:editId="11EA3F2A">
            <wp:extent cx="4158691" cy="2217108"/>
            <wp:effectExtent l="0" t="0" r="0" b="0"/>
            <wp:docPr id="1583862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622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832" cy="221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  <w:szCs w:val="20"/>
        </w:rPr>
        <w:pict w14:anchorId="3B3CC65C">
          <v:rect id="_x0000_i1082" style="width:0;height:1.5pt" o:hralign="center" o:hrstd="t" o:hr="t" fillcolor="#a0a0a0" stroked="f"/>
        </w:pict>
      </w:r>
    </w:p>
    <w:p w14:paraId="6AA09A7D" w14:textId="77777777" w:rsidR="00F4133E" w:rsidRPr="00F4133E" w:rsidRDefault="00F4133E" w:rsidP="7C31CFF4">
      <w:pPr>
        <w:pStyle w:val="Heading2"/>
        <w:rPr>
          <w:rFonts w:ascii="Arial" w:eastAsia="Arial" w:hAnsi="Arial" w:cs="Arial"/>
          <w:b/>
          <w:sz w:val="20"/>
          <w:szCs w:val="20"/>
        </w:rPr>
      </w:pPr>
      <w:r w:rsidRPr="00F4133E">
        <w:t>Test 3 — Expand/Collapse FAQ Accordion</w:t>
      </w:r>
    </w:p>
    <w:p w14:paraId="2E539ABB" w14:textId="77777777" w:rsidR="00F4133E" w:rsidRPr="00F4133E" w:rsidRDefault="00F4133E" w:rsidP="00F4133E">
      <w:p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  <w:b/>
        </w:rPr>
        <w:t>Action:</w:t>
      </w:r>
      <w:r w:rsidRPr="00F4133E">
        <w:rPr>
          <w:rFonts w:ascii="Arial" w:eastAsia="Arial" w:hAnsi="Arial" w:cs="Arial"/>
        </w:rPr>
        <w:t xml:space="preserve"> Click on any FAQ question → then click again</w:t>
      </w:r>
      <w:r w:rsidRPr="00F4133E">
        <w:br/>
      </w:r>
      <w:r w:rsidRPr="00F4133E">
        <w:rPr>
          <w:rFonts w:ascii="Arial" w:eastAsia="Arial" w:hAnsi="Arial" w:cs="Arial"/>
          <w:b/>
        </w:rPr>
        <w:t>Expected Output:</w:t>
      </w:r>
    </w:p>
    <w:p w14:paraId="5863D24C" w14:textId="77777777" w:rsidR="00F4133E" w:rsidRPr="00F4133E" w:rsidRDefault="00F4133E" w:rsidP="00F4133E">
      <w:pPr>
        <w:numPr>
          <w:ilvl w:val="0"/>
          <w:numId w:val="6"/>
        </w:num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</w:rPr>
        <w:t>First click: Answer should expand</w:t>
      </w:r>
    </w:p>
    <w:p w14:paraId="088789B3" w14:textId="77777777" w:rsidR="00F4133E" w:rsidRPr="00F4133E" w:rsidRDefault="00F4133E" w:rsidP="00F4133E">
      <w:pPr>
        <w:numPr>
          <w:ilvl w:val="0"/>
          <w:numId w:val="6"/>
        </w:num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</w:rPr>
        <w:lastRenderedPageBreak/>
        <w:t>Second click: Answer collapses</w:t>
      </w:r>
    </w:p>
    <w:p w14:paraId="52BA5492" w14:textId="7F3FE5E7" w:rsidR="00F4133E" w:rsidRDefault="001F4DCA" w:rsidP="00F4133E">
      <w:pPr>
        <w:rPr>
          <w:rFonts w:ascii="Arial" w:eastAsia="Arial" w:hAnsi="Arial" w:cs="Arial"/>
          <w:sz w:val="20"/>
          <w:szCs w:val="20"/>
        </w:rPr>
      </w:pPr>
      <w:r>
        <w:drawing>
          <wp:inline distT="0" distB="0" distL="0" distR="0" wp14:anchorId="5163CD9F" wp14:editId="259CBC63">
            <wp:extent cx="5731510" cy="1022350"/>
            <wp:effectExtent l="0" t="0" r="2540" b="6350"/>
            <wp:docPr id="1799589666" name="Picture 1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89666" name="Picture 1" descr="A close-up of a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35E3" w14:textId="5A01229B" w:rsidR="00F4133E" w:rsidRPr="00F4133E" w:rsidRDefault="001F4DCA" w:rsidP="00F4133E">
      <w:pPr>
        <w:rPr>
          <w:rFonts w:ascii="Arial" w:eastAsia="Arial" w:hAnsi="Arial" w:cs="Arial"/>
          <w:sz w:val="20"/>
          <w:szCs w:val="20"/>
        </w:rPr>
      </w:pPr>
      <w:r>
        <w:drawing>
          <wp:inline distT="0" distB="0" distL="0" distR="0" wp14:anchorId="36B639A2" wp14:editId="3ED977CD">
            <wp:extent cx="5731510" cy="1209675"/>
            <wp:effectExtent l="0" t="0" r="2540" b="9525"/>
            <wp:docPr id="1286248468" name="Picture 1" descr="A white rectangular object with brow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48468" name="Picture 1" descr="A white rectangular object with brown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  <w:szCs w:val="20"/>
        </w:rPr>
        <w:pict w14:anchorId="25928C51">
          <v:rect id="_x0000_i1083" style="width:0;height:1.5pt" o:hralign="center" o:hrstd="t" o:hr="t" fillcolor="#a0a0a0" stroked="f"/>
        </w:pict>
      </w:r>
    </w:p>
    <w:p w14:paraId="4D5F1EEE" w14:textId="77777777" w:rsidR="00F4133E" w:rsidRPr="00F4133E" w:rsidRDefault="00F4133E" w:rsidP="7C31CFF4">
      <w:pPr>
        <w:pStyle w:val="Heading2"/>
        <w:rPr>
          <w:rFonts w:ascii="Arial" w:eastAsia="Arial" w:hAnsi="Arial" w:cs="Arial"/>
          <w:b/>
          <w:sz w:val="20"/>
          <w:szCs w:val="20"/>
        </w:rPr>
      </w:pPr>
      <w:r w:rsidRPr="00F4133E">
        <w:t>Test 4 — Open Email Support Modal</w:t>
      </w:r>
    </w:p>
    <w:p w14:paraId="553265A7" w14:textId="219813C0" w:rsidR="00F4133E" w:rsidRPr="00F4133E" w:rsidRDefault="00F4133E" w:rsidP="00F4133E">
      <w:p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  <w:b/>
        </w:rPr>
        <w:t>Action:</w:t>
      </w:r>
      <w:r w:rsidRPr="00F4133E">
        <w:rPr>
          <w:rFonts w:ascii="Arial" w:eastAsia="Arial" w:hAnsi="Arial" w:cs="Arial"/>
        </w:rPr>
        <w:t xml:space="preserve"> </w:t>
      </w:r>
      <w:r w:rsidR="001F4DCA" w:rsidRPr="7C31CFF4">
        <w:rPr>
          <w:rFonts w:ascii="Arial" w:eastAsia="Arial" w:hAnsi="Arial" w:cs="Arial"/>
        </w:rPr>
        <w:t xml:space="preserve">Click onto the contact via email button </w:t>
      </w:r>
      <w:r w:rsidRPr="00F4133E">
        <w:br/>
      </w:r>
      <w:r w:rsidRPr="00F4133E">
        <w:rPr>
          <w:rFonts w:ascii="Arial" w:eastAsia="Arial" w:hAnsi="Arial" w:cs="Arial"/>
          <w:b/>
        </w:rPr>
        <w:t>Expected Output:</w:t>
      </w:r>
      <w:r w:rsidR="7C31CFF4" w:rsidRPr="7C31CFF4">
        <w:rPr>
          <w:rFonts w:ascii="Arial" w:eastAsia="Arial" w:hAnsi="Arial" w:cs="Arial"/>
          <w:b/>
          <w:bCs/>
        </w:rPr>
        <w:t xml:space="preserve"> </w:t>
      </w:r>
      <w:r w:rsidRPr="00F4133E">
        <w:rPr>
          <w:rFonts w:ascii="Arial" w:eastAsia="Arial" w:hAnsi="Arial" w:cs="Arial"/>
        </w:rPr>
        <w:t>Email Support modal should appear with two email options.</w:t>
      </w:r>
    </w:p>
    <w:p w14:paraId="0E4A371D" w14:textId="2F2C47F3" w:rsidR="00F4133E" w:rsidRPr="00F4133E" w:rsidRDefault="000F4818" w:rsidP="00F4133E">
      <w:pPr>
        <w:rPr>
          <w:rFonts w:ascii="Arial" w:eastAsia="Arial" w:hAnsi="Arial" w:cs="Arial"/>
          <w:sz w:val="20"/>
          <w:szCs w:val="20"/>
        </w:rPr>
      </w:pPr>
      <w:r>
        <w:drawing>
          <wp:inline distT="0" distB="0" distL="0" distR="0" wp14:anchorId="65049273" wp14:editId="6D334A14">
            <wp:extent cx="2999232" cy="2373866"/>
            <wp:effectExtent l="0" t="0" r="0" b="7620"/>
            <wp:docPr id="843359898" name="Picture 1" descr="A screenshot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59898" name="Picture 1" descr="A screenshot of a contact u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6174" cy="23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0A88" w14:textId="77777777" w:rsidR="00F4133E" w:rsidRPr="00F4133E" w:rsidRDefault="00F4133E" w:rsidP="7C31CFF4">
      <w:pPr>
        <w:pStyle w:val="Heading2"/>
        <w:rPr>
          <w:rFonts w:ascii="Arial" w:eastAsia="Arial" w:hAnsi="Arial" w:cs="Arial"/>
          <w:b/>
          <w:sz w:val="20"/>
          <w:szCs w:val="20"/>
        </w:rPr>
      </w:pPr>
      <w:r w:rsidRPr="00F4133E">
        <w:t>Test 5 — Copy Email to Clipboard</w:t>
      </w:r>
    </w:p>
    <w:p w14:paraId="046DE9B0" w14:textId="77777777" w:rsidR="00F4133E" w:rsidRPr="00F4133E" w:rsidRDefault="00F4133E" w:rsidP="00F4133E">
      <w:p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  <w:b/>
        </w:rPr>
        <w:t>Action:</w:t>
      </w:r>
      <w:r w:rsidRPr="00F4133E">
        <w:rPr>
          <w:rFonts w:ascii="Arial" w:eastAsia="Arial" w:hAnsi="Arial" w:cs="Arial"/>
        </w:rPr>
        <w:t xml:space="preserve"> Click on </w:t>
      </w:r>
      <w:r w:rsidRPr="00F4133E">
        <w:rPr>
          <w:rFonts w:ascii="Arial" w:eastAsia="Arial" w:hAnsi="Arial" w:cs="Arial"/>
          <w:b/>
        </w:rPr>
        <w:t>General Support</w:t>
      </w:r>
      <w:r w:rsidRPr="00F4133E">
        <w:rPr>
          <w:rFonts w:ascii="Arial" w:eastAsia="Arial" w:hAnsi="Arial" w:cs="Arial"/>
        </w:rPr>
        <w:t xml:space="preserve"> email</w:t>
      </w:r>
      <w:r w:rsidRPr="00F4133E">
        <w:br/>
      </w:r>
      <w:r w:rsidRPr="00F4133E">
        <w:rPr>
          <w:rFonts w:ascii="Arial" w:eastAsia="Arial" w:hAnsi="Arial" w:cs="Arial"/>
          <w:b/>
        </w:rPr>
        <w:t>Expected Output:</w:t>
      </w:r>
    </w:p>
    <w:p w14:paraId="07AAB618" w14:textId="77777777" w:rsidR="00F4133E" w:rsidRPr="00F4133E" w:rsidRDefault="00F4133E" w:rsidP="00F4133E">
      <w:pPr>
        <w:numPr>
          <w:ilvl w:val="0"/>
          <w:numId w:val="7"/>
        </w:num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</w:rPr>
        <w:t>✔ (tick icon) should appear</w:t>
      </w:r>
    </w:p>
    <w:p w14:paraId="3B187030" w14:textId="77777777" w:rsidR="00F4133E" w:rsidRPr="00F4133E" w:rsidRDefault="00F4133E" w:rsidP="00F4133E">
      <w:pPr>
        <w:numPr>
          <w:ilvl w:val="0"/>
          <w:numId w:val="7"/>
        </w:num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</w:rPr>
        <w:t>Email copied to clipboard</w:t>
      </w:r>
    </w:p>
    <w:p w14:paraId="6DB5EF62" w14:textId="5441B1A6" w:rsidR="00F4133E" w:rsidRPr="00F4133E" w:rsidRDefault="00D03B54" w:rsidP="00F4133E">
      <w:pPr>
        <w:rPr>
          <w:rFonts w:ascii="Arial" w:eastAsia="Arial" w:hAnsi="Arial" w:cs="Arial"/>
          <w:sz w:val="20"/>
          <w:szCs w:val="20"/>
        </w:rPr>
      </w:pPr>
      <w:r w:rsidRPr="00D03B54">
        <w:rPr>
          <w:sz w:val="20"/>
          <w:szCs w:val="20"/>
        </w:rPr>
        <w:lastRenderedPageBreak/>
        <w:drawing>
          <wp:inline distT="0" distB="0" distL="0" distR="0" wp14:anchorId="77490B90" wp14:editId="0605AC1A">
            <wp:extent cx="3536899" cy="2761806"/>
            <wp:effectExtent l="0" t="0" r="6985" b="635"/>
            <wp:docPr id="76926832" name="Picture 1" descr="A screenshot of a contact sup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6832" name="Picture 1" descr="A screenshot of a contact suppo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192" cy="27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  <w:szCs w:val="20"/>
        </w:rPr>
        <w:pict w14:anchorId="4CFCC4B2">
          <v:rect id="_x0000_i1084" style="width:0;height:1.5pt" o:hralign="center" o:hrstd="t" o:hr="t" fillcolor="#a0a0a0" stroked="f"/>
        </w:pict>
      </w:r>
    </w:p>
    <w:p w14:paraId="77AD6ECC" w14:textId="77777777" w:rsidR="00F4133E" w:rsidRPr="00F4133E" w:rsidRDefault="00F4133E" w:rsidP="7C31CFF4">
      <w:pPr>
        <w:pStyle w:val="Heading2"/>
        <w:rPr>
          <w:rFonts w:ascii="Arial" w:eastAsia="Arial" w:hAnsi="Arial" w:cs="Arial"/>
          <w:b/>
          <w:sz w:val="20"/>
          <w:szCs w:val="20"/>
        </w:rPr>
      </w:pPr>
      <w:r w:rsidRPr="00F4133E">
        <w:t>Test 6 — Close Modal</w:t>
      </w:r>
    </w:p>
    <w:p w14:paraId="53806D09" w14:textId="5926B9D6" w:rsidR="00F4133E" w:rsidRPr="00F4133E" w:rsidRDefault="00F4133E" w:rsidP="00F4133E">
      <w:pPr>
        <w:rPr>
          <w:rFonts w:ascii="Arial" w:eastAsia="Arial" w:hAnsi="Arial" w:cs="Arial"/>
        </w:rPr>
      </w:pPr>
      <w:r w:rsidRPr="00F4133E">
        <w:rPr>
          <w:rFonts w:ascii="Arial" w:eastAsia="Arial" w:hAnsi="Arial" w:cs="Arial"/>
          <w:b/>
        </w:rPr>
        <w:t>Action:</w:t>
      </w:r>
      <w:r w:rsidRPr="00F4133E">
        <w:rPr>
          <w:rFonts w:ascii="Arial" w:eastAsia="Arial" w:hAnsi="Arial" w:cs="Arial"/>
        </w:rPr>
        <w:t xml:space="preserve"> Click outside modal OR press “X”</w:t>
      </w:r>
      <w:r w:rsidRPr="00F4133E">
        <w:br/>
      </w:r>
      <w:r w:rsidRPr="00F4133E">
        <w:rPr>
          <w:rFonts w:ascii="Arial" w:eastAsia="Arial" w:hAnsi="Arial" w:cs="Arial"/>
          <w:b/>
        </w:rPr>
        <w:t>Expected Output:</w:t>
      </w:r>
      <w:r w:rsidR="7C31CFF4" w:rsidRPr="7C31CFF4">
        <w:rPr>
          <w:rFonts w:ascii="Arial" w:eastAsia="Arial" w:hAnsi="Arial" w:cs="Arial"/>
          <w:b/>
          <w:bCs/>
        </w:rPr>
        <w:t xml:space="preserve"> </w:t>
      </w:r>
      <w:r w:rsidRPr="00F4133E">
        <w:rPr>
          <w:rFonts w:ascii="Arial" w:eastAsia="Arial" w:hAnsi="Arial" w:cs="Arial"/>
        </w:rPr>
        <w:t>Modal closes.</w:t>
      </w:r>
    </w:p>
    <w:p w14:paraId="0FC45B49" w14:textId="18E614A9" w:rsidR="00F4133E" w:rsidRPr="00F4133E" w:rsidRDefault="00B65AD3" w:rsidP="00F4133E">
      <w:pPr>
        <w:rPr>
          <w:rFonts w:ascii="Arial" w:eastAsia="Arial" w:hAnsi="Arial" w:cs="Arial"/>
          <w:sz w:val="20"/>
          <w:szCs w:val="20"/>
        </w:rPr>
      </w:pPr>
      <w:r>
        <w:drawing>
          <wp:inline distT="0" distB="0" distL="0" distR="0" wp14:anchorId="4DB35536" wp14:editId="65816D9D">
            <wp:extent cx="5731510" cy="3331210"/>
            <wp:effectExtent l="0" t="0" r="2540" b="2540"/>
            <wp:docPr id="1103643891" name="Picture 1" descr="A screenshot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43891" name="Picture 1" descr="A screenshot of a contact u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8D5E" w14:textId="77777777" w:rsidR="00262E8A" w:rsidRDefault="00262E8A" w:rsidP="00526B47">
      <w:pPr>
        <w:jc w:val="center"/>
        <w:rPr>
          <w:rFonts w:ascii="Arial" w:eastAsia="Arial" w:hAnsi="Arial" w:cs="Arial"/>
        </w:rPr>
      </w:pPr>
    </w:p>
    <w:p w14:paraId="0D00C743" w14:textId="77777777" w:rsidR="00262E8A" w:rsidRDefault="00262E8A" w:rsidP="00526B47">
      <w:pPr>
        <w:jc w:val="center"/>
        <w:rPr>
          <w:rFonts w:ascii="Arial" w:eastAsia="Arial" w:hAnsi="Arial" w:cs="Arial"/>
        </w:rPr>
      </w:pPr>
    </w:p>
    <w:p w14:paraId="572E34D8" w14:textId="5C34D5F4" w:rsidR="00262E8A" w:rsidRDefault="00262E8A" w:rsidP="00526B47">
      <w:pPr>
        <w:jc w:val="center"/>
        <w:rPr>
          <w:rFonts w:ascii="Arial" w:eastAsia="Arial" w:hAnsi="Arial" w:cs="Arial"/>
        </w:rPr>
      </w:pPr>
    </w:p>
    <w:sectPr w:rsidR="00262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069A"/>
    <w:multiLevelType w:val="multilevel"/>
    <w:tmpl w:val="CB4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175AC"/>
    <w:multiLevelType w:val="multilevel"/>
    <w:tmpl w:val="11E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179B4"/>
    <w:multiLevelType w:val="multilevel"/>
    <w:tmpl w:val="7ED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A2F7C"/>
    <w:multiLevelType w:val="multilevel"/>
    <w:tmpl w:val="C106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F7864"/>
    <w:multiLevelType w:val="multilevel"/>
    <w:tmpl w:val="BBA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A1112"/>
    <w:multiLevelType w:val="multilevel"/>
    <w:tmpl w:val="3AE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53E9B"/>
    <w:multiLevelType w:val="multilevel"/>
    <w:tmpl w:val="0A4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037132">
    <w:abstractNumId w:val="5"/>
  </w:num>
  <w:num w:numId="2" w16cid:durableId="1885094120">
    <w:abstractNumId w:val="0"/>
  </w:num>
  <w:num w:numId="3" w16cid:durableId="171918639">
    <w:abstractNumId w:val="3"/>
  </w:num>
  <w:num w:numId="4" w16cid:durableId="1330871060">
    <w:abstractNumId w:val="1"/>
  </w:num>
  <w:num w:numId="5" w16cid:durableId="1975256342">
    <w:abstractNumId w:val="6"/>
  </w:num>
  <w:num w:numId="6" w16cid:durableId="1622883897">
    <w:abstractNumId w:val="2"/>
  </w:num>
  <w:num w:numId="7" w16cid:durableId="1573002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47"/>
    <w:rsid w:val="0000073C"/>
    <w:rsid w:val="000F4818"/>
    <w:rsid w:val="001F4DCA"/>
    <w:rsid w:val="00207539"/>
    <w:rsid w:val="00251A5E"/>
    <w:rsid w:val="00262E8A"/>
    <w:rsid w:val="003D0451"/>
    <w:rsid w:val="003F015A"/>
    <w:rsid w:val="0042428D"/>
    <w:rsid w:val="004B148D"/>
    <w:rsid w:val="00526B47"/>
    <w:rsid w:val="00545C92"/>
    <w:rsid w:val="006846A3"/>
    <w:rsid w:val="006B186A"/>
    <w:rsid w:val="006E3BC8"/>
    <w:rsid w:val="0074653D"/>
    <w:rsid w:val="00881BB1"/>
    <w:rsid w:val="00B65AD3"/>
    <w:rsid w:val="00C615EA"/>
    <w:rsid w:val="00D03B54"/>
    <w:rsid w:val="00E02028"/>
    <w:rsid w:val="00F4133E"/>
    <w:rsid w:val="00F537B4"/>
    <w:rsid w:val="00FC332D"/>
    <w:rsid w:val="00FE4FD4"/>
    <w:rsid w:val="7C31C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5E4A"/>
  <w15:chartTrackingRefBased/>
  <w15:docId w15:val="{837E26AA-C39B-4F6B-8C78-4C76FFA1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B47"/>
  </w:style>
  <w:style w:type="paragraph" w:styleId="Heading1">
    <w:name w:val="heading 1"/>
    <w:basedOn w:val="Normal"/>
    <w:next w:val="Normal"/>
    <w:link w:val="Heading1Char"/>
    <w:uiPriority w:val="9"/>
    <w:qFormat/>
    <w:rsid w:val="0052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Chauhan</dc:creator>
  <cp:keywords/>
  <dc:description/>
  <cp:lastModifiedBy>Kirtan Chauhan</cp:lastModifiedBy>
  <cp:revision>19</cp:revision>
  <dcterms:created xsi:type="dcterms:W3CDTF">2025-11-28T17:03:00Z</dcterms:created>
  <dcterms:modified xsi:type="dcterms:W3CDTF">2025-11-29T01:32:00Z</dcterms:modified>
</cp:coreProperties>
</file>