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F51" w:rsidRDefault="00934459">
      <w:pPr>
        <w:pStyle w:val="Titre"/>
        <w:jc w:val="center"/>
      </w:pPr>
      <w:r>
        <w:t xml:space="preserve">IS &amp; Security </w:t>
      </w:r>
      <w:r w:rsidR="00896044">
        <w:t>block</w:t>
      </w:r>
      <w:r>
        <w:t>: Case study</w:t>
      </w:r>
    </w:p>
    <w:p w:rsidR="00A2182D" w:rsidRDefault="00A2182D" w:rsidP="00D4307F">
      <w:pPr>
        <w:pStyle w:val="Titre2"/>
        <w:ind w:left="-426"/>
        <w:rPr>
          <w:rFonts w:asciiTheme="minorHAnsi" w:eastAsiaTheme="minorHAnsi" w:hAnsiTheme="minorHAnsi" w:cstheme="minorBidi"/>
          <w:color w:val="auto"/>
          <w:sz w:val="23"/>
          <w:szCs w:val="23"/>
        </w:rPr>
      </w:pPr>
      <w:bookmarkStart w:id="0" w:name="_Toc54903335"/>
      <w:bookmarkStart w:id="1" w:name="_Toc57497140"/>
      <w:bookmarkStart w:id="2" w:name="_Toc57501311"/>
      <w:bookmarkStart w:id="3" w:name="_Toc151625699"/>
    </w:p>
    <w:bookmarkEnd w:id="0"/>
    <w:bookmarkEnd w:id="1"/>
    <w:bookmarkEnd w:id="2"/>
    <w:bookmarkEnd w:id="3"/>
    <w:p w:rsidR="006E1F51" w:rsidRDefault="00896044">
      <w:pPr>
        <w:pStyle w:val="Titre2"/>
        <w:ind w:left="-426"/>
        <w:rPr>
          <w:rFonts w:asciiTheme="minorHAnsi" w:eastAsiaTheme="minorHAnsi" w:hAnsiTheme="minorHAnsi" w:cstheme="minorBidi"/>
          <w:b/>
          <w:color w:val="auto"/>
          <w:sz w:val="25"/>
          <w:szCs w:val="25"/>
        </w:rPr>
      </w:pPr>
      <w:r>
        <w:rPr>
          <w:rFonts w:asciiTheme="minorHAnsi" w:eastAsiaTheme="minorHAnsi" w:hAnsiTheme="minorHAnsi" w:cstheme="minorBidi"/>
          <w:b/>
          <w:color w:val="auto"/>
          <w:sz w:val="25"/>
          <w:szCs w:val="25"/>
        </w:rPr>
        <w:t>BACKGROUND</w:t>
      </w:r>
    </w:p>
    <w:p w:rsidR="006E1F51" w:rsidRDefault="00896044">
      <w:pPr>
        <w:pStyle w:val="Titre2"/>
        <w:ind w:left="-426"/>
        <w:rPr>
          <w:rFonts w:asciiTheme="minorHAnsi" w:eastAsiaTheme="minorHAnsi" w:hAnsiTheme="minorHAnsi" w:cstheme="minorBidi"/>
          <w:color w:val="auto"/>
          <w:sz w:val="23"/>
          <w:szCs w:val="23"/>
        </w:rPr>
      </w:pPr>
      <w:r w:rsidRPr="00873E78">
        <w:rPr>
          <w:rFonts w:asciiTheme="minorHAnsi" w:eastAsiaTheme="minorHAnsi" w:hAnsiTheme="minorHAnsi" w:cstheme="minorBidi"/>
          <w:color w:val="auto"/>
          <w:sz w:val="23"/>
          <w:szCs w:val="23"/>
        </w:rPr>
        <w:t xml:space="preserve">TechSys, a company specializing in software development and data management, has a robust information system (IS) that continues to evolve. As a System Administrator, </w:t>
      </w:r>
      <w:r w:rsidRPr="00873E78">
        <w:rPr>
          <w:rFonts w:asciiTheme="minorHAnsi" w:eastAsiaTheme="minorHAnsi" w:hAnsiTheme="minorHAnsi" w:cstheme="minorBidi"/>
          <w:color w:val="auto"/>
          <w:sz w:val="23"/>
          <w:szCs w:val="23"/>
        </w:rPr>
        <w:t xml:space="preserve">your role will be to analyze and improve the </w:t>
      </w:r>
      <w:r>
        <w:rPr>
          <w:rFonts w:asciiTheme="minorHAnsi" w:eastAsiaTheme="minorHAnsi" w:hAnsiTheme="minorHAnsi" w:cstheme="minorBidi"/>
          <w:color w:val="auto"/>
          <w:sz w:val="23"/>
          <w:szCs w:val="23"/>
        </w:rPr>
        <w:t>architecture of the IS</w:t>
      </w:r>
      <w:r w:rsidR="00005B2C">
        <w:rPr>
          <w:rFonts w:asciiTheme="minorHAnsi" w:eastAsiaTheme="minorHAnsi" w:hAnsiTheme="minorHAnsi" w:cstheme="minorBidi"/>
          <w:color w:val="auto"/>
          <w:sz w:val="23"/>
          <w:szCs w:val="23"/>
        </w:rPr>
        <w:t>.</w:t>
      </w:r>
    </w:p>
    <w:p w:rsidR="00873E78" w:rsidRPr="00873E78" w:rsidRDefault="00873E78" w:rsidP="00873E78"/>
    <w:p w:rsidR="006E1F51" w:rsidRDefault="00896044">
      <w:pPr>
        <w:pStyle w:val="Titre2"/>
        <w:ind w:left="-426"/>
        <w:rPr>
          <w:rFonts w:asciiTheme="minorHAnsi" w:eastAsiaTheme="minorHAnsi" w:hAnsiTheme="minorHAnsi" w:cstheme="minorBidi"/>
          <w:color w:val="auto"/>
          <w:sz w:val="23"/>
          <w:szCs w:val="23"/>
        </w:rPr>
      </w:pPr>
      <w:r w:rsidRPr="00873E78">
        <w:rPr>
          <w:rFonts w:asciiTheme="minorHAnsi" w:eastAsiaTheme="minorHAnsi" w:hAnsiTheme="minorHAnsi" w:cstheme="minorBidi"/>
          <w:color w:val="auto"/>
          <w:sz w:val="23"/>
          <w:szCs w:val="23"/>
        </w:rPr>
        <w:t>An initial diagram of the IS has been drawn up. However, this diagram is basic and incomplete: it only includes a few workstations (PCs), an Internet connection and a main server. It is e</w:t>
      </w:r>
      <w:r w:rsidRPr="00873E78">
        <w:rPr>
          <w:rFonts w:asciiTheme="minorHAnsi" w:eastAsiaTheme="minorHAnsi" w:hAnsiTheme="minorHAnsi" w:cstheme="minorBidi"/>
          <w:color w:val="auto"/>
          <w:sz w:val="23"/>
          <w:szCs w:val="23"/>
        </w:rPr>
        <w:t>ssential to correct this diagram and add all the missing elements to faithfully reflect the reality of the IS.</w:t>
      </w:r>
    </w:p>
    <w:p w:rsidR="00005B2C" w:rsidRPr="00005B2C" w:rsidRDefault="00005B2C" w:rsidP="00005B2C"/>
    <w:p w:rsidR="006E1F51" w:rsidRDefault="00896044">
      <w:pPr>
        <w:pStyle w:val="Titre2"/>
        <w:ind w:left="-426"/>
        <w:rPr>
          <w:rFonts w:asciiTheme="minorHAnsi" w:eastAsiaTheme="minorHAnsi" w:hAnsiTheme="minorHAnsi" w:cstheme="minorBidi"/>
          <w:b/>
          <w:caps/>
          <w:color w:val="auto"/>
          <w:sz w:val="25"/>
          <w:szCs w:val="25"/>
        </w:rPr>
      </w:pPr>
      <w:r w:rsidRPr="00934459">
        <w:rPr>
          <w:rFonts w:asciiTheme="minorHAnsi" w:eastAsiaTheme="minorHAnsi" w:hAnsiTheme="minorHAnsi" w:cstheme="minorBidi"/>
          <w:b/>
          <w:caps/>
          <w:color w:val="auto"/>
          <w:sz w:val="25"/>
          <w:szCs w:val="25"/>
        </w:rPr>
        <w:t>Information</w:t>
      </w:r>
      <w:r>
        <w:rPr>
          <w:rFonts w:asciiTheme="minorHAnsi" w:eastAsiaTheme="minorHAnsi" w:hAnsiTheme="minorHAnsi" w:cstheme="minorBidi"/>
          <w:b/>
          <w:caps/>
          <w:color w:val="auto"/>
          <w:sz w:val="25"/>
          <w:szCs w:val="25"/>
        </w:rPr>
        <w:br/>
      </w:r>
    </w:p>
    <w:p w:rsidR="006E1F51" w:rsidRDefault="00896044">
      <w:r>
        <w:t>Detailed information on TechSys infrastructure</w:t>
      </w:r>
    </w:p>
    <w:p w:rsidR="006E1F51" w:rsidRDefault="00896044">
      <w:pPr>
        <w:pStyle w:val="Paragraphedeliste"/>
        <w:numPr>
          <w:ilvl w:val="1"/>
          <w:numId w:val="10"/>
        </w:numPr>
      </w:pPr>
      <w:r>
        <w:t>50 PCs in various departments (Development, Administration, Technical Support).</w:t>
      </w:r>
    </w:p>
    <w:p w:rsidR="006E1F51" w:rsidRDefault="00896044">
      <w:pPr>
        <w:pStyle w:val="Paragraphedeliste"/>
        <w:numPr>
          <w:ilvl w:val="1"/>
          <w:numId w:val="10"/>
        </w:numPr>
      </w:pPr>
      <w:r>
        <w:t xml:space="preserve">Each </w:t>
      </w:r>
      <w:r>
        <w:t xml:space="preserve">department is connected to a VLAN </w:t>
      </w:r>
    </w:p>
    <w:p w:rsidR="006E1F51" w:rsidRDefault="00896044">
      <w:pPr>
        <w:pStyle w:val="Paragraphedeliste"/>
        <w:numPr>
          <w:ilvl w:val="1"/>
          <w:numId w:val="10"/>
        </w:numPr>
      </w:pPr>
      <w:r>
        <w:t xml:space="preserve">These include </w:t>
      </w:r>
      <w:r w:rsidR="00934459">
        <w:t>network printers, IP telephony, connected surveillance cameras and videoconferencing equipment.</w:t>
      </w:r>
    </w:p>
    <w:p w:rsidR="006E1F51" w:rsidRDefault="00896044">
      <w:pPr>
        <w:pStyle w:val="Paragraphedeliste"/>
        <w:numPr>
          <w:ilvl w:val="1"/>
          <w:numId w:val="10"/>
        </w:numPr>
      </w:pPr>
      <w:r>
        <w:t xml:space="preserve">Central router </w:t>
      </w:r>
    </w:p>
    <w:p w:rsidR="006E1F51" w:rsidRDefault="00896044">
      <w:pPr>
        <w:pStyle w:val="Paragraphedeliste"/>
        <w:numPr>
          <w:ilvl w:val="1"/>
          <w:numId w:val="10"/>
        </w:numPr>
      </w:pPr>
      <w:r>
        <w:t xml:space="preserve">Switches </w:t>
      </w:r>
      <w:r w:rsidR="00873E78">
        <w:t>with VLANs</w:t>
      </w:r>
    </w:p>
    <w:p w:rsidR="006E1F51" w:rsidRDefault="00896044">
      <w:pPr>
        <w:pStyle w:val="Paragraphedeliste"/>
        <w:numPr>
          <w:ilvl w:val="1"/>
          <w:numId w:val="10"/>
        </w:numPr>
      </w:pPr>
      <w:r>
        <w:t>Firewall</w:t>
      </w:r>
    </w:p>
    <w:p w:rsidR="006E1F51" w:rsidRDefault="00896044">
      <w:pPr>
        <w:pStyle w:val="Paragraphedeliste"/>
        <w:numPr>
          <w:ilvl w:val="0"/>
          <w:numId w:val="11"/>
        </w:numPr>
      </w:pPr>
      <w:r>
        <w:t>An AD</w:t>
      </w:r>
    </w:p>
    <w:p w:rsidR="006E1F51" w:rsidRDefault="00896044">
      <w:pPr>
        <w:pStyle w:val="Paragraphedeliste"/>
        <w:numPr>
          <w:ilvl w:val="0"/>
          <w:numId w:val="11"/>
        </w:numPr>
      </w:pPr>
      <w:r>
        <w:t>A file server</w:t>
      </w:r>
    </w:p>
    <w:p w:rsidR="006E1F51" w:rsidRDefault="00896044">
      <w:pPr>
        <w:pStyle w:val="Paragraphedeliste"/>
        <w:numPr>
          <w:ilvl w:val="0"/>
          <w:numId w:val="11"/>
        </w:numPr>
      </w:pPr>
      <w:r>
        <w:t>Application Server</w:t>
      </w:r>
    </w:p>
    <w:p w:rsidR="006E1F51" w:rsidRDefault="00896044">
      <w:pPr>
        <w:pStyle w:val="Paragraphedeliste"/>
        <w:numPr>
          <w:ilvl w:val="0"/>
          <w:numId w:val="11"/>
        </w:numPr>
      </w:pPr>
      <w:r>
        <w:t xml:space="preserve">Web server </w:t>
      </w:r>
    </w:p>
    <w:p w:rsidR="006E1F51" w:rsidRDefault="00896044">
      <w:pPr>
        <w:pStyle w:val="Paragraphedeliste"/>
        <w:numPr>
          <w:ilvl w:val="0"/>
          <w:numId w:val="11"/>
        </w:numPr>
      </w:pPr>
      <w:r>
        <w:t xml:space="preserve">Mail server </w:t>
      </w:r>
    </w:p>
    <w:p w:rsidR="006E1F51" w:rsidRDefault="00896044">
      <w:pPr>
        <w:pStyle w:val="Paragraphedeliste"/>
        <w:numPr>
          <w:ilvl w:val="0"/>
          <w:numId w:val="11"/>
        </w:numPr>
      </w:pPr>
      <w:r>
        <w:t xml:space="preserve">Backup server </w:t>
      </w:r>
    </w:p>
    <w:p w:rsidR="006E1F51" w:rsidRDefault="00896044">
      <w:pPr>
        <w:pStyle w:val="Paragraphedeliste"/>
        <w:numPr>
          <w:ilvl w:val="1"/>
          <w:numId w:val="10"/>
        </w:numPr>
      </w:pPr>
      <w:r>
        <w:t>Public cloud: Used to store critical backups. The cloud enables rapid recovery in the event of data loss or a major incident.</w:t>
      </w:r>
    </w:p>
    <w:p w:rsidR="006E1F51" w:rsidRDefault="00896044">
      <w:pPr>
        <w:pStyle w:val="Paragraphedeliste"/>
        <w:numPr>
          <w:ilvl w:val="1"/>
          <w:numId w:val="10"/>
        </w:numPr>
      </w:pPr>
      <w:r>
        <w:t>Private cloud: Used to host certain sensitive internal applications.</w:t>
      </w:r>
    </w:p>
    <w:p w:rsidR="006E1F51" w:rsidRDefault="00896044">
      <w:pPr>
        <w:pStyle w:val="Paragraphedeliste"/>
        <w:numPr>
          <w:ilvl w:val="0"/>
          <w:numId w:val="12"/>
        </w:numPr>
      </w:pPr>
      <w:r>
        <w:t xml:space="preserve">VPN </w:t>
      </w:r>
    </w:p>
    <w:p w:rsidR="006E1F51" w:rsidRDefault="00896044">
      <w:pPr>
        <w:pStyle w:val="Titre2"/>
        <w:ind w:left="-426"/>
        <w:rPr>
          <w:rFonts w:asciiTheme="minorHAnsi" w:eastAsiaTheme="minorHAnsi" w:hAnsiTheme="minorHAnsi" w:cstheme="minorBidi"/>
          <w:b/>
          <w:color w:val="auto"/>
          <w:sz w:val="25"/>
          <w:szCs w:val="25"/>
        </w:rPr>
      </w:pPr>
      <w:bookmarkStart w:id="4" w:name="_GoBack"/>
      <w:bookmarkEnd w:id="4"/>
      <w:r>
        <w:rPr>
          <w:rFonts w:asciiTheme="minorHAnsi" w:eastAsiaTheme="minorHAnsi" w:hAnsiTheme="minorHAnsi" w:cstheme="minorBidi"/>
          <w:b/>
          <w:color w:val="auto"/>
          <w:sz w:val="25"/>
          <w:szCs w:val="25"/>
        </w:rPr>
        <w:lastRenderedPageBreak/>
        <w:t>DIAGRAM</w:t>
      </w:r>
    </w:p>
    <w:p w:rsidR="009B47AF" w:rsidRPr="009B47AF" w:rsidRDefault="009B47AF" w:rsidP="009B47AF">
      <w:pPr>
        <w:pStyle w:val="Titre2"/>
        <w:ind w:left="-426"/>
        <w:jc w:val="center"/>
      </w:pPr>
      <w:r w:rsidRPr="009B47AF">
        <w:rPr>
          <w:noProof/>
          <w:lang w:eastAsia="fr-FR"/>
        </w:rPr>
        <w:drawing>
          <wp:inline distT="0" distB="0" distL="0" distR="0" wp14:anchorId="779FB917" wp14:editId="36D4C28B">
            <wp:extent cx="5760720" cy="2999105"/>
            <wp:effectExtent l="0" t="0" r="0" b="0"/>
            <wp:docPr id="209236884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F51" w:rsidRDefault="00896044">
      <w:pPr>
        <w:pStyle w:val="Titre2"/>
        <w:ind w:left="-426"/>
        <w:rPr>
          <w:rFonts w:asciiTheme="minorHAnsi" w:eastAsiaTheme="minorHAnsi" w:hAnsiTheme="minorHAnsi" w:cstheme="minorBidi"/>
          <w:b/>
          <w:color w:val="auto"/>
          <w:sz w:val="25"/>
          <w:szCs w:val="25"/>
        </w:rPr>
      </w:pPr>
      <w:r>
        <w:rPr>
          <w:rFonts w:asciiTheme="minorHAnsi" w:eastAsiaTheme="minorHAnsi" w:hAnsiTheme="minorHAnsi" w:cstheme="minorBidi"/>
          <w:b/>
          <w:color w:val="auto"/>
          <w:sz w:val="25"/>
          <w:szCs w:val="25"/>
        </w:rPr>
        <w:t>OPEN QUESTIONS</w:t>
      </w:r>
    </w:p>
    <w:p w:rsidR="006E1F51" w:rsidRDefault="00896044">
      <w:r w:rsidRPr="009B47AF">
        <w:rPr>
          <w:b/>
          <w:bCs/>
        </w:rPr>
        <w:t>1 .</w:t>
      </w:r>
      <w:r w:rsidRPr="009B47AF">
        <w:rPr>
          <w:b/>
          <w:bCs/>
        </w:rPr>
        <w:t xml:space="preserve"> Describe and draw a diagram of the IS architecture</w:t>
      </w:r>
    </w:p>
    <w:p w:rsidR="006E1F51" w:rsidRDefault="00896044">
      <w:pPr>
        <w:rPr>
          <w:b/>
          <w:bCs/>
        </w:rPr>
      </w:pPr>
      <w:r w:rsidRPr="009B47AF">
        <w:rPr>
          <w:b/>
          <w:bCs/>
        </w:rPr>
        <w:t>2. What role do VLANs and network equipment (routers, switches) play in the IS structure?</w:t>
      </w:r>
    </w:p>
    <w:p w:rsidR="006E1F51" w:rsidRDefault="00896044">
      <w:pPr>
        <w:rPr>
          <w:b/>
          <w:bCs/>
        </w:rPr>
      </w:pPr>
      <w:r>
        <w:rPr>
          <w:b/>
          <w:bCs/>
        </w:rPr>
        <w:t xml:space="preserve">3. </w:t>
      </w:r>
      <w:r w:rsidRPr="009B47AF">
        <w:rPr>
          <w:b/>
          <w:bCs/>
        </w:rPr>
        <w:t>How do the file server and cloud interact to manage data?</w:t>
      </w:r>
    </w:p>
    <w:p w:rsidR="006E1F51" w:rsidRDefault="00896044">
      <w:pPr>
        <w:rPr>
          <w:b/>
          <w:bCs/>
        </w:rPr>
      </w:pPr>
      <w:r w:rsidRPr="009B47AF">
        <w:rPr>
          <w:b/>
          <w:bCs/>
        </w:rPr>
        <w:t>4. Which critical services must the company monitor c</w:t>
      </w:r>
      <w:r w:rsidRPr="009B47AF">
        <w:rPr>
          <w:b/>
          <w:bCs/>
        </w:rPr>
        <w:t>losely to ensure business continuity?</w:t>
      </w:r>
    </w:p>
    <w:sectPr w:rsidR="006E1F51" w:rsidSect="003E0372">
      <w:headerReference w:type="default" r:id="rId11"/>
      <w:pgSz w:w="11906" w:h="16838"/>
      <w:pgMar w:top="1985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044" w:rsidRDefault="00896044" w:rsidP="00D4307F">
      <w:pPr>
        <w:spacing w:after="0" w:line="240" w:lineRule="auto"/>
      </w:pPr>
      <w:r>
        <w:separator/>
      </w:r>
    </w:p>
  </w:endnote>
  <w:endnote w:type="continuationSeparator" w:id="0">
    <w:p w:rsidR="00896044" w:rsidRDefault="00896044" w:rsidP="00D4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044" w:rsidRDefault="00896044" w:rsidP="00D4307F">
      <w:pPr>
        <w:spacing w:after="0" w:line="240" w:lineRule="auto"/>
      </w:pPr>
      <w:r>
        <w:separator/>
      </w:r>
    </w:p>
  </w:footnote>
  <w:footnote w:type="continuationSeparator" w:id="0">
    <w:p w:rsidR="00896044" w:rsidRDefault="00896044" w:rsidP="00D43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F51" w:rsidRDefault="0089604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7CA433C" wp14:editId="358233A8">
          <wp:simplePos x="0" y="0"/>
          <wp:positionH relativeFrom="column">
            <wp:posOffset>-731520</wp:posOffset>
          </wp:positionH>
          <wp:positionV relativeFrom="paragraph">
            <wp:posOffset>-564515</wp:posOffset>
          </wp:positionV>
          <wp:extent cx="1303020" cy="1303020"/>
          <wp:effectExtent l="0" t="0" r="0" b="0"/>
          <wp:wrapSquare wrapText="bothSides"/>
          <wp:docPr id="2000419538" name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1303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541A"/>
    <w:multiLevelType w:val="multilevel"/>
    <w:tmpl w:val="79B4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1" w15:restartNumberingAfterBreak="0">
    <w:nsid w:val="0D8B3823"/>
    <w:multiLevelType w:val="multilevel"/>
    <w:tmpl w:val="CDFC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2" w15:restartNumberingAfterBreak="0">
    <w:nsid w:val="107B78EC"/>
    <w:multiLevelType w:val="multilevel"/>
    <w:tmpl w:val="9BA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3" w15:restartNumberingAfterBreak="0">
    <w:nsid w:val="12FE51E9"/>
    <w:multiLevelType w:val="hybridMultilevel"/>
    <w:tmpl w:val="308E2DFE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137F1B43"/>
    <w:multiLevelType w:val="multilevel"/>
    <w:tmpl w:val="0452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5" w15:restartNumberingAfterBreak="0">
    <w:nsid w:val="14843525"/>
    <w:multiLevelType w:val="multilevel"/>
    <w:tmpl w:val="0F38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6" w15:restartNumberingAfterBreak="0">
    <w:nsid w:val="174E4BCA"/>
    <w:multiLevelType w:val="hybridMultilevel"/>
    <w:tmpl w:val="F92CA9D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535BF1"/>
    <w:multiLevelType w:val="hybridMultilevel"/>
    <w:tmpl w:val="19B0E852"/>
    <w:lvl w:ilvl="0" w:tplc="47CCE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30565"/>
    <w:multiLevelType w:val="hybridMultilevel"/>
    <w:tmpl w:val="35D2065A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252A75A6"/>
    <w:multiLevelType w:val="multilevel"/>
    <w:tmpl w:val="53B2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10" w15:restartNumberingAfterBreak="0">
    <w:nsid w:val="2C8A7309"/>
    <w:multiLevelType w:val="hybridMultilevel"/>
    <w:tmpl w:val="2968F866"/>
    <w:lvl w:ilvl="0" w:tplc="608C639E">
      <w:numFmt w:val="bullet"/>
      <w:lvlText w:val="-"/>
      <w:lvlJc w:val="left"/>
      <w:pPr>
        <w:ind w:left="-6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1" w15:restartNumberingAfterBreak="0">
    <w:nsid w:val="2DB3699A"/>
    <w:multiLevelType w:val="multilevel"/>
    <w:tmpl w:val="049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12" w15:restartNumberingAfterBreak="0">
    <w:nsid w:val="2F755622"/>
    <w:multiLevelType w:val="multilevel"/>
    <w:tmpl w:val="4C78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13" w15:restartNumberingAfterBreak="0">
    <w:nsid w:val="32E246AF"/>
    <w:multiLevelType w:val="multilevel"/>
    <w:tmpl w:val="CE4A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14" w15:restartNumberingAfterBreak="0">
    <w:nsid w:val="32FC2BD0"/>
    <w:multiLevelType w:val="hybridMultilevel"/>
    <w:tmpl w:val="0A9099B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5" w15:restartNumberingAfterBreak="0">
    <w:nsid w:val="350C5C0D"/>
    <w:multiLevelType w:val="hybridMultilevel"/>
    <w:tmpl w:val="50D2030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3D702686"/>
    <w:multiLevelType w:val="multilevel"/>
    <w:tmpl w:val="3BA8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17" w15:restartNumberingAfterBreak="0">
    <w:nsid w:val="3DE35FB7"/>
    <w:multiLevelType w:val="multilevel"/>
    <w:tmpl w:val="5910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18" w15:restartNumberingAfterBreak="0">
    <w:nsid w:val="403B6BEB"/>
    <w:multiLevelType w:val="multilevel"/>
    <w:tmpl w:val="BF04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19" w15:restartNumberingAfterBreak="0">
    <w:nsid w:val="45CA18F0"/>
    <w:multiLevelType w:val="multilevel"/>
    <w:tmpl w:val="C9D6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20" w15:restartNumberingAfterBreak="0">
    <w:nsid w:val="4854062B"/>
    <w:multiLevelType w:val="hybridMultilevel"/>
    <w:tmpl w:val="080AA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6052EB"/>
    <w:multiLevelType w:val="multilevel"/>
    <w:tmpl w:val="766A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22" w15:restartNumberingAfterBreak="0">
    <w:nsid w:val="4C4F25DD"/>
    <w:multiLevelType w:val="multilevel"/>
    <w:tmpl w:val="6C4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23" w15:restartNumberingAfterBreak="0">
    <w:nsid w:val="4EC470D0"/>
    <w:multiLevelType w:val="hybridMultilevel"/>
    <w:tmpl w:val="971CB8F8"/>
    <w:lvl w:ilvl="0" w:tplc="30D26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61283"/>
    <w:multiLevelType w:val="hybridMultilevel"/>
    <w:tmpl w:val="2E96912A"/>
    <w:lvl w:ilvl="0" w:tplc="608C639E">
      <w:numFmt w:val="bullet"/>
      <w:lvlText w:val="-"/>
      <w:lvlJc w:val="left"/>
      <w:pPr>
        <w:ind w:left="-49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5" w15:restartNumberingAfterBreak="0">
    <w:nsid w:val="55723863"/>
    <w:multiLevelType w:val="multilevel"/>
    <w:tmpl w:val="F7CA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26" w15:restartNumberingAfterBreak="0">
    <w:nsid w:val="5CDF1390"/>
    <w:multiLevelType w:val="multilevel"/>
    <w:tmpl w:val="834A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27" w15:restartNumberingAfterBreak="0">
    <w:nsid w:val="5E6B0BE9"/>
    <w:multiLevelType w:val="multilevel"/>
    <w:tmpl w:val="1614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28" w15:restartNumberingAfterBreak="0">
    <w:nsid w:val="5FBE4F65"/>
    <w:multiLevelType w:val="hybridMultilevel"/>
    <w:tmpl w:val="21143E64"/>
    <w:lvl w:ilvl="0" w:tplc="608C639E">
      <w:numFmt w:val="bullet"/>
      <w:lvlText w:val="-"/>
      <w:lvlJc w:val="left"/>
      <w:pPr>
        <w:ind w:left="-49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9" w15:restartNumberingAfterBreak="0">
    <w:nsid w:val="60DA53F4"/>
    <w:multiLevelType w:val="multilevel"/>
    <w:tmpl w:val="DD0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30" w15:restartNumberingAfterBreak="0">
    <w:nsid w:val="61D90B52"/>
    <w:multiLevelType w:val="multilevel"/>
    <w:tmpl w:val="0BE0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31" w15:restartNumberingAfterBreak="0">
    <w:nsid w:val="66BE4CD5"/>
    <w:multiLevelType w:val="multilevel"/>
    <w:tmpl w:val="748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32" w15:restartNumberingAfterBreak="0">
    <w:nsid w:val="66D25C62"/>
    <w:multiLevelType w:val="multilevel"/>
    <w:tmpl w:val="EA6A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33" w15:restartNumberingAfterBreak="0">
    <w:nsid w:val="67CD7AD9"/>
    <w:multiLevelType w:val="hybridMultilevel"/>
    <w:tmpl w:val="5F3E236C"/>
    <w:lvl w:ilvl="0" w:tplc="040C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4" w15:restartNumberingAfterBreak="0">
    <w:nsid w:val="6A3E1933"/>
    <w:multiLevelType w:val="multilevel"/>
    <w:tmpl w:val="D522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35" w15:restartNumberingAfterBreak="0">
    <w:nsid w:val="6F427D2F"/>
    <w:multiLevelType w:val="hybridMultilevel"/>
    <w:tmpl w:val="AA8E858C"/>
    <w:lvl w:ilvl="0" w:tplc="608C639E">
      <w:numFmt w:val="bullet"/>
      <w:lvlText w:val="-"/>
      <w:lvlJc w:val="left"/>
      <w:pPr>
        <w:ind w:left="-66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F2DC6"/>
    <w:multiLevelType w:val="multilevel"/>
    <w:tmpl w:val="678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37" w15:restartNumberingAfterBreak="0">
    <w:nsid w:val="75C608F6"/>
    <w:multiLevelType w:val="multilevel"/>
    <w:tmpl w:val="FDF4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38" w15:restartNumberingAfterBreak="0">
    <w:nsid w:val="7F3D2A8B"/>
    <w:multiLevelType w:val="multilevel"/>
    <w:tmpl w:val="8F64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abstractNum w:abstractNumId="39" w15:restartNumberingAfterBreak="0">
    <w:nsid w:val="7FAF4195"/>
    <w:multiLevelType w:val="multilevel"/>
    <w:tmpl w:val="6FA0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1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1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1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1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1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1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1"/>
      </w:rPr>
    </w:lvl>
  </w:abstractNum>
  <w:num w:numId="1">
    <w:abstractNumId w:val="23"/>
  </w:num>
  <w:num w:numId="2">
    <w:abstractNumId w:val="7"/>
  </w:num>
  <w:num w:numId="3">
    <w:abstractNumId w:val="3"/>
  </w:num>
  <w:num w:numId="4">
    <w:abstractNumId w:val="8"/>
  </w:num>
  <w:num w:numId="5">
    <w:abstractNumId w:val="33"/>
  </w:num>
  <w:num w:numId="6">
    <w:abstractNumId w:val="10"/>
  </w:num>
  <w:num w:numId="7">
    <w:abstractNumId w:val="35"/>
  </w:num>
  <w:num w:numId="8">
    <w:abstractNumId w:val="28"/>
  </w:num>
  <w:num w:numId="9">
    <w:abstractNumId w:val="24"/>
  </w:num>
  <w:num w:numId="10">
    <w:abstractNumId w:val="20"/>
  </w:num>
  <w:num w:numId="11">
    <w:abstractNumId w:val="6"/>
  </w:num>
  <w:num w:numId="12">
    <w:abstractNumId w:val="14"/>
  </w:num>
  <w:num w:numId="13">
    <w:abstractNumId w:val="26"/>
  </w:num>
  <w:num w:numId="14">
    <w:abstractNumId w:val="15"/>
  </w:num>
  <w:num w:numId="15">
    <w:abstractNumId w:val="2"/>
  </w:num>
  <w:num w:numId="16">
    <w:abstractNumId w:val="13"/>
  </w:num>
  <w:num w:numId="17">
    <w:abstractNumId w:val="16"/>
  </w:num>
  <w:num w:numId="18">
    <w:abstractNumId w:val="9"/>
  </w:num>
  <w:num w:numId="19">
    <w:abstractNumId w:val="1"/>
  </w:num>
  <w:num w:numId="20">
    <w:abstractNumId w:val="37"/>
  </w:num>
  <w:num w:numId="21">
    <w:abstractNumId w:val="29"/>
  </w:num>
  <w:num w:numId="22">
    <w:abstractNumId w:val="27"/>
  </w:num>
  <w:num w:numId="23">
    <w:abstractNumId w:val="22"/>
  </w:num>
  <w:num w:numId="24">
    <w:abstractNumId w:val="4"/>
  </w:num>
  <w:num w:numId="25">
    <w:abstractNumId w:val="5"/>
  </w:num>
  <w:num w:numId="26">
    <w:abstractNumId w:val="32"/>
  </w:num>
  <w:num w:numId="27">
    <w:abstractNumId w:val="25"/>
  </w:num>
  <w:num w:numId="28">
    <w:abstractNumId w:val="31"/>
  </w:num>
  <w:num w:numId="29">
    <w:abstractNumId w:val="38"/>
  </w:num>
  <w:num w:numId="30">
    <w:abstractNumId w:val="19"/>
  </w:num>
  <w:num w:numId="31">
    <w:abstractNumId w:val="18"/>
  </w:num>
  <w:num w:numId="32">
    <w:abstractNumId w:val="21"/>
  </w:num>
  <w:num w:numId="33">
    <w:abstractNumId w:val="36"/>
  </w:num>
  <w:num w:numId="34">
    <w:abstractNumId w:val="0"/>
  </w:num>
  <w:num w:numId="35">
    <w:abstractNumId w:val="17"/>
  </w:num>
  <w:num w:numId="36">
    <w:abstractNumId w:val="30"/>
  </w:num>
  <w:num w:numId="37">
    <w:abstractNumId w:val="34"/>
  </w:num>
  <w:num w:numId="38">
    <w:abstractNumId w:val="11"/>
  </w:num>
  <w:num w:numId="39">
    <w:abstractNumId w:val="39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BD2"/>
    <w:rsid w:val="00005B2C"/>
    <w:rsid w:val="00033EA0"/>
    <w:rsid w:val="00074E1D"/>
    <w:rsid w:val="00076DA0"/>
    <w:rsid w:val="00174937"/>
    <w:rsid w:val="00280B82"/>
    <w:rsid w:val="002C404B"/>
    <w:rsid w:val="002E2F2A"/>
    <w:rsid w:val="002F7332"/>
    <w:rsid w:val="00322347"/>
    <w:rsid w:val="00353685"/>
    <w:rsid w:val="00360FC7"/>
    <w:rsid w:val="003C3369"/>
    <w:rsid w:val="003E0372"/>
    <w:rsid w:val="003E7AEE"/>
    <w:rsid w:val="00475C30"/>
    <w:rsid w:val="0048147A"/>
    <w:rsid w:val="004901B4"/>
    <w:rsid w:val="00520FAF"/>
    <w:rsid w:val="00524D9D"/>
    <w:rsid w:val="00581073"/>
    <w:rsid w:val="006829AF"/>
    <w:rsid w:val="006A45FE"/>
    <w:rsid w:val="006E1F51"/>
    <w:rsid w:val="00742BD2"/>
    <w:rsid w:val="007A0192"/>
    <w:rsid w:val="008040AB"/>
    <w:rsid w:val="0082247E"/>
    <w:rsid w:val="008363D1"/>
    <w:rsid w:val="00873E78"/>
    <w:rsid w:val="00896044"/>
    <w:rsid w:val="00896941"/>
    <w:rsid w:val="008A62BA"/>
    <w:rsid w:val="008C020F"/>
    <w:rsid w:val="009317F0"/>
    <w:rsid w:val="00934459"/>
    <w:rsid w:val="009B47AF"/>
    <w:rsid w:val="009D6B3A"/>
    <w:rsid w:val="00A2182D"/>
    <w:rsid w:val="00A64336"/>
    <w:rsid w:val="00A7697E"/>
    <w:rsid w:val="00AA31BC"/>
    <w:rsid w:val="00AB0256"/>
    <w:rsid w:val="00AC1D33"/>
    <w:rsid w:val="00B25483"/>
    <w:rsid w:val="00B44D11"/>
    <w:rsid w:val="00C529C0"/>
    <w:rsid w:val="00C82E0F"/>
    <w:rsid w:val="00C9700E"/>
    <w:rsid w:val="00D427D0"/>
    <w:rsid w:val="00D4307F"/>
    <w:rsid w:val="00D81F65"/>
    <w:rsid w:val="00E575AB"/>
    <w:rsid w:val="00E76DB2"/>
    <w:rsid w:val="00E9262D"/>
    <w:rsid w:val="00ED4D8D"/>
    <w:rsid w:val="00F61973"/>
    <w:rsid w:val="00F83684"/>
    <w:rsid w:val="00F85CEC"/>
    <w:rsid w:val="00FE278E"/>
    <w:rsid w:val="00FF7818"/>
    <w:rsid w:val="012E18B2"/>
    <w:rsid w:val="6696780B"/>
    <w:rsid w:val="6707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5AE7"/>
  <w15:chartTrackingRefBased/>
  <w15:docId w15:val="{04669993-FCC6-41CD-B95F-3CD1EF0B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3"/>
        <w:szCs w:val="23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459"/>
  </w:style>
  <w:style w:type="paragraph" w:styleId="Titre1">
    <w:name w:val="heading 1"/>
    <w:basedOn w:val="Normal"/>
    <w:next w:val="Normal"/>
    <w:link w:val="Titre1Car"/>
    <w:uiPriority w:val="9"/>
    <w:qFormat/>
    <w:rsid w:val="00FE2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4"/>
      <w:szCs w:val="3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3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42B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5"/>
      <w:szCs w:val="25"/>
    </w:rPr>
  </w:style>
  <w:style w:type="paragraph" w:styleId="Paragraphedeliste">
    <w:name w:val="List Paragraph"/>
    <w:basedOn w:val="Normal"/>
    <w:uiPriority w:val="34"/>
    <w:qFormat/>
    <w:rsid w:val="00E575A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E278E"/>
    <w:rPr>
      <w:rFonts w:asciiTheme="majorHAnsi" w:eastAsiaTheme="majorEastAsia" w:hAnsiTheme="majorHAnsi" w:cstheme="majorBidi"/>
      <w:color w:val="2E74B5" w:themeColor="accent1" w:themeShade="BF"/>
      <w:sz w:val="34"/>
      <w:szCs w:val="34"/>
    </w:rPr>
  </w:style>
  <w:style w:type="paragraph" w:styleId="Titre">
    <w:name w:val="Title"/>
    <w:basedOn w:val="Normal"/>
    <w:next w:val="Normal"/>
    <w:link w:val="TitreCar"/>
    <w:uiPriority w:val="10"/>
    <w:qFormat/>
    <w:rsid w:val="00FE2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9"/>
      <w:szCs w:val="59"/>
    </w:rPr>
  </w:style>
  <w:style w:type="character" w:customStyle="1" w:styleId="TitreCar">
    <w:name w:val="Titre Car"/>
    <w:basedOn w:val="Policepardfaut"/>
    <w:link w:val="Titre"/>
    <w:uiPriority w:val="10"/>
    <w:rsid w:val="00FE278E"/>
    <w:rPr>
      <w:rFonts w:asciiTheme="majorHAnsi" w:eastAsiaTheme="majorEastAsia" w:hAnsiTheme="majorHAnsi" w:cstheme="majorBidi"/>
      <w:spacing w:val="-10"/>
      <w:kern w:val="28"/>
      <w:sz w:val="59"/>
      <w:szCs w:val="59"/>
    </w:rPr>
  </w:style>
  <w:style w:type="paragraph" w:styleId="En-tte">
    <w:name w:val="header"/>
    <w:basedOn w:val="Normal"/>
    <w:link w:val="En-tteCar"/>
    <w:uiPriority w:val="99"/>
    <w:unhideWhenUsed/>
    <w:rsid w:val="00D43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307F"/>
  </w:style>
  <w:style w:type="paragraph" w:styleId="Pieddepage">
    <w:name w:val="footer"/>
    <w:basedOn w:val="Normal"/>
    <w:link w:val="PieddepageCar"/>
    <w:uiPriority w:val="99"/>
    <w:unhideWhenUsed/>
    <w:rsid w:val="00D43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307F"/>
  </w:style>
  <w:style w:type="character" w:customStyle="1" w:styleId="Titre2Car">
    <w:name w:val="Titre 2 Car"/>
    <w:basedOn w:val="Policepardfaut"/>
    <w:link w:val="Titre2"/>
    <w:uiPriority w:val="9"/>
    <w:rsid w:val="00D4307F"/>
    <w:rPr>
      <w:rFonts w:asciiTheme="majorHAnsi" w:eastAsiaTheme="majorEastAsia" w:hAnsiTheme="majorHAnsi" w:cstheme="majorBidi"/>
      <w:color w:val="2E74B5" w:themeColor="accent1" w:themeShade="BF"/>
      <w:sz w:val="27"/>
      <w:szCs w:val="27"/>
    </w:rPr>
  </w:style>
  <w:style w:type="character" w:styleId="Lienhypertexte">
    <w:name w:val="Hyperlink"/>
    <w:basedOn w:val="Policepardfaut"/>
    <w:uiPriority w:val="99"/>
    <w:unhideWhenUsed/>
    <w:rsid w:val="00D4307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2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5"/>
      <w:szCs w:val="25"/>
      <w:lang w:eastAsia="fr-FR"/>
    </w:rPr>
  </w:style>
  <w:style w:type="character" w:styleId="lev">
    <w:name w:val="Strong"/>
    <w:basedOn w:val="Policepardfaut"/>
    <w:uiPriority w:val="22"/>
    <w:qFormat/>
    <w:rsid w:val="0082247E"/>
    <w:rPr>
      <w:b/>
      <w:bCs/>
    </w:rPr>
  </w:style>
  <w:style w:type="character" w:styleId="Accentuation">
    <w:name w:val="Emphasis"/>
    <w:basedOn w:val="Policepardfaut"/>
    <w:uiPriority w:val="20"/>
    <w:qFormat/>
    <w:rsid w:val="008224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b698d4-a6b3-493d-beda-d69cd06a527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55038759C344C815160F52EFA1224" ma:contentTypeVersion="15" ma:contentTypeDescription="Crée un document." ma:contentTypeScope="" ma:versionID="a4a703cb732cfb206216f5c4c8b79808">
  <xsd:schema xmlns:xsd="http://www.w3.org/2001/XMLSchema" xmlns:xs="http://www.w3.org/2001/XMLSchema" xmlns:p="http://schemas.microsoft.com/office/2006/metadata/properties" xmlns:ns3="96b698d4-a6b3-493d-beda-d69cd06a527e" xmlns:ns4="437cdb62-84a8-4074-a01b-dceba65da5e3" targetNamespace="http://schemas.microsoft.com/office/2006/metadata/properties" ma:root="true" ma:fieldsID="e1f8e0757518b165ce5a2242252aaa4a" ns3:_="" ns4:_="">
    <xsd:import namespace="96b698d4-a6b3-493d-beda-d69cd06a527e"/>
    <xsd:import namespace="437cdb62-84a8-4074-a01b-dceba65da5e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698d4-a6b3-493d-beda-d69cd06a527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cdb62-84a8-4074-a01b-dceba65da5e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4775A7-3182-457D-A631-7AFC8ADC7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DBA51D-8FF3-4CC3-81C6-BF440B5C2B6B}">
  <ds:schemaRefs>
    <ds:schemaRef ds:uri="http://schemas.microsoft.com/office/2006/metadata/properties"/>
    <ds:schemaRef ds:uri="http://schemas.microsoft.com/office/infopath/2007/PartnerControls"/>
    <ds:schemaRef ds:uri="96b698d4-a6b3-493d-beda-d69cd06a527e"/>
  </ds:schemaRefs>
</ds:datastoreItem>
</file>

<file path=customXml/itemProps3.xml><?xml version="1.0" encoding="utf-8"?>
<ds:datastoreItem xmlns:ds="http://schemas.openxmlformats.org/officeDocument/2006/customXml" ds:itemID="{D8B79E5B-E125-4DA9-88DC-C67CECD10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b698d4-a6b3-493d-beda-d69cd06a527e"/>
    <ds:schemaRef ds:uri="437cdb62-84a8-4074-a01b-dceba65da5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cesi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LEFEBVRE Aurelien</dc:creator>
  <cp:keywords>, docId:E359E57B31241E6AF9D410758EC21AE1</cp:keywords>
  <dc:description/>
  <cp:lastModifiedBy>PELTIER Stéfan</cp:lastModifiedBy>
  <cp:revision>3</cp:revision>
  <dcterms:created xsi:type="dcterms:W3CDTF">2024-11-26T10:00:00Z</dcterms:created>
  <dcterms:modified xsi:type="dcterms:W3CDTF">2024-11-27T13:55:00Z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0x01010021755038759C344C815160F52EFA1224</vt:lpwstr>
  </property>
</Properties>
</file>