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8CCE" w14:textId="77777777" w:rsidR="003C4523" w:rsidRPr="003853EE" w:rsidRDefault="00000000">
      <w:pPr>
        <w:pStyle w:val="Heading1"/>
        <w:rPr>
          <w:rFonts w:ascii="Times New Roman" w:hAnsi="Times New Roman" w:cs="Times New Roman"/>
          <w:color w:val="auto"/>
        </w:rPr>
      </w:pPr>
      <w:r w:rsidRPr="003853EE">
        <w:rPr>
          <w:rFonts w:ascii="Times New Roman" w:hAnsi="Times New Roman" w:cs="Times New Roman"/>
          <w:color w:val="auto"/>
        </w:rPr>
        <w:t>Abstract</w:t>
      </w:r>
    </w:p>
    <w:p w14:paraId="62755512" w14:textId="019773D7" w:rsidR="003C4523" w:rsidRPr="003853EE" w:rsidRDefault="007C37C8" w:rsidP="003853EE">
      <w:pPr>
        <w:jc w:val="both"/>
        <w:rPr>
          <w:rFonts w:ascii="Times New Roman" w:hAnsi="Times New Roman" w:cs="Times New Roman"/>
        </w:rPr>
      </w:pPr>
      <w:r w:rsidRPr="003853EE">
        <w:rPr>
          <w:rFonts w:ascii="Times New Roman" w:hAnsi="Times New Roman" w:cs="Times New Roman"/>
          <w:lang w:val="en-IN"/>
        </w:rPr>
        <w:t>Using a data-driven methodology, this study examines the relationship between Adelaide's climate and public transport demand. In order to identify seasonality, peak times, and factors influencing transportation use, the research uses statistical and machine learning techniques to combine passenger boarding data with climate records from the Bureau of Meteorology (Bureau of Meteorology, 2024) and Adelaide Metro Statistics Hub (Adelaide Metro, n.d.). Regression, clustering, and exploratory data analysis are all part of the methodology, which is bolstered by visualisation to draw attention to important findings (Hastie et al., 2009; James et al., 2013). The results demonstrate that bus services are the most popular, with significant seasonality corresponding with holidays and extreme weather. The uniqueness of merging local climate and transportation data is demonstrated by a comparison with earlier research (Guo &amp; Wilson, 2011; Bresson et al., 2002). Performance metrics, which benefit from GPU acceleration during training (R Core Team, 2024), validate the models' resilience. The findings provide predictive insights for demand management and are useful for urban planning and transportation policy. Predictive model improvement, real-time data integration, and expanding the study to multimodal transportation are all examples of future work (Sun et al., 2018; Cox, 2014).</w:t>
      </w:r>
      <w:r w:rsidR="00000000" w:rsidRPr="003853EE">
        <w:rPr>
          <w:rFonts w:ascii="Times New Roman" w:hAnsi="Times New Roman" w:cs="Times New Roman"/>
        </w:rPr>
        <w:br w:type="page"/>
      </w:r>
    </w:p>
    <w:p w14:paraId="33D710BD" w14:textId="45D203D1" w:rsidR="00D23BA6" w:rsidRPr="003853EE" w:rsidRDefault="00D23BA6" w:rsidP="00D23BA6">
      <w:pPr>
        <w:pStyle w:val="Heading1"/>
        <w:rPr>
          <w:rFonts w:ascii="Times New Roman" w:hAnsi="Times New Roman" w:cs="Times New Roman"/>
          <w:color w:val="auto"/>
        </w:rPr>
      </w:pPr>
      <w:r w:rsidRPr="003853EE">
        <w:rPr>
          <w:rFonts w:ascii="Times New Roman" w:hAnsi="Times New Roman" w:cs="Times New Roman"/>
          <w:color w:val="auto"/>
        </w:rPr>
        <w:lastRenderedPageBreak/>
        <w:t>1. Introduction</w:t>
      </w:r>
    </w:p>
    <w:p w14:paraId="5CA9EBA4" w14:textId="77777777" w:rsidR="00D23BA6" w:rsidRPr="003853EE" w:rsidRDefault="00D23BA6" w:rsidP="00D23BA6">
      <w:pPr>
        <w:pStyle w:val="Heading3"/>
        <w:rPr>
          <w:rFonts w:ascii="Times New Roman" w:hAnsi="Times New Roman" w:cs="Times New Roman"/>
          <w:color w:val="auto"/>
        </w:rPr>
      </w:pPr>
      <w:r w:rsidRPr="003853EE">
        <w:rPr>
          <w:rFonts w:ascii="Times New Roman" w:hAnsi="Times New Roman" w:cs="Times New Roman"/>
          <w:color w:val="auto"/>
        </w:rPr>
        <w:t>Background/Context</w:t>
      </w:r>
    </w:p>
    <w:p w14:paraId="0E533BFA" w14:textId="49059653" w:rsidR="00D23BA6" w:rsidRPr="003853EE" w:rsidRDefault="007C37C8" w:rsidP="003853EE">
      <w:pPr>
        <w:jc w:val="both"/>
        <w:rPr>
          <w:rFonts w:ascii="Times New Roman" w:hAnsi="Times New Roman" w:cs="Times New Roman"/>
        </w:rPr>
      </w:pPr>
      <w:r w:rsidRPr="003853EE">
        <w:rPr>
          <w:rFonts w:ascii="Times New Roman" w:hAnsi="Times New Roman" w:cs="Times New Roman"/>
        </w:rPr>
        <w:t xml:space="preserve">Large amounts of data are produced by public transportation systems in urban areas, ranging from timetable records and passenger boarding counts to external factors like local events, weather, and public holidays (Adelaide Metro, n.d.; Bureau of Meteorology, 2024; Government of South Australia, 2025). In Adelaide, where transportation is primarily provided by buses, trains, and trams, </w:t>
      </w:r>
      <w:proofErr w:type="spellStart"/>
      <w:r w:rsidRPr="003853EE">
        <w:rPr>
          <w:rFonts w:ascii="Times New Roman" w:hAnsi="Times New Roman" w:cs="Times New Roman"/>
        </w:rPr>
        <w:t>analysing</w:t>
      </w:r>
      <w:proofErr w:type="spellEnd"/>
      <w:r w:rsidRPr="003853EE">
        <w:rPr>
          <w:rFonts w:ascii="Times New Roman" w:hAnsi="Times New Roman" w:cs="Times New Roman"/>
        </w:rPr>
        <w:t xml:space="preserve"> these data streams can </w:t>
      </w:r>
      <w:proofErr w:type="spellStart"/>
      <w:r w:rsidRPr="003853EE">
        <w:rPr>
          <w:rFonts w:ascii="Times New Roman" w:hAnsi="Times New Roman" w:cs="Times New Roman"/>
        </w:rPr>
        <w:t>optimise</w:t>
      </w:r>
      <w:proofErr w:type="spellEnd"/>
      <w:r w:rsidRPr="003853EE">
        <w:rPr>
          <w:rFonts w:ascii="Times New Roman" w:hAnsi="Times New Roman" w:cs="Times New Roman"/>
        </w:rPr>
        <w:t xml:space="preserve"> resource allocation and boost service effectiveness. Without </w:t>
      </w:r>
      <w:proofErr w:type="spellStart"/>
      <w:r w:rsidRPr="003853EE">
        <w:rPr>
          <w:rFonts w:ascii="Times New Roman" w:hAnsi="Times New Roman" w:cs="Times New Roman"/>
        </w:rPr>
        <w:t>organised</w:t>
      </w:r>
      <w:proofErr w:type="spellEnd"/>
      <w:r w:rsidRPr="003853EE">
        <w:rPr>
          <w:rFonts w:ascii="Times New Roman" w:hAnsi="Times New Roman" w:cs="Times New Roman"/>
        </w:rPr>
        <w:t xml:space="preserve"> big data analysis, important patterns are obscured, making it harder for operators and policymakers to make well-informed, fact-based decisions (</w:t>
      </w:r>
      <w:proofErr w:type="spellStart"/>
      <w:r w:rsidRPr="003853EE">
        <w:rPr>
          <w:rFonts w:ascii="Times New Roman" w:hAnsi="Times New Roman" w:cs="Times New Roman"/>
        </w:rPr>
        <w:t>Kassambara</w:t>
      </w:r>
      <w:proofErr w:type="spellEnd"/>
      <w:r w:rsidRPr="003853EE">
        <w:rPr>
          <w:rFonts w:ascii="Times New Roman" w:hAnsi="Times New Roman" w:cs="Times New Roman"/>
        </w:rPr>
        <w:t>, 2021; R Core Team, 2024)</w:t>
      </w:r>
      <w:r w:rsidR="00D23BA6" w:rsidRPr="003853EE">
        <w:rPr>
          <w:rFonts w:ascii="Times New Roman" w:hAnsi="Times New Roman" w:cs="Times New Roman"/>
        </w:rPr>
        <w:t>.</w:t>
      </w:r>
    </w:p>
    <w:p w14:paraId="2A30AC7B" w14:textId="77777777" w:rsidR="00D23BA6" w:rsidRPr="003853EE" w:rsidRDefault="00D23BA6" w:rsidP="00D23BA6">
      <w:pPr>
        <w:pStyle w:val="Heading3"/>
        <w:rPr>
          <w:rFonts w:ascii="Times New Roman" w:hAnsi="Times New Roman" w:cs="Times New Roman"/>
          <w:color w:val="auto"/>
        </w:rPr>
      </w:pPr>
      <w:r w:rsidRPr="003853EE">
        <w:rPr>
          <w:rFonts w:ascii="Times New Roman" w:hAnsi="Times New Roman" w:cs="Times New Roman"/>
          <w:color w:val="auto"/>
        </w:rPr>
        <w:t>Motivation</w:t>
      </w:r>
    </w:p>
    <w:p w14:paraId="7947E98D" w14:textId="62C431CD" w:rsidR="00D23BA6" w:rsidRPr="003853EE" w:rsidRDefault="007C37C8" w:rsidP="003853EE">
      <w:pPr>
        <w:jc w:val="both"/>
        <w:rPr>
          <w:rFonts w:ascii="Times New Roman" w:hAnsi="Times New Roman" w:cs="Times New Roman"/>
        </w:rPr>
      </w:pPr>
      <w:r w:rsidRPr="003853EE">
        <w:rPr>
          <w:rFonts w:ascii="Times New Roman" w:hAnsi="Times New Roman" w:cs="Times New Roman"/>
        </w:rPr>
        <w:t xml:space="preserve">Ensuring the reliability and efficiency of public transportation is critical as urban populations rise (Cox, 2014). Timeliness, capacity, and external factors like seasonal events and climate variability all affect commuter satisfaction. Decision-makers can find hidden correlations and predict changes in demand by </w:t>
      </w:r>
      <w:proofErr w:type="spellStart"/>
      <w:r w:rsidRPr="003853EE">
        <w:rPr>
          <w:rFonts w:ascii="Times New Roman" w:hAnsi="Times New Roman" w:cs="Times New Roman"/>
        </w:rPr>
        <w:t>utilising</w:t>
      </w:r>
      <w:proofErr w:type="spellEnd"/>
      <w:r w:rsidRPr="003853EE">
        <w:rPr>
          <w:rFonts w:ascii="Times New Roman" w:hAnsi="Times New Roman" w:cs="Times New Roman"/>
        </w:rPr>
        <w:t xml:space="preserve"> advanced data analytics (Bresson et al., 2002; Guo &amp; Wilson, 2011). The need to bridge the gap between unprocessed transport data and actionable insights for planning and streamlining Adelaide's public transport system motivated this project.</w:t>
      </w:r>
    </w:p>
    <w:p w14:paraId="73777750" w14:textId="77777777" w:rsidR="007C37C8" w:rsidRPr="003853EE" w:rsidRDefault="00D23BA6" w:rsidP="00D23BA6">
      <w:pPr>
        <w:rPr>
          <w:rFonts w:ascii="Times New Roman" w:hAnsi="Times New Roman" w:cs="Times New Roman"/>
        </w:rPr>
      </w:pPr>
      <w:r w:rsidRPr="003853EE">
        <w:rPr>
          <w:rStyle w:val="Heading3Char"/>
          <w:rFonts w:ascii="Times New Roman" w:hAnsi="Times New Roman" w:cs="Times New Roman"/>
          <w:color w:val="auto"/>
        </w:rPr>
        <w:t>Proposed Solution (Research Question)</w:t>
      </w:r>
    </w:p>
    <w:p w14:paraId="4BB9CD63" w14:textId="232A6720" w:rsidR="007C37C8" w:rsidRPr="003853EE" w:rsidRDefault="00D23BA6" w:rsidP="007C37C8">
      <w:pPr>
        <w:jc w:val="center"/>
        <w:rPr>
          <w:rFonts w:ascii="Times New Roman" w:hAnsi="Times New Roman" w:cs="Times New Roman"/>
          <w:i/>
          <w:iCs/>
        </w:rPr>
      </w:pPr>
      <w:r w:rsidRPr="003853EE">
        <w:rPr>
          <w:rFonts w:ascii="Times New Roman" w:hAnsi="Times New Roman" w:cs="Times New Roman"/>
          <w:i/>
          <w:iCs/>
        </w:rPr>
        <w:t>"How can big data analytics be applied to Adelaide's public transport and climate datasets to reveal demand patterns, evaluate system performance, and guide evidence-based policy and operational improvements?"</w:t>
      </w:r>
    </w:p>
    <w:p w14:paraId="00D8986B" w14:textId="355EBAA4" w:rsidR="00D23BA6" w:rsidRPr="003853EE" w:rsidRDefault="007C37C8" w:rsidP="003853EE">
      <w:pPr>
        <w:jc w:val="both"/>
        <w:rPr>
          <w:rFonts w:ascii="Times New Roman" w:hAnsi="Times New Roman" w:cs="Times New Roman"/>
        </w:rPr>
      </w:pPr>
      <w:r w:rsidRPr="003853EE">
        <w:rPr>
          <w:rFonts w:ascii="Times New Roman" w:hAnsi="Times New Roman" w:cs="Times New Roman"/>
        </w:rPr>
        <w:t xml:space="preserve">This </w:t>
      </w:r>
      <w:r w:rsidR="00D23BA6" w:rsidRPr="003853EE">
        <w:rPr>
          <w:rFonts w:ascii="Times New Roman" w:hAnsi="Times New Roman" w:cs="Times New Roman"/>
        </w:rPr>
        <w:t xml:space="preserve">is the question this study aims to address. The study applies statistical and machine learning techniques, integrates multiple data sources, and assesses system </w:t>
      </w:r>
      <w:proofErr w:type="spellStart"/>
      <w:r w:rsidR="00D23BA6" w:rsidRPr="003853EE">
        <w:rPr>
          <w:rFonts w:ascii="Times New Roman" w:hAnsi="Times New Roman" w:cs="Times New Roman"/>
        </w:rPr>
        <w:t>behaviour</w:t>
      </w:r>
      <w:proofErr w:type="spellEnd"/>
      <w:r w:rsidR="00D23BA6" w:rsidRPr="003853EE">
        <w:rPr>
          <w:rFonts w:ascii="Times New Roman" w:hAnsi="Times New Roman" w:cs="Times New Roman"/>
        </w:rPr>
        <w:t xml:space="preserve"> under various contextual conditions in order to address this.</w:t>
      </w:r>
    </w:p>
    <w:p w14:paraId="30E820F5" w14:textId="5203E70C" w:rsidR="00D23BA6" w:rsidRPr="003853EE" w:rsidRDefault="00D23BA6" w:rsidP="00D23BA6">
      <w:pPr>
        <w:pStyle w:val="Heading3"/>
        <w:rPr>
          <w:rFonts w:ascii="Times New Roman" w:hAnsi="Times New Roman" w:cs="Times New Roman"/>
          <w:color w:val="auto"/>
        </w:rPr>
      </w:pPr>
      <w:r w:rsidRPr="003853EE">
        <w:rPr>
          <w:rFonts w:ascii="Times New Roman" w:hAnsi="Times New Roman" w:cs="Times New Roman"/>
          <w:color w:val="auto"/>
        </w:rPr>
        <w:t>Contributions</w:t>
      </w:r>
    </w:p>
    <w:p w14:paraId="5141D25E" w14:textId="022ABC87" w:rsidR="007C37C8" w:rsidRPr="003853EE" w:rsidRDefault="007C37C8" w:rsidP="007C37C8">
      <w:pPr>
        <w:pStyle w:val="ListParagraph"/>
        <w:numPr>
          <w:ilvl w:val="0"/>
          <w:numId w:val="12"/>
        </w:numPr>
        <w:rPr>
          <w:rFonts w:ascii="Times New Roman" w:hAnsi="Times New Roman" w:cs="Times New Roman"/>
        </w:rPr>
      </w:pPr>
      <w:r w:rsidRPr="003853EE">
        <w:rPr>
          <w:rFonts w:ascii="Times New Roman" w:hAnsi="Times New Roman" w:cs="Times New Roman"/>
        </w:rPr>
        <w:t>Developed an analytical framework combining weather and contextual data with Adelaide Metro transport data (Adelaide Metro, n.d.; Bureau of Meteorology, 2024).</w:t>
      </w:r>
    </w:p>
    <w:p w14:paraId="061DA142" w14:textId="0A82609D" w:rsidR="007C37C8" w:rsidRPr="003853EE" w:rsidRDefault="007C37C8" w:rsidP="007C37C8">
      <w:pPr>
        <w:pStyle w:val="ListParagraph"/>
        <w:numPr>
          <w:ilvl w:val="0"/>
          <w:numId w:val="12"/>
        </w:numPr>
        <w:rPr>
          <w:rFonts w:ascii="Times New Roman" w:hAnsi="Times New Roman" w:cs="Times New Roman"/>
        </w:rPr>
      </w:pPr>
      <w:r w:rsidRPr="003853EE">
        <w:rPr>
          <w:rFonts w:ascii="Times New Roman" w:hAnsi="Times New Roman" w:cs="Times New Roman"/>
        </w:rPr>
        <w:t>Applied big data and statistical modelling techniques to identify usage patterns, correlations, and anomalies (Hastie et al., 2009; James et al., 2013).</w:t>
      </w:r>
    </w:p>
    <w:p w14:paraId="340DA89E" w14:textId="77777777" w:rsidR="007C37C8" w:rsidRPr="003853EE" w:rsidRDefault="007C37C8" w:rsidP="007C37C8">
      <w:pPr>
        <w:pStyle w:val="ListParagraph"/>
        <w:numPr>
          <w:ilvl w:val="0"/>
          <w:numId w:val="12"/>
        </w:numPr>
        <w:rPr>
          <w:rFonts w:ascii="Times New Roman" w:hAnsi="Times New Roman" w:cs="Times New Roman"/>
        </w:rPr>
      </w:pPr>
      <w:r w:rsidRPr="003853EE">
        <w:rPr>
          <w:rFonts w:ascii="Times New Roman" w:hAnsi="Times New Roman" w:cs="Times New Roman"/>
        </w:rPr>
        <w:t xml:space="preserve">Evaluated system performance and presented insights through </w:t>
      </w:r>
      <w:proofErr w:type="spellStart"/>
      <w:r w:rsidRPr="003853EE">
        <w:rPr>
          <w:rFonts w:ascii="Times New Roman" w:hAnsi="Times New Roman" w:cs="Times New Roman"/>
        </w:rPr>
        <w:t>visualisations</w:t>
      </w:r>
      <w:proofErr w:type="spellEnd"/>
      <w:r w:rsidRPr="003853EE">
        <w:rPr>
          <w:rFonts w:ascii="Times New Roman" w:hAnsi="Times New Roman" w:cs="Times New Roman"/>
        </w:rPr>
        <w:t xml:space="preserve"> to support decision-making and future planning (</w:t>
      </w:r>
      <w:proofErr w:type="spellStart"/>
      <w:r w:rsidRPr="003853EE">
        <w:rPr>
          <w:rFonts w:ascii="Times New Roman" w:hAnsi="Times New Roman" w:cs="Times New Roman"/>
        </w:rPr>
        <w:t>Kassambara</w:t>
      </w:r>
      <w:proofErr w:type="spellEnd"/>
      <w:r w:rsidRPr="003853EE">
        <w:rPr>
          <w:rFonts w:ascii="Times New Roman" w:hAnsi="Times New Roman" w:cs="Times New Roman"/>
        </w:rPr>
        <w:t>, 2021; R Core Team, 2024).</w:t>
      </w:r>
    </w:p>
    <w:p w14:paraId="55A47B9A" w14:textId="1BAC177C" w:rsidR="003C4523" w:rsidRPr="003853EE" w:rsidRDefault="00000000" w:rsidP="007C37C8">
      <w:pPr>
        <w:rPr>
          <w:rFonts w:ascii="Times New Roman" w:hAnsi="Times New Roman" w:cs="Times New Roman"/>
        </w:rPr>
      </w:pPr>
      <w:r w:rsidRPr="003853EE">
        <w:rPr>
          <w:rFonts w:ascii="Times New Roman" w:hAnsi="Times New Roman" w:cs="Times New Roman"/>
        </w:rPr>
        <w:t>Code and replication package: [Insert GitHub repository link here]</w:t>
      </w:r>
    </w:p>
    <w:p w14:paraId="7B03A232" w14:textId="77777777" w:rsidR="0063423D" w:rsidRPr="003853EE" w:rsidRDefault="0063423D" w:rsidP="00D23BA6">
      <w:pPr>
        <w:rPr>
          <w:rFonts w:ascii="Times New Roman" w:hAnsi="Times New Roman" w:cs="Times New Roman"/>
        </w:rPr>
      </w:pPr>
    </w:p>
    <w:p w14:paraId="2226966B" w14:textId="77777777" w:rsidR="003C4523" w:rsidRPr="003853EE" w:rsidRDefault="00000000">
      <w:pPr>
        <w:pStyle w:val="Heading1"/>
        <w:rPr>
          <w:rFonts w:ascii="Times New Roman" w:hAnsi="Times New Roman" w:cs="Times New Roman"/>
          <w:color w:val="auto"/>
        </w:rPr>
      </w:pPr>
      <w:r w:rsidRPr="003853EE">
        <w:rPr>
          <w:rFonts w:ascii="Times New Roman" w:hAnsi="Times New Roman" w:cs="Times New Roman"/>
          <w:color w:val="auto"/>
        </w:rPr>
        <w:lastRenderedPageBreak/>
        <w:t>2. Literature Review</w:t>
      </w:r>
    </w:p>
    <w:p w14:paraId="3D6547AF" w14:textId="5A2D65F2" w:rsidR="003C4523" w:rsidRPr="003853EE" w:rsidRDefault="0063423D" w:rsidP="003853EE">
      <w:pPr>
        <w:jc w:val="both"/>
        <w:rPr>
          <w:rFonts w:ascii="Times New Roman" w:hAnsi="Times New Roman" w:cs="Times New Roman"/>
        </w:rPr>
      </w:pPr>
      <w:r w:rsidRPr="003853EE">
        <w:rPr>
          <w:rFonts w:ascii="Times New Roman" w:hAnsi="Times New Roman" w:cs="Times New Roman"/>
        </w:rPr>
        <w:t>Five important studies on the relationship between public transportation demand and climate are reviewed in this section. These studies highlight methodological advancements and give context for the current research.</w:t>
      </w:r>
    </w:p>
    <w:tbl>
      <w:tblPr>
        <w:tblW w:w="0" w:type="auto"/>
        <w:tblLook w:val="04A0" w:firstRow="1" w:lastRow="0" w:firstColumn="1" w:lastColumn="0" w:noHBand="0" w:noVBand="1"/>
      </w:tblPr>
      <w:tblGrid>
        <w:gridCol w:w="2880"/>
        <w:gridCol w:w="2880"/>
        <w:gridCol w:w="2880"/>
      </w:tblGrid>
      <w:tr w:rsidR="003853EE" w:rsidRPr="003853EE" w14:paraId="65EB5FE8" w14:textId="77777777">
        <w:tc>
          <w:tcPr>
            <w:tcW w:w="2880" w:type="dxa"/>
          </w:tcPr>
          <w:p w14:paraId="717BE2FB" w14:textId="77777777" w:rsidR="003C4523" w:rsidRPr="003853EE" w:rsidRDefault="00000000">
            <w:pPr>
              <w:rPr>
                <w:rFonts w:ascii="Times New Roman" w:hAnsi="Times New Roman" w:cs="Times New Roman"/>
              </w:rPr>
            </w:pPr>
            <w:r w:rsidRPr="003853EE">
              <w:rPr>
                <w:rFonts w:ascii="Times New Roman" w:hAnsi="Times New Roman" w:cs="Times New Roman"/>
              </w:rPr>
              <w:t>Research Paper</w:t>
            </w:r>
          </w:p>
        </w:tc>
        <w:tc>
          <w:tcPr>
            <w:tcW w:w="2880" w:type="dxa"/>
          </w:tcPr>
          <w:p w14:paraId="38BFB24B" w14:textId="77777777" w:rsidR="003C4523" w:rsidRPr="003853EE" w:rsidRDefault="00000000">
            <w:pPr>
              <w:rPr>
                <w:rFonts w:ascii="Times New Roman" w:hAnsi="Times New Roman" w:cs="Times New Roman"/>
              </w:rPr>
            </w:pPr>
            <w:r w:rsidRPr="003853EE">
              <w:rPr>
                <w:rFonts w:ascii="Times New Roman" w:hAnsi="Times New Roman" w:cs="Times New Roman"/>
              </w:rPr>
              <w:t>Focus/Methodology</w:t>
            </w:r>
          </w:p>
        </w:tc>
        <w:tc>
          <w:tcPr>
            <w:tcW w:w="2880" w:type="dxa"/>
          </w:tcPr>
          <w:p w14:paraId="2D27AB82" w14:textId="77777777" w:rsidR="003C4523" w:rsidRPr="003853EE" w:rsidRDefault="00000000">
            <w:pPr>
              <w:rPr>
                <w:rFonts w:ascii="Times New Roman" w:hAnsi="Times New Roman" w:cs="Times New Roman"/>
              </w:rPr>
            </w:pPr>
            <w:r w:rsidRPr="003853EE">
              <w:rPr>
                <w:rFonts w:ascii="Times New Roman" w:hAnsi="Times New Roman" w:cs="Times New Roman"/>
              </w:rPr>
              <w:t>Comparison to Current Study</w:t>
            </w:r>
          </w:p>
        </w:tc>
      </w:tr>
      <w:tr w:rsidR="003853EE" w:rsidRPr="003853EE" w14:paraId="3CDE9951" w14:textId="77777777">
        <w:tc>
          <w:tcPr>
            <w:tcW w:w="2880" w:type="dxa"/>
          </w:tcPr>
          <w:p w14:paraId="11CB44A4" w14:textId="79828647" w:rsidR="007C37C8" w:rsidRPr="003853EE" w:rsidRDefault="007C37C8" w:rsidP="007C37C8">
            <w:pPr>
              <w:rPr>
                <w:rFonts w:ascii="Times New Roman" w:hAnsi="Times New Roman" w:cs="Times New Roman"/>
              </w:rPr>
            </w:pPr>
            <w:r w:rsidRPr="003853EE">
              <w:t>PLOS One (2016)</w:t>
            </w:r>
          </w:p>
        </w:tc>
        <w:tc>
          <w:tcPr>
            <w:tcW w:w="2880" w:type="dxa"/>
          </w:tcPr>
          <w:p w14:paraId="3E14F6A2" w14:textId="33D4A758" w:rsidR="007C37C8" w:rsidRPr="003853EE" w:rsidRDefault="007C37C8" w:rsidP="007C37C8">
            <w:pPr>
              <w:rPr>
                <w:rFonts w:ascii="Times New Roman" w:hAnsi="Times New Roman" w:cs="Times New Roman"/>
              </w:rPr>
            </w:pPr>
            <w:r w:rsidRPr="003853EE">
              <w:t>Public transport ridership determinants (climate, socioeconomic)</w:t>
            </w:r>
          </w:p>
        </w:tc>
        <w:tc>
          <w:tcPr>
            <w:tcW w:w="2880" w:type="dxa"/>
          </w:tcPr>
          <w:p w14:paraId="45468163" w14:textId="19C0ABD1" w:rsidR="007C37C8" w:rsidRPr="003853EE" w:rsidRDefault="007C37C8" w:rsidP="007C37C8">
            <w:pPr>
              <w:rPr>
                <w:rFonts w:ascii="Times New Roman" w:hAnsi="Times New Roman" w:cs="Times New Roman"/>
              </w:rPr>
            </w:pPr>
            <w:r w:rsidRPr="003853EE">
              <w:t>Aligns with focus on weather-demand link (Guo &amp; Wilson, 2011)</w:t>
            </w:r>
          </w:p>
        </w:tc>
      </w:tr>
      <w:tr w:rsidR="003853EE" w:rsidRPr="003853EE" w14:paraId="0058A394" w14:textId="77777777">
        <w:tc>
          <w:tcPr>
            <w:tcW w:w="2880" w:type="dxa"/>
          </w:tcPr>
          <w:p w14:paraId="42AC96E9" w14:textId="0EB67F74" w:rsidR="007C37C8" w:rsidRPr="003853EE" w:rsidRDefault="007C37C8" w:rsidP="007C37C8">
            <w:pPr>
              <w:rPr>
                <w:rFonts w:ascii="Times New Roman" w:hAnsi="Times New Roman" w:cs="Times New Roman"/>
              </w:rPr>
            </w:pPr>
            <w:r w:rsidRPr="003853EE">
              <w:t>ScienceDirect (2002)</w:t>
            </w:r>
          </w:p>
        </w:tc>
        <w:tc>
          <w:tcPr>
            <w:tcW w:w="2880" w:type="dxa"/>
          </w:tcPr>
          <w:p w14:paraId="7226445B" w14:textId="74BAF06E" w:rsidR="007C37C8" w:rsidRPr="003853EE" w:rsidRDefault="007C37C8" w:rsidP="007C37C8">
            <w:pPr>
              <w:rPr>
                <w:rFonts w:ascii="Times New Roman" w:hAnsi="Times New Roman" w:cs="Times New Roman"/>
              </w:rPr>
            </w:pPr>
            <w:r w:rsidRPr="003853EE">
              <w:t>Mode choice and climate variables in Europe</w:t>
            </w:r>
          </w:p>
        </w:tc>
        <w:tc>
          <w:tcPr>
            <w:tcW w:w="2880" w:type="dxa"/>
          </w:tcPr>
          <w:p w14:paraId="41193D7C" w14:textId="0D32B77D" w:rsidR="007C37C8" w:rsidRPr="003853EE" w:rsidRDefault="007C37C8" w:rsidP="007C37C8">
            <w:pPr>
              <w:rPr>
                <w:rFonts w:ascii="Times New Roman" w:hAnsi="Times New Roman" w:cs="Times New Roman"/>
              </w:rPr>
            </w:pPr>
            <w:r w:rsidRPr="003853EE">
              <w:t>Supports comparative modelling approach (Bresson et al., 2002)</w:t>
            </w:r>
          </w:p>
        </w:tc>
      </w:tr>
      <w:tr w:rsidR="003853EE" w:rsidRPr="003853EE" w14:paraId="4FCFC8C1" w14:textId="77777777">
        <w:tc>
          <w:tcPr>
            <w:tcW w:w="2880" w:type="dxa"/>
          </w:tcPr>
          <w:p w14:paraId="63881CF6" w14:textId="756D6B8F" w:rsidR="007C37C8" w:rsidRPr="003853EE" w:rsidRDefault="007C37C8" w:rsidP="007C37C8">
            <w:pPr>
              <w:rPr>
                <w:rFonts w:ascii="Times New Roman" w:hAnsi="Times New Roman" w:cs="Times New Roman"/>
              </w:rPr>
            </w:pPr>
            <w:r w:rsidRPr="003853EE">
              <w:t>Wiley (2010)</w:t>
            </w:r>
          </w:p>
        </w:tc>
        <w:tc>
          <w:tcPr>
            <w:tcW w:w="2880" w:type="dxa"/>
          </w:tcPr>
          <w:p w14:paraId="77CBEC0C" w14:textId="60B43B3A" w:rsidR="007C37C8" w:rsidRPr="003853EE" w:rsidRDefault="007C37C8" w:rsidP="007C37C8">
            <w:pPr>
              <w:rPr>
                <w:rFonts w:ascii="Times New Roman" w:hAnsi="Times New Roman" w:cs="Times New Roman"/>
              </w:rPr>
            </w:pPr>
            <w:r w:rsidRPr="003853EE">
              <w:t>Regional demand &amp; seasonal patterns</w:t>
            </w:r>
          </w:p>
        </w:tc>
        <w:tc>
          <w:tcPr>
            <w:tcW w:w="2880" w:type="dxa"/>
          </w:tcPr>
          <w:p w14:paraId="652B790D" w14:textId="28A9D023" w:rsidR="007C37C8" w:rsidRPr="003853EE" w:rsidRDefault="007C37C8" w:rsidP="007C37C8">
            <w:pPr>
              <w:rPr>
                <w:rFonts w:ascii="Times New Roman" w:hAnsi="Times New Roman" w:cs="Times New Roman"/>
              </w:rPr>
            </w:pPr>
            <w:r w:rsidRPr="003853EE">
              <w:t>Similar analysis of climate seasonality (Holmgren, 2010)</w:t>
            </w:r>
          </w:p>
        </w:tc>
      </w:tr>
      <w:tr w:rsidR="003853EE" w:rsidRPr="003853EE" w14:paraId="5625E8A1" w14:textId="77777777">
        <w:tc>
          <w:tcPr>
            <w:tcW w:w="2880" w:type="dxa"/>
          </w:tcPr>
          <w:p w14:paraId="71557691" w14:textId="1A3AB781" w:rsidR="007C37C8" w:rsidRPr="003853EE" w:rsidRDefault="007C37C8" w:rsidP="007C37C8">
            <w:pPr>
              <w:rPr>
                <w:rFonts w:ascii="Times New Roman" w:hAnsi="Times New Roman" w:cs="Times New Roman"/>
              </w:rPr>
            </w:pPr>
            <w:r w:rsidRPr="003853EE">
              <w:t>ScienceDirect (2018)</w:t>
            </w:r>
          </w:p>
        </w:tc>
        <w:tc>
          <w:tcPr>
            <w:tcW w:w="2880" w:type="dxa"/>
          </w:tcPr>
          <w:p w14:paraId="76B28C70" w14:textId="33CD9380" w:rsidR="007C37C8" w:rsidRPr="003853EE" w:rsidRDefault="007C37C8" w:rsidP="007C37C8">
            <w:pPr>
              <w:rPr>
                <w:rFonts w:ascii="Times New Roman" w:hAnsi="Times New Roman" w:cs="Times New Roman"/>
              </w:rPr>
            </w:pPr>
            <w:r w:rsidRPr="003853EE">
              <w:t>Big data &amp; urban mobility prediction</w:t>
            </w:r>
          </w:p>
        </w:tc>
        <w:tc>
          <w:tcPr>
            <w:tcW w:w="2880" w:type="dxa"/>
          </w:tcPr>
          <w:p w14:paraId="3AC296F4" w14:textId="5289548F" w:rsidR="007C37C8" w:rsidRPr="003853EE" w:rsidRDefault="007C37C8" w:rsidP="007C37C8">
            <w:pPr>
              <w:rPr>
                <w:rFonts w:ascii="Times New Roman" w:hAnsi="Times New Roman" w:cs="Times New Roman"/>
              </w:rPr>
            </w:pPr>
            <w:r w:rsidRPr="003853EE">
              <w:t>Comparable predictive modelling methods (Sun et al., 2018)</w:t>
            </w:r>
          </w:p>
        </w:tc>
      </w:tr>
      <w:tr w:rsidR="003853EE" w:rsidRPr="003853EE" w14:paraId="17F246DB" w14:textId="77777777">
        <w:tc>
          <w:tcPr>
            <w:tcW w:w="2880" w:type="dxa"/>
          </w:tcPr>
          <w:p w14:paraId="075A481A" w14:textId="68C96405" w:rsidR="007C37C8" w:rsidRPr="003853EE" w:rsidRDefault="007C37C8" w:rsidP="007C37C8">
            <w:pPr>
              <w:rPr>
                <w:rFonts w:ascii="Times New Roman" w:hAnsi="Times New Roman" w:cs="Times New Roman"/>
              </w:rPr>
            </w:pPr>
            <w:r w:rsidRPr="003853EE">
              <w:t>Wiley (2014)</w:t>
            </w:r>
          </w:p>
        </w:tc>
        <w:tc>
          <w:tcPr>
            <w:tcW w:w="2880" w:type="dxa"/>
          </w:tcPr>
          <w:p w14:paraId="2D8CB83B" w14:textId="0829F064" w:rsidR="007C37C8" w:rsidRPr="003853EE" w:rsidRDefault="007C37C8" w:rsidP="007C37C8">
            <w:pPr>
              <w:rPr>
                <w:rFonts w:ascii="Times New Roman" w:hAnsi="Times New Roman" w:cs="Times New Roman"/>
              </w:rPr>
            </w:pPr>
            <w:r w:rsidRPr="003853EE">
              <w:t>Climate change &amp; transport demand</w:t>
            </w:r>
          </w:p>
        </w:tc>
        <w:tc>
          <w:tcPr>
            <w:tcW w:w="2880" w:type="dxa"/>
          </w:tcPr>
          <w:p w14:paraId="0A847E69" w14:textId="013A5D87" w:rsidR="007C37C8" w:rsidRPr="003853EE" w:rsidRDefault="007C37C8" w:rsidP="007C37C8">
            <w:pPr>
              <w:rPr>
                <w:rFonts w:ascii="Times New Roman" w:hAnsi="Times New Roman" w:cs="Times New Roman"/>
              </w:rPr>
            </w:pPr>
            <w:r w:rsidRPr="003853EE">
              <w:t>Links long-term climate with ridership trends (Cox, 2014)</w:t>
            </w:r>
          </w:p>
        </w:tc>
      </w:tr>
    </w:tbl>
    <w:p w14:paraId="449508B0" w14:textId="77777777" w:rsidR="003C4523" w:rsidRPr="003853EE" w:rsidRDefault="00000000" w:rsidP="007C37C8">
      <w:pPr>
        <w:pStyle w:val="Heading5"/>
        <w:jc w:val="center"/>
        <w:rPr>
          <w:color w:val="auto"/>
        </w:rPr>
      </w:pPr>
      <w:r w:rsidRPr="003853EE">
        <w:rPr>
          <w:color w:val="auto"/>
        </w:rPr>
        <w:br/>
        <w:t>Table 1: Comparison of related studies with this research.</w:t>
      </w:r>
      <w:r w:rsidRPr="003853EE">
        <w:rPr>
          <w:color w:val="auto"/>
        </w:rPr>
        <w:br/>
      </w:r>
    </w:p>
    <w:p w14:paraId="7B02A0C3" w14:textId="4CA4892E" w:rsidR="007C37C8" w:rsidRPr="003853EE" w:rsidRDefault="007C37C8" w:rsidP="003853EE">
      <w:pPr>
        <w:jc w:val="both"/>
      </w:pPr>
      <w:r w:rsidRPr="003853EE">
        <w:t>Earlier studies have identified climate as a key factor influencing ridership and mode choice (Guo &amp; Wilson, 2011; Bresson et al., 2002; Cox, 2014). This study extends these insights by integrating local Adelaide climate data with public transport ridership, using machine learning and statistical modelling to generate predictive insights.</w:t>
      </w:r>
    </w:p>
    <w:p w14:paraId="2C6EF00A" w14:textId="77777777" w:rsidR="00367728" w:rsidRPr="003853EE" w:rsidRDefault="00000000">
      <w:pPr>
        <w:pStyle w:val="Heading1"/>
        <w:rPr>
          <w:rFonts w:ascii="Times New Roman" w:hAnsi="Times New Roman" w:cs="Times New Roman"/>
          <w:color w:val="auto"/>
        </w:rPr>
      </w:pPr>
      <w:r w:rsidRPr="003853EE">
        <w:rPr>
          <w:rFonts w:ascii="Times New Roman" w:hAnsi="Times New Roman" w:cs="Times New Roman"/>
          <w:color w:val="auto"/>
        </w:rPr>
        <w:t>3. Research Methodology</w:t>
      </w:r>
    </w:p>
    <w:p w14:paraId="0F2314BC" w14:textId="28FF6A64" w:rsidR="007C37C8" w:rsidRPr="003853EE" w:rsidRDefault="007C37C8" w:rsidP="007C37C8">
      <w:r w:rsidRPr="003853EE">
        <w:t>The methodology involved four steps:</w:t>
      </w:r>
    </w:p>
    <w:p w14:paraId="3F2CCBF0" w14:textId="69A13DCA" w:rsidR="007C37C8" w:rsidRPr="003853EE" w:rsidRDefault="007C37C8" w:rsidP="003853EE">
      <w:pPr>
        <w:pStyle w:val="ListParagraph"/>
        <w:numPr>
          <w:ilvl w:val="0"/>
          <w:numId w:val="13"/>
        </w:numPr>
        <w:jc w:val="both"/>
      </w:pPr>
      <w:r w:rsidRPr="003853EE">
        <w:t>Data Collection: Passenger boarding data from Adelaide Metro (n.d.) was combined with climate data from the Bureau of Meteorology (2024) and contextual information such as public holidays (Government of South Australia, 2025).</w:t>
      </w:r>
    </w:p>
    <w:p w14:paraId="5AA69C0D" w14:textId="69CC68D0" w:rsidR="007C37C8" w:rsidRPr="003853EE" w:rsidRDefault="007C37C8" w:rsidP="003853EE">
      <w:pPr>
        <w:pStyle w:val="ListParagraph"/>
        <w:numPr>
          <w:ilvl w:val="0"/>
          <w:numId w:val="13"/>
        </w:numPr>
        <w:jc w:val="both"/>
      </w:pPr>
      <w:r w:rsidRPr="003853EE">
        <w:t xml:space="preserve">Data Preprocessing: Cleaning, merging, and transformation were performed using R and packages like ggplot2 and </w:t>
      </w:r>
      <w:proofErr w:type="spellStart"/>
      <w:r w:rsidRPr="003853EE">
        <w:t>tidyverse</w:t>
      </w:r>
      <w:proofErr w:type="spellEnd"/>
      <w:r w:rsidRPr="003853EE">
        <w:t xml:space="preserve"> (R Core Team, 2024; </w:t>
      </w:r>
      <w:proofErr w:type="spellStart"/>
      <w:r w:rsidRPr="003853EE">
        <w:t>Kassambara</w:t>
      </w:r>
      <w:proofErr w:type="spellEnd"/>
      <w:r w:rsidRPr="003853EE">
        <w:t>, 2021).</w:t>
      </w:r>
    </w:p>
    <w:p w14:paraId="368CFE0B" w14:textId="61DDEC1F" w:rsidR="007C37C8" w:rsidRPr="003853EE" w:rsidRDefault="007C37C8" w:rsidP="003853EE">
      <w:pPr>
        <w:pStyle w:val="ListParagraph"/>
        <w:numPr>
          <w:ilvl w:val="0"/>
          <w:numId w:val="13"/>
        </w:numPr>
        <w:jc w:val="both"/>
      </w:pPr>
      <w:r w:rsidRPr="003853EE">
        <w:lastRenderedPageBreak/>
        <w:t>Data Analysis: Regression and clustering were applied to identify patterns in demand and correlations with climate variables (Hastie et al., 2009; James et al., 2013).</w:t>
      </w:r>
    </w:p>
    <w:p w14:paraId="41EE1A32" w14:textId="18FE4F76" w:rsidR="007C37C8" w:rsidRPr="003853EE" w:rsidRDefault="007C37C8" w:rsidP="003853EE">
      <w:pPr>
        <w:pStyle w:val="ListParagraph"/>
        <w:numPr>
          <w:ilvl w:val="0"/>
          <w:numId w:val="13"/>
        </w:numPr>
        <w:jc w:val="both"/>
        <w:rPr>
          <w:b/>
          <w:bCs/>
        </w:rPr>
      </w:pPr>
      <w:proofErr w:type="spellStart"/>
      <w:r w:rsidRPr="003853EE">
        <w:t>Visualisation</w:t>
      </w:r>
      <w:proofErr w:type="spellEnd"/>
      <w:r w:rsidRPr="003853EE">
        <w:t>: ggplot2 was used to generate figures illustrating seasonal trends, modal share, and climate impacts. GPU acceleration reduced computational time during model training (R Core Team, 2024).</w:t>
      </w:r>
    </w:p>
    <w:p w14:paraId="44DA16E2" w14:textId="0E17CBB2" w:rsidR="0063423D" w:rsidRPr="003853EE" w:rsidRDefault="0063423D" w:rsidP="007C37C8">
      <w:pPr>
        <w:pStyle w:val="Heading1"/>
        <w:rPr>
          <w:rStyle w:val="Strong"/>
          <w:rFonts w:ascii="Times New Roman" w:hAnsi="Times New Roman" w:cs="Times New Roman"/>
          <w:b/>
          <w:bCs/>
          <w:color w:val="auto"/>
        </w:rPr>
      </w:pPr>
      <w:r w:rsidRPr="003853EE">
        <w:rPr>
          <w:rStyle w:val="Strong"/>
          <w:rFonts w:ascii="Times New Roman" w:hAnsi="Times New Roman" w:cs="Times New Roman"/>
          <w:b/>
          <w:bCs/>
          <w:color w:val="auto"/>
        </w:rPr>
        <w:t>4. Experimental Evaluation</w:t>
      </w:r>
    </w:p>
    <w:p w14:paraId="79D942E8" w14:textId="77777777" w:rsidR="0063423D" w:rsidRPr="003853EE" w:rsidRDefault="0063423D" w:rsidP="0063423D">
      <w:pPr>
        <w:rPr>
          <w:rFonts w:ascii="Times New Roman" w:hAnsi="Times New Roman" w:cs="Times New Roman"/>
        </w:rPr>
      </w:pPr>
    </w:p>
    <w:p w14:paraId="7DACA467" w14:textId="77777777" w:rsidR="0063423D" w:rsidRPr="003853EE" w:rsidRDefault="0063423D" w:rsidP="0063423D">
      <w:pPr>
        <w:pStyle w:val="Heading3"/>
        <w:rPr>
          <w:rStyle w:val="Strong"/>
          <w:rFonts w:ascii="Times New Roman" w:hAnsi="Times New Roman" w:cs="Times New Roman"/>
          <w:b/>
          <w:bCs/>
          <w:color w:val="auto"/>
        </w:rPr>
      </w:pPr>
      <w:r w:rsidRPr="003853EE">
        <w:rPr>
          <w:rStyle w:val="Strong"/>
          <w:rFonts w:ascii="Times New Roman" w:hAnsi="Times New Roman" w:cs="Times New Roman"/>
          <w:b/>
          <w:bCs/>
          <w:color w:val="auto"/>
        </w:rPr>
        <w:t>4.1 Experimental Setup</w:t>
      </w:r>
    </w:p>
    <w:p w14:paraId="2DA019DE" w14:textId="0D206B92" w:rsidR="003853EE" w:rsidRPr="003853EE" w:rsidRDefault="003853EE" w:rsidP="003853EE">
      <w:pPr>
        <w:jc w:val="both"/>
        <w:rPr>
          <w:rFonts w:ascii="Times New Roman" w:hAnsi="Times New Roman" w:cs="Times New Roman"/>
          <w:lang w:val="en-IN"/>
        </w:rPr>
      </w:pPr>
      <w:r w:rsidRPr="003853EE">
        <w:rPr>
          <w:rFonts w:ascii="Times New Roman" w:hAnsi="Times New Roman" w:cs="Times New Roman"/>
          <w:lang w:val="en-IN"/>
        </w:rPr>
        <w:t>The dataset included bus, tram, and train passenger counts over several months, combined with weather variables (temperature, rainfall) and contextual factors (public holidays, major events) (Adelaide Metro, n.d.; Bureau of Meteorology, 2024; Government of South Australia, 2025).</w:t>
      </w:r>
    </w:p>
    <w:p w14:paraId="35D024CC" w14:textId="77777777" w:rsidR="003853EE" w:rsidRPr="003853EE" w:rsidRDefault="003853EE" w:rsidP="003853EE">
      <w:pPr>
        <w:jc w:val="both"/>
        <w:rPr>
          <w:rFonts w:ascii="Times New Roman" w:hAnsi="Times New Roman" w:cs="Times New Roman"/>
          <w:lang w:val="en-IN"/>
        </w:rPr>
      </w:pPr>
      <w:r w:rsidRPr="003853EE">
        <w:rPr>
          <w:rFonts w:ascii="Times New Roman" w:hAnsi="Times New Roman" w:cs="Times New Roman"/>
          <w:lang w:val="en-IN"/>
        </w:rPr>
        <w:t xml:space="preserve">Data preprocessing, cleaning, and transformations were performed in R using </w:t>
      </w:r>
      <w:proofErr w:type="spellStart"/>
      <w:r w:rsidRPr="003853EE">
        <w:rPr>
          <w:rFonts w:ascii="Times New Roman" w:hAnsi="Times New Roman" w:cs="Times New Roman"/>
          <w:lang w:val="en-IN"/>
        </w:rPr>
        <w:t>tidyverse</w:t>
      </w:r>
      <w:proofErr w:type="spellEnd"/>
      <w:r w:rsidRPr="003853EE">
        <w:rPr>
          <w:rFonts w:ascii="Times New Roman" w:hAnsi="Times New Roman" w:cs="Times New Roman"/>
          <w:lang w:val="en-IN"/>
        </w:rPr>
        <w:t xml:space="preserve"> and ggplot2 (R Core Team, 2024; </w:t>
      </w:r>
      <w:proofErr w:type="spellStart"/>
      <w:r w:rsidRPr="003853EE">
        <w:rPr>
          <w:rFonts w:ascii="Times New Roman" w:hAnsi="Times New Roman" w:cs="Times New Roman"/>
          <w:lang w:val="en-IN"/>
        </w:rPr>
        <w:t>Kassambara</w:t>
      </w:r>
      <w:proofErr w:type="spellEnd"/>
      <w:r w:rsidRPr="003853EE">
        <w:rPr>
          <w:rFonts w:ascii="Times New Roman" w:hAnsi="Times New Roman" w:cs="Times New Roman"/>
          <w:lang w:val="en-IN"/>
        </w:rPr>
        <w:t>, 2021). GPU acceleration was applied to clustering and regression tasks, decreasing computation time by ~40%.</w:t>
      </w:r>
    </w:p>
    <w:p w14:paraId="07145CEF" w14:textId="7E12E460" w:rsidR="0063423D" w:rsidRPr="003853EE" w:rsidRDefault="00E6493C" w:rsidP="003853EE">
      <w:pPr>
        <w:rPr>
          <w:rFonts w:ascii="Times New Roman" w:hAnsi="Times New Roman" w:cs="Times New Roman"/>
        </w:rPr>
      </w:pPr>
      <w:r w:rsidRPr="003853EE">
        <w:rPr>
          <w:rFonts w:ascii="Times New Roman" w:hAnsi="Times New Roman" w:cs="Times New Roman"/>
        </w:rPr>
        <w:t>Three areas were the focus of the evaluation:</w:t>
      </w:r>
    </w:p>
    <w:p w14:paraId="3CE4FFF6" w14:textId="77777777" w:rsidR="00E6493C" w:rsidRPr="003853EE" w:rsidRDefault="00E6493C" w:rsidP="00E6493C">
      <w:pPr>
        <w:pStyle w:val="ListParagraph"/>
        <w:numPr>
          <w:ilvl w:val="0"/>
          <w:numId w:val="11"/>
        </w:numPr>
        <w:rPr>
          <w:rFonts w:ascii="Times New Roman" w:hAnsi="Times New Roman" w:cs="Times New Roman"/>
          <w:lang w:val="en-IN"/>
        </w:rPr>
      </w:pPr>
      <w:r w:rsidRPr="003853EE">
        <w:rPr>
          <w:rFonts w:ascii="Times New Roman" w:hAnsi="Times New Roman" w:cs="Times New Roman"/>
          <w:lang w:val="en-IN"/>
        </w:rPr>
        <w:t>R</w:t>
      </w:r>
      <w:r w:rsidRPr="003853EE">
        <w:rPr>
          <w:rFonts w:ascii="Times New Roman" w:hAnsi="Times New Roman" w:cs="Times New Roman"/>
          <w:lang w:val="en-IN"/>
        </w:rPr>
        <w:t>ecognising modal and temporal trends in various modes of transportation.</w:t>
      </w:r>
    </w:p>
    <w:p w14:paraId="1482D1A0" w14:textId="77777777" w:rsidR="00E6493C" w:rsidRPr="003853EE" w:rsidRDefault="00E6493C" w:rsidP="00E6493C">
      <w:pPr>
        <w:pStyle w:val="ListParagraph"/>
        <w:numPr>
          <w:ilvl w:val="0"/>
          <w:numId w:val="11"/>
        </w:numPr>
        <w:rPr>
          <w:rFonts w:ascii="Times New Roman" w:hAnsi="Times New Roman" w:cs="Times New Roman"/>
          <w:lang w:val="en-IN"/>
        </w:rPr>
      </w:pPr>
      <w:r w:rsidRPr="003853EE">
        <w:rPr>
          <w:rFonts w:ascii="Times New Roman" w:hAnsi="Times New Roman" w:cs="Times New Roman"/>
          <w:lang w:val="en-IN"/>
        </w:rPr>
        <w:t>E</w:t>
      </w:r>
      <w:r w:rsidRPr="003853EE">
        <w:rPr>
          <w:rFonts w:ascii="Times New Roman" w:hAnsi="Times New Roman" w:cs="Times New Roman"/>
          <w:lang w:val="en-IN"/>
        </w:rPr>
        <w:t>valuating the relationships between ridership levels, seasonal events, and climate conditions.</w:t>
      </w:r>
    </w:p>
    <w:p w14:paraId="7192EDBB" w14:textId="3CCCC088" w:rsidR="00E6493C" w:rsidRPr="003853EE" w:rsidRDefault="00E6493C" w:rsidP="00E6493C">
      <w:pPr>
        <w:pStyle w:val="ListParagraph"/>
        <w:numPr>
          <w:ilvl w:val="0"/>
          <w:numId w:val="11"/>
        </w:numPr>
        <w:rPr>
          <w:rFonts w:ascii="Times New Roman" w:hAnsi="Times New Roman" w:cs="Times New Roman"/>
          <w:lang w:val="en-IN"/>
        </w:rPr>
      </w:pPr>
      <w:r w:rsidRPr="003853EE">
        <w:rPr>
          <w:rFonts w:ascii="Times New Roman" w:hAnsi="Times New Roman" w:cs="Times New Roman"/>
          <w:lang w:val="en-IN"/>
        </w:rPr>
        <w:t>A</w:t>
      </w:r>
      <w:r w:rsidRPr="003853EE">
        <w:rPr>
          <w:rFonts w:ascii="Times New Roman" w:hAnsi="Times New Roman" w:cs="Times New Roman"/>
          <w:lang w:val="en-IN"/>
        </w:rPr>
        <w:t>ssessing system performance with performance metrics like variance across service types, peak-to-average load ratios, and mean ridership deviation</w:t>
      </w:r>
      <w:r w:rsidR="003853EE" w:rsidRPr="003853EE">
        <w:t xml:space="preserve"> </w:t>
      </w:r>
      <w:r w:rsidR="003853EE" w:rsidRPr="003853EE">
        <w:rPr>
          <w:rFonts w:ascii="Times New Roman" w:hAnsi="Times New Roman" w:cs="Times New Roman"/>
        </w:rPr>
        <w:t>(Hastie et al., 2009).</w:t>
      </w:r>
    </w:p>
    <w:p w14:paraId="77CD85C1" w14:textId="0CC17C58" w:rsidR="00E6493C" w:rsidRPr="003853EE" w:rsidRDefault="00E6493C" w:rsidP="00E6493C">
      <w:pPr>
        <w:pStyle w:val="Heading3"/>
        <w:rPr>
          <w:rFonts w:ascii="Times New Roman" w:hAnsi="Times New Roman" w:cs="Times New Roman"/>
          <w:color w:val="auto"/>
        </w:rPr>
      </w:pPr>
      <w:r w:rsidRPr="003853EE">
        <w:rPr>
          <w:rFonts w:ascii="Times New Roman" w:hAnsi="Times New Roman" w:cs="Times New Roman"/>
          <w:color w:val="auto"/>
        </w:rPr>
        <w:t>4.2 Experimental Results</w:t>
      </w:r>
    </w:p>
    <w:p w14:paraId="1620629E" w14:textId="229134B3" w:rsidR="00E6493C" w:rsidRPr="003853EE" w:rsidRDefault="00E6493C" w:rsidP="00E6493C">
      <w:pPr>
        <w:rPr>
          <w:rFonts w:ascii="Times New Roman" w:hAnsi="Times New Roman" w:cs="Times New Roman"/>
        </w:rPr>
      </w:pPr>
      <w:r w:rsidRPr="003853EE">
        <w:rPr>
          <w:rFonts w:ascii="Times New Roman" w:hAnsi="Times New Roman" w:cs="Times New Roman"/>
        </w:rPr>
        <w:t xml:space="preserve">The results are presented in the form of descriptive statistics, </w:t>
      </w:r>
      <w:proofErr w:type="spellStart"/>
      <w:r w:rsidRPr="003853EE">
        <w:rPr>
          <w:rFonts w:ascii="Times New Roman" w:hAnsi="Times New Roman" w:cs="Times New Roman"/>
        </w:rPr>
        <w:t>visualisations</w:t>
      </w:r>
      <w:proofErr w:type="spellEnd"/>
      <w:r w:rsidRPr="003853EE">
        <w:rPr>
          <w:rFonts w:ascii="Times New Roman" w:hAnsi="Times New Roman" w:cs="Times New Roman"/>
        </w:rPr>
        <w:t>, and comparative analyses.</w:t>
      </w:r>
    </w:p>
    <w:p w14:paraId="7294F692" w14:textId="77777777" w:rsidR="00E6493C" w:rsidRPr="003853EE" w:rsidRDefault="00E6493C" w:rsidP="00E6493C">
      <w:pPr>
        <w:pStyle w:val="Heading4"/>
        <w:rPr>
          <w:rFonts w:ascii="Times New Roman" w:hAnsi="Times New Roman" w:cs="Times New Roman"/>
          <w:color w:val="auto"/>
          <w:lang w:val="en-IN"/>
        </w:rPr>
      </w:pPr>
      <w:r w:rsidRPr="003853EE">
        <w:rPr>
          <w:rFonts w:ascii="Times New Roman" w:hAnsi="Times New Roman" w:cs="Times New Roman"/>
          <w:color w:val="auto"/>
          <w:lang w:val="en-IN"/>
        </w:rPr>
        <w:t>Trends in Modal Usage</w:t>
      </w:r>
    </w:p>
    <w:p w14:paraId="42EC2815" w14:textId="77777777" w:rsidR="003853EE" w:rsidRDefault="00E6493C" w:rsidP="003853EE">
      <w:pPr>
        <w:jc w:val="both"/>
        <w:rPr>
          <w:rFonts w:ascii="Times New Roman" w:hAnsi="Times New Roman" w:cs="Times New Roman"/>
          <w:lang w:val="en-IN"/>
        </w:rPr>
      </w:pPr>
      <w:r w:rsidRPr="00E6493C">
        <w:rPr>
          <w:rFonts w:ascii="Times New Roman" w:hAnsi="Times New Roman" w:cs="Times New Roman"/>
          <w:lang w:val="en-IN"/>
        </w:rPr>
        <w:t>The fact that buses routinely had the highest passenger counts demonstrated their importance as the foundation of Adelaide's transportation network. Trams and trains, on the other hand, showed relatively stable but lower levels of ridership.</w:t>
      </w:r>
    </w:p>
    <w:p w14:paraId="005A5F10" w14:textId="77777777" w:rsidR="003A5599" w:rsidRDefault="003A5599" w:rsidP="003A5599">
      <w:pPr>
        <w:keepNext/>
        <w:jc w:val="both"/>
      </w:pPr>
      <w:r>
        <w:rPr>
          <w:rFonts w:ascii="Times New Roman" w:hAnsi="Times New Roman" w:cs="Times New Roman"/>
          <w:noProof/>
          <w:lang w:val="en-IN"/>
        </w:rPr>
        <w:lastRenderedPageBreak/>
        <w:drawing>
          <wp:inline distT="0" distB="0" distL="0" distR="0" wp14:anchorId="67A28630" wp14:editId="4FF356F7">
            <wp:extent cx="5486400" cy="3995420"/>
            <wp:effectExtent l="0" t="0" r="0" b="5080"/>
            <wp:docPr id="18942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4745" name="Picture 1894244745"/>
                    <pic:cNvPicPr/>
                  </pic:nvPicPr>
                  <pic:blipFill>
                    <a:blip r:embed="rId8"/>
                    <a:stretch>
                      <a:fillRect/>
                    </a:stretch>
                  </pic:blipFill>
                  <pic:spPr>
                    <a:xfrm>
                      <a:off x="0" y="0"/>
                      <a:ext cx="5486400" cy="3995420"/>
                    </a:xfrm>
                    <a:prstGeom prst="rect">
                      <a:avLst/>
                    </a:prstGeom>
                  </pic:spPr>
                </pic:pic>
              </a:graphicData>
            </a:graphic>
          </wp:inline>
        </w:drawing>
      </w:r>
    </w:p>
    <w:p w14:paraId="1439B0CD" w14:textId="75161B79" w:rsidR="003A5599" w:rsidRDefault="003A5599" w:rsidP="003A5599">
      <w:pPr>
        <w:pStyle w:val="Caption"/>
        <w:jc w:val="center"/>
        <w:rPr>
          <w:rFonts w:ascii="Times New Roman" w:hAnsi="Times New Roman" w:cs="Times New Roman"/>
          <w:lang w:val="en-IN"/>
        </w:rPr>
      </w:pPr>
      <w:r>
        <w:t xml:space="preserve">Figure </w:t>
      </w:r>
      <w:fldSimple w:instr=" SEQ Figure \* ARABIC ">
        <w:r>
          <w:rPr>
            <w:noProof/>
          </w:rPr>
          <w:t>1</w:t>
        </w:r>
      </w:fldSimple>
      <w:r>
        <w:t xml:space="preserve"> : </w:t>
      </w:r>
      <w:r w:rsidRPr="00E77A47">
        <w:t>Trends in modal usage for trams, trains, and buses</w:t>
      </w:r>
    </w:p>
    <w:p w14:paraId="5CA3AE61" w14:textId="77777777" w:rsidR="00E6493C" w:rsidRPr="003853EE" w:rsidRDefault="00E6493C" w:rsidP="00E6493C">
      <w:pPr>
        <w:rPr>
          <w:rFonts w:ascii="Times New Roman" w:hAnsi="Times New Roman" w:cs="Times New Roman"/>
          <w:lang w:val="en-IN"/>
        </w:rPr>
      </w:pPr>
    </w:p>
    <w:p w14:paraId="365549E7" w14:textId="77777777" w:rsidR="00E6493C" w:rsidRPr="003853EE" w:rsidRDefault="00E6493C" w:rsidP="00E6493C">
      <w:pPr>
        <w:pStyle w:val="Heading4"/>
        <w:rPr>
          <w:rFonts w:ascii="Times New Roman" w:hAnsi="Times New Roman" w:cs="Times New Roman"/>
          <w:color w:val="auto"/>
          <w:lang w:val="en-IN"/>
        </w:rPr>
      </w:pPr>
      <w:r w:rsidRPr="003853EE">
        <w:rPr>
          <w:rFonts w:ascii="Times New Roman" w:hAnsi="Times New Roman" w:cs="Times New Roman"/>
          <w:color w:val="auto"/>
          <w:lang w:val="en-IN"/>
        </w:rPr>
        <w:t>Analysis of the Effects of Weather</w:t>
      </w:r>
    </w:p>
    <w:p w14:paraId="0100F9C4" w14:textId="77777777" w:rsidR="00E6493C" w:rsidRPr="003853EE" w:rsidRDefault="00E6493C" w:rsidP="003853EE">
      <w:pPr>
        <w:jc w:val="both"/>
        <w:rPr>
          <w:rFonts w:ascii="Times New Roman" w:hAnsi="Times New Roman" w:cs="Times New Roman"/>
          <w:lang w:val="en-IN"/>
        </w:rPr>
      </w:pPr>
      <w:r w:rsidRPr="003853EE">
        <w:rPr>
          <w:rFonts w:ascii="Times New Roman" w:hAnsi="Times New Roman" w:cs="Times New Roman"/>
          <w:lang w:val="en-IN"/>
        </w:rPr>
        <w:t>Rainfall and lower ridership, especially on bus services, were found to be moderately correlated, according to correlation analysis. Significant drops in passenger demand were linked to extreme weather events, such as heat waves and torrential rains.</w:t>
      </w:r>
    </w:p>
    <w:p w14:paraId="0C1EB3FA" w14:textId="77777777" w:rsidR="003A5599" w:rsidRDefault="003A5599" w:rsidP="003A5599">
      <w:pPr>
        <w:keepNext/>
      </w:pPr>
      <w:r>
        <w:rPr>
          <w:noProof/>
        </w:rPr>
        <w:lastRenderedPageBreak/>
        <w:drawing>
          <wp:inline distT="0" distB="0" distL="0" distR="0" wp14:anchorId="58F36830" wp14:editId="7861F6EA">
            <wp:extent cx="5486400" cy="3995420"/>
            <wp:effectExtent l="0" t="0" r="0" b="5080"/>
            <wp:docPr id="2071365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5521" name="Picture 2071365521"/>
                    <pic:cNvPicPr/>
                  </pic:nvPicPr>
                  <pic:blipFill>
                    <a:blip r:embed="rId9"/>
                    <a:stretch>
                      <a:fillRect/>
                    </a:stretch>
                  </pic:blipFill>
                  <pic:spPr>
                    <a:xfrm>
                      <a:off x="0" y="0"/>
                      <a:ext cx="5486400" cy="3995420"/>
                    </a:xfrm>
                    <a:prstGeom prst="rect">
                      <a:avLst/>
                    </a:prstGeom>
                  </pic:spPr>
                </pic:pic>
              </a:graphicData>
            </a:graphic>
          </wp:inline>
        </w:drawing>
      </w:r>
    </w:p>
    <w:p w14:paraId="57E24703" w14:textId="5C84263B" w:rsidR="003A5599" w:rsidRDefault="003A5599" w:rsidP="003A5599">
      <w:pPr>
        <w:pStyle w:val="Caption"/>
        <w:jc w:val="center"/>
      </w:pPr>
      <w:r>
        <w:t xml:space="preserve">Figure </w:t>
      </w:r>
      <w:fldSimple w:instr=" SEQ Figure \* ARABIC ">
        <w:r>
          <w:rPr>
            <w:noProof/>
          </w:rPr>
          <w:t>2</w:t>
        </w:r>
      </w:fldSimple>
      <w:r>
        <w:t xml:space="preserve"> : Monthly Boardings over time</w:t>
      </w:r>
    </w:p>
    <w:p w14:paraId="6B47DDD2" w14:textId="429B38E3" w:rsidR="00BB2499" w:rsidRPr="003853EE" w:rsidRDefault="00000000" w:rsidP="00BB2499">
      <w:pPr>
        <w:pStyle w:val="Heading4"/>
        <w:rPr>
          <w:rFonts w:ascii="Times New Roman" w:hAnsi="Times New Roman" w:cs="Times New Roman"/>
          <w:color w:val="auto"/>
        </w:rPr>
      </w:pPr>
      <w:r w:rsidRPr="003853EE">
        <w:rPr>
          <w:rFonts w:ascii="Times New Roman" w:hAnsi="Times New Roman" w:cs="Times New Roman"/>
          <w:color w:val="auto"/>
        </w:rPr>
        <w:t>Performance metrics</w:t>
      </w:r>
    </w:p>
    <w:p w14:paraId="07C758DE" w14:textId="77777777" w:rsidR="003853EE" w:rsidRPr="003853EE" w:rsidRDefault="003853EE" w:rsidP="003853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918"/>
        <w:gridCol w:w="3179"/>
      </w:tblGrid>
      <w:tr w:rsidR="003853EE" w:rsidRPr="003853EE" w14:paraId="284831C0" w14:textId="77777777">
        <w:trPr>
          <w:tblHeader/>
          <w:tblCellSpacing w:w="15" w:type="dxa"/>
        </w:trPr>
        <w:tc>
          <w:tcPr>
            <w:tcW w:w="0" w:type="auto"/>
            <w:vAlign w:val="center"/>
            <w:hideMark/>
          </w:tcPr>
          <w:p w14:paraId="406D19D3" w14:textId="77777777" w:rsidR="003853EE" w:rsidRPr="003853EE" w:rsidRDefault="003853EE" w:rsidP="003853EE">
            <w:pPr>
              <w:rPr>
                <w:rFonts w:ascii="Times New Roman" w:hAnsi="Times New Roman" w:cs="Times New Roman"/>
                <w:b/>
                <w:bCs/>
                <w:lang w:val="en-IN"/>
              </w:rPr>
            </w:pPr>
            <w:r w:rsidRPr="003853EE">
              <w:rPr>
                <w:rFonts w:ascii="Times New Roman" w:hAnsi="Times New Roman" w:cs="Times New Roman"/>
                <w:b/>
                <w:bCs/>
                <w:lang w:val="en-IN"/>
              </w:rPr>
              <w:t>Metric</w:t>
            </w:r>
          </w:p>
        </w:tc>
        <w:tc>
          <w:tcPr>
            <w:tcW w:w="0" w:type="auto"/>
            <w:vAlign w:val="center"/>
            <w:hideMark/>
          </w:tcPr>
          <w:p w14:paraId="3484992E" w14:textId="77777777" w:rsidR="003853EE" w:rsidRPr="003853EE" w:rsidRDefault="003853EE" w:rsidP="003853EE">
            <w:pPr>
              <w:rPr>
                <w:rFonts w:ascii="Times New Roman" w:hAnsi="Times New Roman" w:cs="Times New Roman"/>
                <w:b/>
                <w:bCs/>
                <w:lang w:val="en-IN"/>
              </w:rPr>
            </w:pPr>
            <w:r w:rsidRPr="003853EE">
              <w:rPr>
                <w:rFonts w:ascii="Times New Roman" w:hAnsi="Times New Roman" w:cs="Times New Roman"/>
                <w:b/>
                <w:bCs/>
                <w:lang w:val="en-IN"/>
              </w:rPr>
              <w:t>Value</w:t>
            </w:r>
          </w:p>
        </w:tc>
        <w:tc>
          <w:tcPr>
            <w:tcW w:w="0" w:type="auto"/>
            <w:vAlign w:val="center"/>
            <w:hideMark/>
          </w:tcPr>
          <w:p w14:paraId="5DF55845" w14:textId="77777777" w:rsidR="003853EE" w:rsidRPr="003853EE" w:rsidRDefault="003853EE" w:rsidP="003853EE">
            <w:pPr>
              <w:rPr>
                <w:rFonts w:ascii="Times New Roman" w:hAnsi="Times New Roman" w:cs="Times New Roman"/>
                <w:b/>
                <w:bCs/>
                <w:lang w:val="en-IN"/>
              </w:rPr>
            </w:pPr>
            <w:r w:rsidRPr="003853EE">
              <w:rPr>
                <w:rFonts w:ascii="Times New Roman" w:hAnsi="Times New Roman" w:cs="Times New Roman"/>
                <w:b/>
                <w:bCs/>
                <w:lang w:val="en-IN"/>
              </w:rPr>
              <w:t>Interpretation</w:t>
            </w:r>
          </w:p>
        </w:tc>
      </w:tr>
      <w:tr w:rsidR="003853EE" w:rsidRPr="003853EE" w14:paraId="6AD93184" w14:textId="77777777">
        <w:trPr>
          <w:tblCellSpacing w:w="15" w:type="dxa"/>
        </w:trPr>
        <w:tc>
          <w:tcPr>
            <w:tcW w:w="0" w:type="auto"/>
            <w:vAlign w:val="center"/>
            <w:hideMark/>
          </w:tcPr>
          <w:p w14:paraId="74A94EB1"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R² (regression)</w:t>
            </w:r>
          </w:p>
        </w:tc>
        <w:tc>
          <w:tcPr>
            <w:tcW w:w="0" w:type="auto"/>
            <w:vAlign w:val="center"/>
            <w:hideMark/>
          </w:tcPr>
          <w:p w14:paraId="1E3CC221"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&gt;0.75</w:t>
            </w:r>
          </w:p>
        </w:tc>
        <w:tc>
          <w:tcPr>
            <w:tcW w:w="0" w:type="auto"/>
            <w:vAlign w:val="center"/>
            <w:hideMark/>
          </w:tcPr>
          <w:p w14:paraId="1BF04023"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Strong explanatory power</w:t>
            </w:r>
          </w:p>
        </w:tc>
      </w:tr>
      <w:tr w:rsidR="003853EE" w:rsidRPr="003853EE" w14:paraId="6816D745" w14:textId="77777777">
        <w:trPr>
          <w:tblCellSpacing w:w="15" w:type="dxa"/>
        </w:trPr>
        <w:tc>
          <w:tcPr>
            <w:tcW w:w="0" w:type="auto"/>
            <w:vAlign w:val="center"/>
            <w:hideMark/>
          </w:tcPr>
          <w:p w14:paraId="294D74A3"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Clustering</w:t>
            </w:r>
          </w:p>
        </w:tc>
        <w:tc>
          <w:tcPr>
            <w:tcW w:w="0" w:type="auto"/>
            <w:vAlign w:val="center"/>
            <w:hideMark/>
          </w:tcPr>
          <w:p w14:paraId="1B806968"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3–4 seasonal clusters</w:t>
            </w:r>
          </w:p>
        </w:tc>
        <w:tc>
          <w:tcPr>
            <w:tcW w:w="0" w:type="auto"/>
            <w:vAlign w:val="center"/>
            <w:hideMark/>
          </w:tcPr>
          <w:p w14:paraId="28588C9B"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Seasonal patterns identified</w:t>
            </w:r>
          </w:p>
        </w:tc>
      </w:tr>
      <w:tr w:rsidR="003853EE" w:rsidRPr="003853EE" w14:paraId="64D65936" w14:textId="77777777">
        <w:trPr>
          <w:tblCellSpacing w:w="15" w:type="dxa"/>
        </w:trPr>
        <w:tc>
          <w:tcPr>
            <w:tcW w:w="0" w:type="auto"/>
            <w:vAlign w:val="center"/>
            <w:hideMark/>
          </w:tcPr>
          <w:p w14:paraId="4F4D5E69"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GPU acceleration</w:t>
            </w:r>
          </w:p>
        </w:tc>
        <w:tc>
          <w:tcPr>
            <w:tcW w:w="0" w:type="auto"/>
            <w:vAlign w:val="center"/>
            <w:hideMark/>
          </w:tcPr>
          <w:p w14:paraId="662BD502"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~40% faster</w:t>
            </w:r>
          </w:p>
        </w:tc>
        <w:tc>
          <w:tcPr>
            <w:tcW w:w="0" w:type="auto"/>
            <w:vAlign w:val="center"/>
            <w:hideMark/>
          </w:tcPr>
          <w:p w14:paraId="3A979906" w14:textId="77777777" w:rsidR="003853EE" w:rsidRPr="003853EE" w:rsidRDefault="003853EE" w:rsidP="003853EE">
            <w:pPr>
              <w:rPr>
                <w:rFonts w:ascii="Times New Roman" w:hAnsi="Times New Roman" w:cs="Times New Roman"/>
                <w:lang w:val="en-IN"/>
              </w:rPr>
            </w:pPr>
            <w:r w:rsidRPr="003853EE">
              <w:rPr>
                <w:rFonts w:ascii="Times New Roman" w:hAnsi="Times New Roman" w:cs="Times New Roman"/>
                <w:lang w:val="en-IN"/>
              </w:rPr>
              <w:t>Improved computational efficiency</w:t>
            </w:r>
          </w:p>
        </w:tc>
      </w:tr>
    </w:tbl>
    <w:p w14:paraId="5E7861FA" w14:textId="7F0B3046" w:rsidR="00E6493C" w:rsidRPr="003853EE" w:rsidRDefault="00000000" w:rsidP="003853EE">
      <w:pPr>
        <w:jc w:val="both"/>
        <w:rPr>
          <w:rFonts w:ascii="Times New Roman" w:hAnsi="Times New Roman" w:cs="Times New Roman"/>
        </w:rPr>
      </w:pPr>
      <w:r w:rsidRPr="003853EE">
        <w:rPr>
          <w:rFonts w:ascii="Times New Roman" w:hAnsi="Times New Roman" w:cs="Times New Roman"/>
        </w:rPr>
        <w:t>The regression models achieved R² values above 0.75, indicating strong explanatory power. Clustering identified distinct seasonal clusters in transport demand. GPU acceleration reduced training time by 40% compared to CPU-only execution.</w:t>
      </w:r>
    </w:p>
    <w:p w14:paraId="2AFDCE22" w14:textId="77777777" w:rsidR="00E6493C" w:rsidRPr="003853EE" w:rsidRDefault="00E6493C" w:rsidP="00E6493C">
      <w:pPr>
        <w:pStyle w:val="Heading4"/>
        <w:rPr>
          <w:rFonts w:ascii="Times New Roman" w:hAnsi="Times New Roman" w:cs="Times New Roman"/>
          <w:color w:val="auto"/>
        </w:rPr>
      </w:pPr>
      <w:r w:rsidRPr="003853EE">
        <w:rPr>
          <w:rFonts w:ascii="Times New Roman" w:hAnsi="Times New Roman" w:cs="Times New Roman"/>
          <w:color w:val="auto"/>
        </w:rPr>
        <w:t>Predictive Knowledge</w:t>
      </w:r>
    </w:p>
    <w:p w14:paraId="61E6C19D" w14:textId="65D9C677" w:rsidR="00E6493C" w:rsidRPr="003853EE" w:rsidRDefault="00E6493C" w:rsidP="003853EE">
      <w:pPr>
        <w:jc w:val="both"/>
        <w:rPr>
          <w:rFonts w:ascii="Times New Roman" w:hAnsi="Times New Roman" w:cs="Times New Roman"/>
        </w:rPr>
      </w:pPr>
      <w:r w:rsidRPr="003853EE">
        <w:rPr>
          <w:rFonts w:ascii="Times New Roman" w:hAnsi="Times New Roman" w:cs="Times New Roman"/>
        </w:rPr>
        <w:t xml:space="preserve">With the aid of GPU computation, machine learning models showed that adding weather and holiday variables increased the forecasting accuracy of ridership. This </w:t>
      </w:r>
      <w:proofErr w:type="spellStart"/>
      <w:r w:rsidRPr="003853EE">
        <w:rPr>
          <w:rFonts w:ascii="Times New Roman" w:hAnsi="Times New Roman" w:cs="Times New Roman"/>
        </w:rPr>
        <w:t>emphasises</w:t>
      </w:r>
      <w:proofErr w:type="spellEnd"/>
      <w:r w:rsidRPr="003853EE">
        <w:rPr>
          <w:rFonts w:ascii="Times New Roman" w:hAnsi="Times New Roman" w:cs="Times New Roman"/>
        </w:rPr>
        <w:t xml:space="preserve"> how crucial it is to integrate data from multiple sources in order to comprehend how public transportation is used.</w:t>
      </w:r>
    </w:p>
    <w:p w14:paraId="188F50FA" w14:textId="77777777" w:rsidR="00BB2499" w:rsidRPr="003853EE" w:rsidRDefault="00000000" w:rsidP="00BB2499">
      <w:pPr>
        <w:pStyle w:val="Heading1"/>
        <w:rPr>
          <w:rFonts w:ascii="Times New Roman" w:hAnsi="Times New Roman" w:cs="Times New Roman"/>
          <w:color w:val="auto"/>
        </w:rPr>
      </w:pPr>
      <w:r w:rsidRPr="003853EE">
        <w:rPr>
          <w:rFonts w:ascii="Times New Roman" w:hAnsi="Times New Roman" w:cs="Times New Roman"/>
          <w:color w:val="auto"/>
        </w:rPr>
        <w:lastRenderedPageBreak/>
        <w:t>5. Discussion</w:t>
      </w:r>
    </w:p>
    <w:p w14:paraId="7EC701CF" w14:textId="00FC5001" w:rsidR="003853EE" w:rsidRPr="003853EE" w:rsidRDefault="003853EE" w:rsidP="003853EE">
      <w:pPr>
        <w:jc w:val="both"/>
      </w:pPr>
      <w:r w:rsidRPr="003853EE">
        <w:t>The findings demonstrate that bus services are the most popular in Adelaide, with ridership peaking in May and dropping in January (Adelaide Metro, n.d.). Rainfall and temperature extremes influence passenger numbers, particularly buses (Bureau of Meteorology, 2024).</w:t>
      </w:r>
    </w:p>
    <w:p w14:paraId="4A8CA049" w14:textId="77777777" w:rsidR="003853EE" w:rsidRPr="003853EE" w:rsidRDefault="003853EE" w:rsidP="003853EE">
      <w:pPr>
        <w:jc w:val="both"/>
        <w:rPr>
          <w:b/>
          <w:bCs/>
        </w:rPr>
      </w:pPr>
      <w:r w:rsidRPr="003853EE">
        <w:t xml:space="preserve">These results provide actionable insights for policymakers: fleet allocation and service frequency can be adjusted dynamically during peak periods, and resources can be redeployed during low-demand months. Incorporating weather forecasts into planning could further </w:t>
      </w:r>
      <w:proofErr w:type="spellStart"/>
      <w:r w:rsidRPr="003853EE">
        <w:t>minimise</w:t>
      </w:r>
      <w:proofErr w:type="spellEnd"/>
      <w:r w:rsidRPr="003853EE">
        <w:t xml:space="preserve"> service disruptions and enhance commuter confidence (Guo &amp; Wilson, 2011; Cox, 2014).</w:t>
      </w:r>
    </w:p>
    <w:p w14:paraId="683E335E" w14:textId="38AC718A" w:rsidR="003C4523" w:rsidRPr="003853EE" w:rsidRDefault="00000000" w:rsidP="003853EE">
      <w:pPr>
        <w:pStyle w:val="Heading1"/>
        <w:rPr>
          <w:rFonts w:ascii="Times New Roman" w:hAnsi="Times New Roman" w:cs="Times New Roman"/>
          <w:color w:val="auto"/>
        </w:rPr>
      </w:pPr>
      <w:r w:rsidRPr="003853EE">
        <w:rPr>
          <w:rFonts w:ascii="Times New Roman" w:hAnsi="Times New Roman" w:cs="Times New Roman"/>
          <w:color w:val="auto"/>
        </w:rPr>
        <w:t>6. Limitations</w:t>
      </w:r>
    </w:p>
    <w:p w14:paraId="7F0DE111" w14:textId="77777777" w:rsidR="00617851" w:rsidRPr="003853EE" w:rsidRDefault="00617851" w:rsidP="003853EE">
      <w:pPr>
        <w:jc w:val="both"/>
        <w:rPr>
          <w:rFonts w:ascii="Times New Roman" w:hAnsi="Times New Roman" w:cs="Times New Roman"/>
          <w:b/>
          <w:bCs/>
        </w:rPr>
      </w:pPr>
      <w:r w:rsidRPr="003853EE">
        <w:rPr>
          <w:rFonts w:ascii="Times New Roman" w:hAnsi="Times New Roman" w:cs="Times New Roman"/>
        </w:rPr>
        <w:t xml:space="preserve">There are three main limitations to this study. First, it limits </w:t>
      </w:r>
      <w:proofErr w:type="spellStart"/>
      <w:r w:rsidRPr="003853EE">
        <w:rPr>
          <w:rFonts w:ascii="Times New Roman" w:hAnsi="Times New Roman" w:cs="Times New Roman"/>
        </w:rPr>
        <w:t>behavioural</w:t>
      </w:r>
      <w:proofErr w:type="spellEnd"/>
      <w:r w:rsidRPr="003853EE">
        <w:rPr>
          <w:rFonts w:ascii="Times New Roman" w:hAnsi="Times New Roman" w:cs="Times New Roman"/>
        </w:rPr>
        <w:t xml:space="preserve"> insights by using aggregated boarding data instead of individual trip records. Second, it does not account for outside variables like fuel prices or exceptional occurrences outside of the climate. Third, real-time feeds were not included in predictive modelling, which was restricted to historical data.</w:t>
      </w:r>
    </w:p>
    <w:p w14:paraId="49C3C21A" w14:textId="6175CB87" w:rsidR="003C4523" w:rsidRPr="003853EE" w:rsidRDefault="00000000">
      <w:pPr>
        <w:pStyle w:val="Heading1"/>
        <w:rPr>
          <w:rFonts w:ascii="Times New Roman" w:hAnsi="Times New Roman" w:cs="Times New Roman"/>
          <w:color w:val="auto"/>
        </w:rPr>
      </w:pPr>
      <w:r w:rsidRPr="003853EE">
        <w:rPr>
          <w:rFonts w:ascii="Times New Roman" w:hAnsi="Times New Roman" w:cs="Times New Roman"/>
          <w:color w:val="auto"/>
        </w:rPr>
        <w:t>7. Future Work</w:t>
      </w:r>
    </w:p>
    <w:p w14:paraId="0666D073" w14:textId="77777777" w:rsidR="00617851" w:rsidRPr="003853EE" w:rsidRDefault="00617851" w:rsidP="003853EE">
      <w:pPr>
        <w:jc w:val="both"/>
        <w:rPr>
          <w:rFonts w:ascii="Times New Roman" w:hAnsi="Times New Roman" w:cs="Times New Roman"/>
        </w:rPr>
      </w:pPr>
      <w:r w:rsidRPr="003853EE">
        <w:rPr>
          <w:rFonts w:ascii="Times New Roman" w:hAnsi="Times New Roman" w:cs="Times New Roman"/>
        </w:rPr>
        <w:t>Future studies should integrate multimodal datasets (such as ride-sharing and cycling), extend predictive models to real-time applications, and investigate how transportation resilience is affected by extreme climate scenarios. Adding comparative cities in addition to Adelaide would improve the findings' generalizability.</w:t>
      </w:r>
    </w:p>
    <w:p w14:paraId="1AE79D88" w14:textId="5B026844" w:rsidR="003C4523" w:rsidRPr="003853EE" w:rsidRDefault="00000000" w:rsidP="00617851">
      <w:pPr>
        <w:pStyle w:val="Heading1"/>
        <w:rPr>
          <w:rFonts w:ascii="Times New Roman" w:hAnsi="Times New Roman" w:cs="Times New Roman"/>
          <w:color w:val="auto"/>
        </w:rPr>
      </w:pPr>
      <w:r w:rsidRPr="003853EE">
        <w:rPr>
          <w:rFonts w:ascii="Times New Roman" w:hAnsi="Times New Roman" w:cs="Times New Roman"/>
          <w:color w:val="auto"/>
        </w:rPr>
        <w:t>8. Conclusion</w:t>
      </w:r>
    </w:p>
    <w:p w14:paraId="4293279F" w14:textId="77777777" w:rsidR="003C4523" w:rsidRPr="003853EE" w:rsidRDefault="00000000" w:rsidP="003853EE">
      <w:pPr>
        <w:jc w:val="both"/>
        <w:rPr>
          <w:rFonts w:ascii="Times New Roman" w:hAnsi="Times New Roman" w:cs="Times New Roman"/>
        </w:rPr>
      </w:pPr>
      <w:r w:rsidRPr="003853EE">
        <w:rPr>
          <w:rFonts w:ascii="Times New Roman" w:hAnsi="Times New Roman" w:cs="Times New Roman"/>
        </w:rPr>
        <w:t>This study provides evidence of the strong relationship between climate patterns and public transport usage in Adelaide. By combining climate and boarding datasets, robust models were developed that explain seasonality and modal dominance. The findings are significant for transport planning, offering a data-informed foundation for sustainable urban mobility.</w:t>
      </w:r>
    </w:p>
    <w:p w14:paraId="4BC5F1BF" w14:textId="77777777" w:rsidR="003A5599" w:rsidRDefault="003A5599">
      <w:pPr>
        <w:rPr>
          <w:rFonts w:ascii="Times New Roman" w:eastAsiaTheme="majorEastAsia" w:hAnsi="Times New Roman" w:cs="Times New Roman"/>
          <w:b/>
          <w:bCs/>
          <w:sz w:val="28"/>
          <w:szCs w:val="28"/>
        </w:rPr>
      </w:pPr>
      <w:r>
        <w:rPr>
          <w:rFonts w:ascii="Times New Roman" w:hAnsi="Times New Roman" w:cs="Times New Roman"/>
        </w:rPr>
        <w:br w:type="page"/>
      </w:r>
    </w:p>
    <w:p w14:paraId="2263E7F7" w14:textId="0C02355D" w:rsidR="003C4523" w:rsidRPr="003853EE" w:rsidRDefault="00000000">
      <w:pPr>
        <w:pStyle w:val="Heading1"/>
        <w:rPr>
          <w:rFonts w:ascii="Times New Roman" w:hAnsi="Times New Roman" w:cs="Times New Roman"/>
          <w:color w:val="auto"/>
        </w:rPr>
      </w:pPr>
      <w:r w:rsidRPr="003853EE">
        <w:rPr>
          <w:rFonts w:ascii="Times New Roman" w:hAnsi="Times New Roman" w:cs="Times New Roman"/>
          <w:color w:val="auto"/>
        </w:rPr>
        <w:lastRenderedPageBreak/>
        <w:t>References</w:t>
      </w:r>
    </w:p>
    <w:p w14:paraId="6DC6A31A"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Adelaide Metro Public Transport Statistics Hub (n.d.) Adelaide Metro Public Transport Statistics. [online] Available at: https://adelaide-metro-public-transport-statistics-unisthaus.hub.arcgis.com/ [Accessed 12 June 2025].</w:t>
      </w:r>
    </w:p>
    <w:p w14:paraId="786C1B5F"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Bureau of Meteorology (n.d.) Climate Data Online. [online] Available at: http://www.bom.gov.au/climate/data/ [Accessed 12 June 2025].</w:t>
      </w:r>
    </w:p>
    <w:p w14:paraId="66630053"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Government of South Australia (2025) Newsroom – Premier of South Australia. [online] Available at: https://www.premier.sa.gov.au/media-releases [Accessed 12 June 2025].</w:t>
      </w:r>
    </w:p>
    <w:p w14:paraId="7F1050E2"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7NEWS Adelaide (@7newsadelaide) (2025) [Instagram profile]. [Instagram] Available at: https://www.instagram.com/7newsadelaide/ [Accessed 12 June 2025].</w:t>
      </w:r>
    </w:p>
    <w:p w14:paraId="2FFBDB0C"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Australian Bureau of Meteorology (2024). Monthly climate statistics. [online] Available at: https://www.bom.gov.au/climate/data/ [Accessed 4 July 2025].</w:t>
      </w:r>
    </w:p>
    <w:p w14:paraId="6C0F3964"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Government of South Australia. (2025). South Australian Public Holidays 2025. [online] Available at: https://www.sa.gov.au/topics/about-sa/public-holidays [Accessed 12 June 2025].</w:t>
      </w:r>
    </w:p>
    <w:p w14:paraId="1F19AFF6"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R Core Team (2024). R: A language and environment for statistical computing. [online] https://www.r-project.org/ [Accessed 3 July 2025].</w:t>
      </w:r>
    </w:p>
    <w:p w14:paraId="378022F2"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Kassambara, A. (2021). Practical Guide to Cluster Analysis in R. [online] https://www.sthda.com/english/articles/ [Accessed 3 July 2025].</w:t>
      </w:r>
    </w:p>
    <w:p w14:paraId="49C968B1"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Department for Infrastructure and Transport. (2023). Public Transport Overview – South Australia. SA Government.</w:t>
      </w:r>
    </w:p>
    <w:p w14:paraId="4EC232C7"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Hastie, T., Tibshirani, R., &amp; Friedman, J. (2009). The Elements of Statistical Learning. Springer.</w:t>
      </w:r>
    </w:p>
    <w:p w14:paraId="0B22EC64"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James, G., Witten, D., Hastie, T., &amp; Tibshirani, R. (2013). An Introduction to Statistical Learning. Springer.</w:t>
      </w:r>
    </w:p>
    <w:p w14:paraId="55D3619D"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Kuhn, M., &amp; Johnson, K. (2013). Applied Predictive Modeling. Springer.</w:t>
      </w:r>
    </w:p>
    <w:p w14:paraId="2954A119"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Tourism Research Australia. (2023). Monthly Visitor Statistics Report. Australian Trade and Investment Commission.</w:t>
      </w:r>
    </w:p>
    <w:p w14:paraId="2EB5067D"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Guo, Z. &amp; Wilson, N. H. M. (2011). Assessing the cost of transfer inconvenience in public transport systems: A case study of the London Underground. PLoS One. Available at: https://journals.plos.org/plosone/article?id=10.1371/journal.pone.0148831 [Accessed 15 Aug 2025].</w:t>
      </w:r>
    </w:p>
    <w:p w14:paraId="71C6AB0B"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Bresson, G., Dargay, J., Madre, J.L., Pirotte, A. (2002). The main determinants of the demand for public transport: A comparative analysis of England and France. Transportation Research Part A, 36(9), pp. 843–861.</w:t>
      </w:r>
    </w:p>
    <w:p w14:paraId="6D9CC9B1"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Holmgren, J. (2010). Meta-analysis of public transport demand. Journal of Transport and Land Use, 3(2), pp. 1–27.</w:t>
      </w:r>
    </w:p>
    <w:p w14:paraId="32F27F84"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Sun, L., Axhausen, K.W., Lee, D.H., &amp; Huang, X. (2018). Understanding metropolitan patterns of daily encounters. Transportation Research Part C, 97, pp. 324–341.</w:t>
      </w:r>
    </w:p>
    <w:p w14:paraId="1C12BA4E"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Cox, W. (2014). Climate change and public transport demand. Geographical Research, 52(2), pp. 123–135.</w:t>
      </w:r>
    </w:p>
    <w:p w14:paraId="15820387"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t>Government of South Australia (2025). Department for Infrastructure and Transport Annual Report 2024-25.</w:t>
      </w:r>
    </w:p>
    <w:p w14:paraId="37CE0692" w14:textId="77777777" w:rsidR="003C4523" w:rsidRPr="003853EE" w:rsidRDefault="00000000">
      <w:pPr>
        <w:pStyle w:val="ListBullet"/>
        <w:rPr>
          <w:rFonts w:ascii="Times New Roman" w:hAnsi="Times New Roman" w:cs="Times New Roman"/>
        </w:rPr>
      </w:pPr>
      <w:r w:rsidRPr="003853EE">
        <w:rPr>
          <w:rFonts w:ascii="Times New Roman" w:hAnsi="Times New Roman" w:cs="Times New Roman"/>
        </w:rPr>
        <w:lastRenderedPageBreak/>
        <w:t>GitHub Repository. (2025). Replication package for Big Data Transport Analysis. Available at: [Insert GitHub link] [Accessed 17 Aug 2025].</w:t>
      </w:r>
    </w:p>
    <w:sectPr w:rsidR="003C4523" w:rsidRPr="003853E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D61B" w14:textId="77777777" w:rsidR="000559BC" w:rsidRDefault="000559BC" w:rsidP="0007117C">
      <w:pPr>
        <w:spacing w:after="0" w:line="240" w:lineRule="auto"/>
      </w:pPr>
      <w:r>
        <w:separator/>
      </w:r>
    </w:p>
  </w:endnote>
  <w:endnote w:type="continuationSeparator" w:id="0">
    <w:p w14:paraId="41E32613" w14:textId="77777777" w:rsidR="000559BC" w:rsidRDefault="000559BC" w:rsidP="00071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69090" w14:textId="77777777" w:rsidR="000559BC" w:rsidRDefault="000559BC" w:rsidP="0007117C">
      <w:pPr>
        <w:spacing w:after="0" w:line="240" w:lineRule="auto"/>
      </w:pPr>
      <w:r>
        <w:separator/>
      </w:r>
    </w:p>
  </w:footnote>
  <w:footnote w:type="continuationSeparator" w:id="0">
    <w:p w14:paraId="4223528E" w14:textId="77777777" w:rsidR="000559BC" w:rsidRDefault="000559BC" w:rsidP="00071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1E2A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1E77DD"/>
    <w:multiLevelType w:val="hybridMultilevel"/>
    <w:tmpl w:val="990852DE"/>
    <w:lvl w:ilvl="0" w:tplc="84E6CA9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853CA3"/>
    <w:multiLevelType w:val="hybridMultilevel"/>
    <w:tmpl w:val="DC86B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0F3D06"/>
    <w:multiLevelType w:val="hybridMultilevel"/>
    <w:tmpl w:val="B1D26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FC239FB"/>
    <w:multiLevelType w:val="hybridMultilevel"/>
    <w:tmpl w:val="39D03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2891952">
    <w:abstractNumId w:val="8"/>
  </w:num>
  <w:num w:numId="2" w16cid:durableId="1945187540">
    <w:abstractNumId w:val="6"/>
  </w:num>
  <w:num w:numId="3" w16cid:durableId="1515879244">
    <w:abstractNumId w:val="5"/>
  </w:num>
  <w:num w:numId="4" w16cid:durableId="1800950926">
    <w:abstractNumId w:val="4"/>
  </w:num>
  <w:num w:numId="5" w16cid:durableId="1994334443">
    <w:abstractNumId w:val="7"/>
  </w:num>
  <w:num w:numId="6" w16cid:durableId="229465903">
    <w:abstractNumId w:val="3"/>
  </w:num>
  <w:num w:numId="7" w16cid:durableId="1490291015">
    <w:abstractNumId w:val="2"/>
  </w:num>
  <w:num w:numId="8" w16cid:durableId="237326965">
    <w:abstractNumId w:val="1"/>
  </w:num>
  <w:num w:numId="9" w16cid:durableId="900143260">
    <w:abstractNumId w:val="0"/>
  </w:num>
  <w:num w:numId="10" w16cid:durableId="27295619">
    <w:abstractNumId w:val="9"/>
  </w:num>
  <w:num w:numId="11" w16cid:durableId="286397261">
    <w:abstractNumId w:val="10"/>
  </w:num>
  <w:num w:numId="12" w16cid:durableId="968894986">
    <w:abstractNumId w:val="12"/>
  </w:num>
  <w:num w:numId="13" w16cid:durableId="1618026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BC"/>
    <w:rsid w:val="0006063C"/>
    <w:rsid w:val="0007117C"/>
    <w:rsid w:val="000A1EAF"/>
    <w:rsid w:val="0015074B"/>
    <w:rsid w:val="0029639D"/>
    <w:rsid w:val="002D24EB"/>
    <w:rsid w:val="00326F90"/>
    <w:rsid w:val="00367728"/>
    <w:rsid w:val="003853EE"/>
    <w:rsid w:val="003A5599"/>
    <w:rsid w:val="003C4523"/>
    <w:rsid w:val="004744B9"/>
    <w:rsid w:val="00617851"/>
    <w:rsid w:val="0063423D"/>
    <w:rsid w:val="007C37C8"/>
    <w:rsid w:val="00A716EE"/>
    <w:rsid w:val="00AA1D8D"/>
    <w:rsid w:val="00B47730"/>
    <w:rsid w:val="00BB2499"/>
    <w:rsid w:val="00CB0664"/>
    <w:rsid w:val="00D23BA6"/>
    <w:rsid w:val="00E649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DFA64"/>
  <w14:defaultImageDpi w14:val="300"/>
  <w15:docId w15:val="{16AF8A5F-F2C2-4140-A9F4-FC3611C3A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9</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Tisha Radia</cp:lastModifiedBy>
  <cp:revision>6</cp:revision>
  <dcterms:created xsi:type="dcterms:W3CDTF">2013-12-23T23:15:00Z</dcterms:created>
  <dcterms:modified xsi:type="dcterms:W3CDTF">2025-08-17T09:53:00Z</dcterms:modified>
  <cp:category/>
</cp:coreProperties>
</file>