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14"/>
        <w:gridCol w:w="2480"/>
        <w:gridCol w:w="1306"/>
        <w:gridCol w:w="1502"/>
        <w:gridCol w:w="386"/>
        <w:gridCol w:w="2914"/>
      </w:tblGrid>
      <w:tr w:rsidR="00860C08" w14:paraId="6DC70D4B" w14:textId="77777777">
        <w:trPr>
          <w:trHeight w:val="1000"/>
        </w:trPr>
        <w:tc>
          <w:tcPr>
            <w:tcW w:w="2314" w:type="dxa"/>
          </w:tcPr>
          <w:p w14:paraId="01FAD99A" w14:textId="77777777" w:rsidR="00860C08" w:rsidRDefault="00000000">
            <w:pPr>
              <w:pStyle w:val="TableParagraph"/>
              <w:ind w:left="114"/>
              <w:rPr>
                <w:sz w:val="20"/>
              </w:rPr>
            </w:pPr>
            <w:r>
              <w:rPr>
                <w:noProof/>
                <w:sz w:val="20"/>
              </w:rPr>
              <w:drawing>
                <wp:inline distT="0" distB="0" distL="0" distR="0" wp14:anchorId="61378693" wp14:editId="2A329A55">
                  <wp:extent cx="626364" cy="626364"/>
                  <wp:effectExtent l="0" t="0" r="0" b="0"/>
                  <wp:docPr id="1" name="Image 1" descr="Description: AIU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Description: AIUB"/>
                          <pic:cNvPicPr/>
                        </pic:nvPicPr>
                        <pic:blipFill>
                          <a:blip r:embed="rId5" cstate="print"/>
                          <a:stretch>
                            <a:fillRect/>
                          </a:stretch>
                        </pic:blipFill>
                        <pic:spPr>
                          <a:xfrm>
                            <a:off x="0" y="0"/>
                            <a:ext cx="626364" cy="626364"/>
                          </a:xfrm>
                          <a:prstGeom prst="rect">
                            <a:avLst/>
                          </a:prstGeom>
                        </pic:spPr>
                      </pic:pic>
                    </a:graphicData>
                  </a:graphic>
                </wp:inline>
              </w:drawing>
            </w:r>
          </w:p>
        </w:tc>
        <w:tc>
          <w:tcPr>
            <w:tcW w:w="8588" w:type="dxa"/>
            <w:gridSpan w:val="5"/>
          </w:tcPr>
          <w:p w14:paraId="0F7A9C33" w14:textId="77777777" w:rsidR="00860C08" w:rsidRDefault="00000000">
            <w:pPr>
              <w:pStyle w:val="TableParagraph"/>
              <w:ind w:left="2923" w:right="107" w:hanging="1961"/>
              <w:rPr>
                <w:b/>
                <w:sz w:val="28"/>
              </w:rPr>
            </w:pPr>
            <w:r>
              <w:rPr>
                <w:b/>
                <w:sz w:val="28"/>
              </w:rPr>
              <w:t>American</w:t>
            </w:r>
            <w:r>
              <w:rPr>
                <w:b/>
                <w:spacing w:val="-8"/>
                <w:sz w:val="28"/>
              </w:rPr>
              <w:t xml:space="preserve"> </w:t>
            </w:r>
            <w:r>
              <w:rPr>
                <w:b/>
                <w:sz w:val="28"/>
              </w:rPr>
              <w:t>International</w:t>
            </w:r>
            <w:r>
              <w:rPr>
                <w:b/>
                <w:spacing w:val="-11"/>
                <w:sz w:val="28"/>
              </w:rPr>
              <w:t xml:space="preserve"> </w:t>
            </w:r>
            <w:r>
              <w:rPr>
                <w:b/>
                <w:sz w:val="28"/>
              </w:rPr>
              <w:t>University-</w:t>
            </w:r>
            <w:r>
              <w:rPr>
                <w:b/>
                <w:spacing w:val="-9"/>
                <w:sz w:val="28"/>
              </w:rPr>
              <w:t xml:space="preserve"> </w:t>
            </w:r>
            <w:r>
              <w:rPr>
                <w:b/>
                <w:sz w:val="28"/>
              </w:rPr>
              <w:t>Bangladesh</w:t>
            </w:r>
            <w:r>
              <w:rPr>
                <w:b/>
                <w:spacing w:val="-8"/>
                <w:sz w:val="28"/>
              </w:rPr>
              <w:t xml:space="preserve"> </w:t>
            </w:r>
            <w:r>
              <w:rPr>
                <w:b/>
                <w:sz w:val="28"/>
              </w:rPr>
              <w:t>(AIUB) Faculty of Engineering</w:t>
            </w:r>
          </w:p>
        </w:tc>
      </w:tr>
      <w:tr w:rsidR="00860C08" w14:paraId="26F064D1" w14:textId="77777777">
        <w:trPr>
          <w:trHeight w:val="460"/>
        </w:trPr>
        <w:tc>
          <w:tcPr>
            <w:tcW w:w="2314" w:type="dxa"/>
          </w:tcPr>
          <w:p w14:paraId="0855F301" w14:textId="77777777" w:rsidR="00860C08" w:rsidRDefault="00000000">
            <w:pPr>
              <w:pStyle w:val="TableParagraph"/>
              <w:spacing w:before="115"/>
              <w:ind w:left="16" w:right="3"/>
              <w:jc w:val="center"/>
              <w:rPr>
                <w:b/>
                <w:sz w:val="20"/>
              </w:rPr>
            </w:pPr>
            <w:r>
              <w:rPr>
                <w:b/>
                <w:sz w:val="20"/>
              </w:rPr>
              <w:t>Course</w:t>
            </w:r>
            <w:r>
              <w:rPr>
                <w:b/>
                <w:spacing w:val="-7"/>
                <w:sz w:val="20"/>
              </w:rPr>
              <w:t xml:space="preserve"> </w:t>
            </w:r>
            <w:r>
              <w:rPr>
                <w:b/>
                <w:spacing w:val="-2"/>
                <w:sz w:val="20"/>
              </w:rPr>
              <w:t>Name:</w:t>
            </w:r>
          </w:p>
        </w:tc>
        <w:tc>
          <w:tcPr>
            <w:tcW w:w="3786" w:type="dxa"/>
            <w:gridSpan w:val="2"/>
          </w:tcPr>
          <w:p w14:paraId="64583179" w14:textId="77777777" w:rsidR="00860C08" w:rsidRDefault="00000000">
            <w:pPr>
              <w:pStyle w:val="TableParagraph"/>
              <w:spacing w:line="228" w:lineRule="exact"/>
              <w:ind w:left="1481" w:right="324" w:hanging="1143"/>
              <w:rPr>
                <w:sz w:val="20"/>
              </w:rPr>
            </w:pPr>
            <w:r>
              <w:rPr>
                <w:sz w:val="20"/>
              </w:rPr>
              <w:t>Engineering</w:t>
            </w:r>
            <w:r>
              <w:rPr>
                <w:spacing w:val="-13"/>
                <w:sz w:val="20"/>
              </w:rPr>
              <w:t xml:space="preserve"> </w:t>
            </w:r>
            <w:r>
              <w:rPr>
                <w:sz w:val="20"/>
              </w:rPr>
              <w:t>Ethics</w:t>
            </w:r>
            <w:r>
              <w:rPr>
                <w:spacing w:val="-11"/>
                <w:sz w:val="20"/>
              </w:rPr>
              <w:t xml:space="preserve"> </w:t>
            </w:r>
            <w:r>
              <w:rPr>
                <w:sz w:val="20"/>
              </w:rPr>
              <w:t>and</w:t>
            </w:r>
            <w:r>
              <w:rPr>
                <w:spacing w:val="-13"/>
                <w:sz w:val="20"/>
              </w:rPr>
              <w:t xml:space="preserve"> </w:t>
            </w:r>
            <w:r>
              <w:rPr>
                <w:sz w:val="20"/>
              </w:rPr>
              <w:t xml:space="preserve">Environmental </w:t>
            </w:r>
            <w:r>
              <w:rPr>
                <w:spacing w:val="-2"/>
                <w:sz w:val="20"/>
              </w:rPr>
              <w:t>Protection</w:t>
            </w:r>
          </w:p>
        </w:tc>
        <w:tc>
          <w:tcPr>
            <w:tcW w:w="1888" w:type="dxa"/>
            <w:gridSpan w:val="2"/>
          </w:tcPr>
          <w:p w14:paraId="266ECD12" w14:textId="77777777" w:rsidR="00860C08" w:rsidRDefault="00000000">
            <w:pPr>
              <w:pStyle w:val="TableParagraph"/>
              <w:spacing w:before="115"/>
              <w:ind w:left="354"/>
              <w:rPr>
                <w:b/>
                <w:sz w:val="20"/>
              </w:rPr>
            </w:pPr>
            <w:r>
              <w:rPr>
                <w:b/>
                <w:sz w:val="20"/>
              </w:rPr>
              <w:t>Course</w:t>
            </w:r>
            <w:r>
              <w:rPr>
                <w:b/>
                <w:spacing w:val="-7"/>
                <w:sz w:val="20"/>
              </w:rPr>
              <w:t xml:space="preserve"> </w:t>
            </w:r>
            <w:r>
              <w:rPr>
                <w:b/>
                <w:spacing w:val="-2"/>
                <w:sz w:val="20"/>
              </w:rPr>
              <w:t>Code:</w:t>
            </w:r>
          </w:p>
        </w:tc>
        <w:tc>
          <w:tcPr>
            <w:tcW w:w="2914" w:type="dxa"/>
          </w:tcPr>
          <w:p w14:paraId="03BDE46A" w14:textId="77777777" w:rsidR="00860C08" w:rsidRDefault="00000000">
            <w:pPr>
              <w:pStyle w:val="TableParagraph"/>
              <w:spacing w:before="115"/>
              <w:ind w:left="17"/>
              <w:jc w:val="center"/>
              <w:rPr>
                <w:sz w:val="20"/>
              </w:rPr>
            </w:pPr>
            <w:r>
              <w:rPr>
                <w:sz w:val="20"/>
              </w:rPr>
              <w:t>EEE</w:t>
            </w:r>
            <w:r>
              <w:rPr>
                <w:spacing w:val="-3"/>
                <w:sz w:val="20"/>
              </w:rPr>
              <w:t xml:space="preserve"> </w:t>
            </w:r>
            <w:r>
              <w:rPr>
                <w:spacing w:val="-4"/>
                <w:sz w:val="20"/>
              </w:rPr>
              <w:t>2215</w:t>
            </w:r>
          </w:p>
        </w:tc>
      </w:tr>
      <w:tr w:rsidR="00860C08" w14:paraId="797B1AC1" w14:textId="77777777">
        <w:trPr>
          <w:trHeight w:val="385"/>
        </w:trPr>
        <w:tc>
          <w:tcPr>
            <w:tcW w:w="2314" w:type="dxa"/>
          </w:tcPr>
          <w:p w14:paraId="6F586324" w14:textId="77777777" w:rsidR="00860C08" w:rsidRDefault="00000000">
            <w:pPr>
              <w:pStyle w:val="TableParagraph"/>
              <w:spacing w:before="79"/>
              <w:ind w:left="16" w:right="3"/>
              <w:jc w:val="center"/>
              <w:rPr>
                <w:b/>
                <w:sz w:val="20"/>
              </w:rPr>
            </w:pPr>
            <w:r>
              <w:rPr>
                <w:b/>
                <w:spacing w:val="-2"/>
                <w:sz w:val="20"/>
              </w:rPr>
              <w:t>Semester:</w:t>
            </w:r>
          </w:p>
        </w:tc>
        <w:tc>
          <w:tcPr>
            <w:tcW w:w="3786" w:type="dxa"/>
            <w:gridSpan w:val="2"/>
          </w:tcPr>
          <w:p w14:paraId="2CE04547" w14:textId="77777777" w:rsidR="00860C08" w:rsidRDefault="00000000">
            <w:pPr>
              <w:pStyle w:val="TableParagraph"/>
              <w:spacing w:before="79"/>
              <w:ind w:left="13"/>
              <w:jc w:val="center"/>
              <w:rPr>
                <w:sz w:val="20"/>
              </w:rPr>
            </w:pPr>
            <w:r>
              <w:rPr>
                <w:sz w:val="20"/>
              </w:rPr>
              <w:t>Fall</w:t>
            </w:r>
            <w:r>
              <w:rPr>
                <w:spacing w:val="-4"/>
                <w:sz w:val="20"/>
              </w:rPr>
              <w:t xml:space="preserve"> </w:t>
            </w:r>
            <w:r>
              <w:rPr>
                <w:sz w:val="20"/>
              </w:rPr>
              <w:t>2024-</w:t>
            </w:r>
            <w:r>
              <w:rPr>
                <w:spacing w:val="-5"/>
                <w:sz w:val="20"/>
              </w:rPr>
              <w:t>25</w:t>
            </w:r>
          </w:p>
        </w:tc>
        <w:tc>
          <w:tcPr>
            <w:tcW w:w="1888" w:type="dxa"/>
            <w:gridSpan w:val="2"/>
          </w:tcPr>
          <w:p w14:paraId="32CE8F88" w14:textId="77777777" w:rsidR="00860C08" w:rsidRDefault="00000000">
            <w:pPr>
              <w:pStyle w:val="TableParagraph"/>
              <w:spacing w:before="79"/>
              <w:ind w:left="597"/>
              <w:rPr>
                <w:b/>
                <w:sz w:val="20"/>
              </w:rPr>
            </w:pPr>
            <w:r>
              <w:rPr>
                <w:b/>
                <w:spacing w:val="-2"/>
                <w:sz w:val="20"/>
              </w:rPr>
              <w:t>Section:</w:t>
            </w:r>
          </w:p>
        </w:tc>
        <w:tc>
          <w:tcPr>
            <w:tcW w:w="2914" w:type="dxa"/>
          </w:tcPr>
          <w:p w14:paraId="39652CF9" w14:textId="77777777" w:rsidR="00860C08" w:rsidRDefault="00000000">
            <w:pPr>
              <w:pStyle w:val="TableParagraph"/>
              <w:spacing w:before="79"/>
              <w:ind w:left="17" w:right="1"/>
              <w:jc w:val="center"/>
              <w:rPr>
                <w:sz w:val="20"/>
              </w:rPr>
            </w:pPr>
            <w:r>
              <w:rPr>
                <w:color w:val="FF0000"/>
                <w:spacing w:val="-10"/>
                <w:sz w:val="20"/>
              </w:rPr>
              <w:t>G</w:t>
            </w:r>
          </w:p>
        </w:tc>
      </w:tr>
      <w:tr w:rsidR="00860C08" w14:paraId="0E147213" w14:textId="77777777">
        <w:trPr>
          <w:trHeight w:val="760"/>
        </w:trPr>
        <w:tc>
          <w:tcPr>
            <w:tcW w:w="2314" w:type="dxa"/>
          </w:tcPr>
          <w:p w14:paraId="02BE5734" w14:textId="77777777" w:rsidR="00860C08" w:rsidRDefault="00860C08">
            <w:pPr>
              <w:pStyle w:val="TableParagraph"/>
              <w:spacing w:before="36"/>
              <w:rPr>
                <w:sz w:val="20"/>
              </w:rPr>
            </w:pPr>
          </w:p>
          <w:p w14:paraId="5B240762" w14:textId="77777777" w:rsidR="00860C08" w:rsidRDefault="00000000">
            <w:pPr>
              <w:pStyle w:val="TableParagraph"/>
              <w:ind w:left="16"/>
              <w:jc w:val="center"/>
              <w:rPr>
                <w:b/>
                <w:sz w:val="20"/>
              </w:rPr>
            </w:pPr>
            <w:r>
              <w:rPr>
                <w:b/>
                <w:spacing w:val="-2"/>
                <w:sz w:val="20"/>
              </w:rPr>
              <w:t>Item:</w:t>
            </w:r>
          </w:p>
        </w:tc>
        <w:tc>
          <w:tcPr>
            <w:tcW w:w="8588" w:type="dxa"/>
            <w:gridSpan w:val="5"/>
          </w:tcPr>
          <w:p w14:paraId="103C1BDD" w14:textId="77777777" w:rsidR="00860C08" w:rsidRDefault="00000000">
            <w:pPr>
              <w:pStyle w:val="TableParagraph"/>
              <w:ind w:left="17"/>
              <w:jc w:val="center"/>
              <w:rPr>
                <w:b/>
              </w:rPr>
            </w:pPr>
            <w:r>
              <w:rPr>
                <w:b/>
                <w:sz w:val="20"/>
              </w:rPr>
              <w:t>CO3</w:t>
            </w:r>
            <w:r>
              <w:rPr>
                <w:sz w:val="20"/>
              </w:rPr>
              <w:t>:</w:t>
            </w:r>
            <w:r>
              <w:rPr>
                <w:spacing w:val="-3"/>
                <w:sz w:val="20"/>
              </w:rPr>
              <w:t xml:space="preserve"> </w:t>
            </w:r>
            <w:r>
              <w:rPr>
                <w:b/>
              </w:rPr>
              <w:t>Apply</w:t>
            </w:r>
            <w:r>
              <w:rPr>
                <w:b/>
                <w:spacing w:val="-3"/>
              </w:rPr>
              <w:t xml:space="preserve"> </w:t>
            </w:r>
            <w:r>
              <w:rPr>
                <w:b/>
              </w:rPr>
              <w:t>professional</w:t>
            </w:r>
            <w:r>
              <w:rPr>
                <w:b/>
                <w:spacing w:val="-5"/>
              </w:rPr>
              <w:t xml:space="preserve"> </w:t>
            </w:r>
            <w:r>
              <w:rPr>
                <w:b/>
              </w:rPr>
              <w:t>codes</w:t>
            </w:r>
            <w:r>
              <w:rPr>
                <w:b/>
                <w:spacing w:val="-3"/>
              </w:rPr>
              <w:t xml:space="preserve"> </w:t>
            </w:r>
            <w:r>
              <w:rPr>
                <w:b/>
              </w:rPr>
              <w:t>of</w:t>
            </w:r>
            <w:r>
              <w:rPr>
                <w:b/>
                <w:spacing w:val="-3"/>
              </w:rPr>
              <w:t xml:space="preserve"> </w:t>
            </w:r>
            <w:r>
              <w:rPr>
                <w:b/>
              </w:rPr>
              <w:t>ethics</w:t>
            </w:r>
            <w:r>
              <w:rPr>
                <w:b/>
                <w:spacing w:val="-3"/>
              </w:rPr>
              <w:t xml:space="preserve"> </w:t>
            </w:r>
            <w:r>
              <w:rPr>
                <w:b/>
              </w:rPr>
              <w:t>and</w:t>
            </w:r>
            <w:r>
              <w:rPr>
                <w:b/>
                <w:spacing w:val="-3"/>
              </w:rPr>
              <w:t xml:space="preserve"> </w:t>
            </w:r>
            <w:r>
              <w:rPr>
                <w:b/>
              </w:rPr>
              <w:t>standards</w:t>
            </w:r>
            <w:r>
              <w:rPr>
                <w:b/>
                <w:spacing w:val="-3"/>
              </w:rPr>
              <w:t xml:space="preserve"> </w:t>
            </w:r>
            <w:r>
              <w:rPr>
                <w:b/>
              </w:rPr>
              <w:t>for</w:t>
            </w:r>
            <w:r>
              <w:rPr>
                <w:b/>
                <w:spacing w:val="-3"/>
              </w:rPr>
              <w:t xml:space="preserve"> </w:t>
            </w:r>
            <w:r>
              <w:rPr>
                <w:b/>
              </w:rPr>
              <w:t>analyzing</w:t>
            </w:r>
            <w:r>
              <w:rPr>
                <w:b/>
                <w:spacing w:val="-2"/>
              </w:rPr>
              <w:t xml:space="preserve"> </w:t>
            </w:r>
            <w:r>
              <w:rPr>
                <w:b/>
              </w:rPr>
              <w:t>public</w:t>
            </w:r>
            <w:r>
              <w:rPr>
                <w:b/>
                <w:spacing w:val="-3"/>
              </w:rPr>
              <w:t xml:space="preserve"> </w:t>
            </w:r>
            <w:r>
              <w:rPr>
                <w:b/>
              </w:rPr>
              <w:t>safety</w:t>
            </w:r>
            <w:r>
              <w:rPr>
                <w:b/>
                <w:spacing w:val="-6"/>
              </w:rPr>
              <w:t xml:space="preserve"> </w:t>
            </w:r>
            <w:r>
              <w:rPr>
                <w:b/>
              </w:rPr>
              <w:t>and</w:t>
            </w:r>
            <w:r>
              <w:rPr>
                <w:b/>
                <w:spacing w:val="-4"/>
              </w:rPr>
              <w:t xml:space="preserve"> </w:t>
            </w:r>
            <w:r>
              <w:rPr>
                <w:b/>
              </w:rPr>
              <w:t>the impacts of engineering activity on economic, social, cultural and environmental</w:t>
            </w:r>
          </w:p>
          <w:p w14:paraId="6D05AEEB" w14:textId="77777777" w:rsidR="00860C08" w:rsidRDefault="00000000">
            <w:pPr>
              <w:pStyle w:val="TableParagraph"/>
              <w:spacing w:before="1" w:line="233" w:lineRule="exact"/>
              <w:ind w:left="17" w:right="3"/>
              <w:jc w:val="center"/>
              <w:rPr>
                <w:b/>
                <w:sz w:val="20"/>
              </w:rPr>
            </w:pPr>
            <w:r>
              <w:rPr>
                <w:b/>
              </w:rPr>
              <w:t>sustainability.</w:t>
            </w:r>
            <w:r>
              <w:rPr>
                <w:b/>
                <w:spacing w:val="-10"/>
              </w:rPr>
              <w:t xml:space="preserve"> </w:t>
            </w:r>
            <w:r>
              <w:rPr>
                <w:b/>
                <w:spacing w:val="-2"/>
                <w:sz w:val="20"/>
              </w:rPr>
              <w:t>(P.h.1.C3)</w:t>
            </w:r>
          </w:p>
        </w:tc>
      </w:tr>
      <w:tr w:rsidR="00860C08" w14:paraId="3242BFCC" w14:textId="77777777" w:rsidTr="00831248">
        <w:trPr>
          <w:trHeight w:val="395"/>
        </w:trPr>
        <w:tc>
          <w:tcPr>
            <w:tcW w:w="2314" w:type="dxa"/>
          </w:tcPr>
          <w:p w14:paraId="4168EA64" w14:textId="77777777" w:rsidR="00860C08" w:rsidRDefault="00000000">
            <w:pPr>
              <w:pStyle w:val="TableParagraph"/>
              <w:spacing w:before="81"/>
              <w:ind w:left="16" w:right="6"/>
              <w:jc w:val="center"/>
              <w:rPr>
                <w:b/>
                <w:sz w:val="20"/>
              </w:rPr>
            </w:pPr>
            <w:r>
              <w:rPr>
                <w:b/>
                <w:sz w:val="20"/>
              </w:rPr>
              <w:t>Student</w:t>
            </w:r>
            <w:r>
              <w:rPr>
                <w:b/>
                <w:spacing w:val="-7"/>
                <w:sz w:val="20"/>
              </w:rPr>
              <w:t xml:space="preserve"> </w:t>
            </w:r>
            <w:r>
              <w:rPr>
                <w:b/>
                <w:spacing w:val="-2"/>
                <w:sz w:val="20"/>
              </w:rPr>
              <w:t>Name:</w:t>
            </w:r>
          </w:p>
        </w:tc>
        <w:tc>
          <w:tcPr>
            <w:tcW w:w="3786" w:type="dxa"/>
            <w:gridSpan w:val="2"/>
            <w:vAlign w:val="center"/>
          </w:tcPr>
          <w:p w14:paraId="70F4CD99" w14:textId="1D2D418E" w:rsidR="00860C08" w:rsidRPr="00831248" w:rsidRDefault="00831248" w:rsidP="00831248">
            <w:pPr>
              <w:pStyle w:val="TableParagraph"/>
              <w:jc w:val="center"/>
              <w:rPr>
                <w:b/>
                <w:bCs/>
                <w:sz w:val="16"/>
              </w:rPr>
            </w:pPr>
            <w:r w:rsidRPr="00831248">
              <w:rPr>
                <w:b/>
                <w:bCs/>
                <w:sz w:val="20"/>
                <w:szCs w:val="28"/>
              </w:rPr>
              <w:t>MD. ABU TOWSIF</w:t>
            </w:r>
          </w:p>
        </w:tc>
        <w:tc>
          <w:tcPr>
            <w:tcW w:w="1888" w:type="dxa"/>
            <w:gridSpan w:val="2"/>
          </w:tcPr>
          <w:p w14:paraId="7A806D86" w14:textId="77777777" w:rsidR="00860C08" w:rsidRDefault="00000000">
            <w:pPr>
              <w:pStyle w:val="TableParagraph"/>
              <w:spacing w:before="81"/>
              <w:ind w:left="438"/>
              <w:rPr>
                <w:b/>
                <w:sz w:val="20"/>
              </w:rPr>
            </w:pPr>
            <w:r>
              <w:rPr>
                <w:b/>
                <w:sz w:val="20"/>
              </w:rPr>
              <w:t>Student</w:t>
            </w:r>
            <w:r>
              <w:rPr>
                <w:b/>
                <w:spacing w:val="-7"/>
                <w:sz w:val="20"/>
              </w:rPr>
              <w:t xml:space="preserve"> </w:t>
            </w:r>
            <w:r>
              <w:rPr>
                <w:b/>
                <w:spacing w:val="-5"/>
                <w:sz w:val="20"/>
              </w:rPr>
              <w:t>ID:</w:t>
            </w:r>
          </w:p>
        </w:tc>
        <w:tc>
          <w:tcPr>
            <w:tcW w:w="2914" w:type="dxa"/>
            <w:vAlign w:val="center"/>
          </w:tcPr>
          <w:p w14:paraId="2BF6B321" w14:textId="7C4B15F7" w:rsidR="00860C08" w:rsidRPr="00831248" w:rsidRDefault="00831248" w:rsidP="00831248">
            <w:pPr>
              <w:pStyle w:val="TableParagraph"/>
              <w:jc w:val="center"/>
              <w:rPr>
                <w:b/>
                <w:bCs/>
                <w:sz w:val="16"/>
              </w:rPr>
            </w:pPr>
            <w:r w:rsidRPr="00831248">
              <w:rPr>
                <w:b/>
                <w:bCs/>
                <w:sz w:val="20"/>
                <w:szCs w:val="28"/>
              </w:rPr>
              <w:t>22-47019-1</w:t>
            </w:r>
          </w:p>
        </w:tc>
      </w:tr>
      <w:tr w:rsidR="00860C08" w14:paraId="42AE711C" w14:textId="77777777" w:rsidTr="00831248">
        <w:trPr>
          <w:trHeight w:val="395"/>
        </w:trPr>
        <w:tc>
          <w:tcPr>
            <w:tcW w:w="2314" w:type="dxa"/>
          </w:tcPr>
          <w:p w14:paraId="45C4C189" w14:textId="77777777" w:rsidR="00860C08" w:rsidRDefault="00000000">
            <w:pPr>
              <w:pStyle w:val="TableParagraph"/>
              <w:spacing w:before="81"/>
              <w:ind w:left="16" w:right="7"/>
              <w:jc w:val="center"/>
              <w:rPr>
                <w:b/>
                <w:sz w:val="20"/>
              </w:rPr>
            </w:pPr>
            <w:r>
              <w:rPr>
                <w:b/>
                <w:sz w:val="20"/>
              </w:rPr>
              <w:t>Student’s</w:t>
            </w:r>
            <w:r>
              <w:rPr>
                <w:b/>
                <w:spacing w:val="-10"/>
                <w:sz w:val="20"/>
              </w:rPr>
              <w:t xml:space="preserve"> </w:t>
            </w:r>
            <w:r>
              <w:rPr>
                <w:b/>
                <w:spacing w:val="-2"/>
                <w:sz w:val="20"/>
              </w:rPr>
              <w:t>Department:</w:t>
            </w:r>
          </w:p>
        </w:tc>
        <w:tc>
          <w:tcPr>
            <w:tcW w:w="2480" w:type="dxa"/>
            <w:tcBorders>
              <w:right w:val="single" w:sz="4" w:space="0" w:color="000000"/>
            </w:tcBorders>
            <w:vAlign w:val="center"/>
          </w:tcPr>
          <w:p w14:paraId="2841891A" w14:textId="36D7E695" w:rsidR="00860C08" w:rsidRPr="00831248" w:rsidRDefault="00831248" w:rsidP="00831248">
            <w:pPr>
              <w:pStyle w:val="TableParagraph"/>
              <w:jc w:val="center"/>
              <w:rPr>
                <w:b/>
                <w:bCs/>
                <w:sz w:val="16"/>
              </w:rPr>
            </w:pPr>
            <w:r w:rsidRPr="00831248">
              <w:rPr>
                <w:b/>
                <w:bCs/>
                <w:sz w:val="20"/>
                <w:szCs w:val="28"/>
              </w:rPr>
              <w:t>CSE</w:t>
            </w:r>
          </w:p>
        </w:tc>
        <w:tc>
          <w:tcPr>
            <w:tcW w:w="2808" w:type="dxa"/>
            <w:gridSpan w:val="2"/>
            <w:tcBorders>
              <w:left w:val="single" w:sz="4" w:space="0" w:color="000000"/>
              <w:right w:val="single" w:sz="4" w:space="0" w:color="000000"/>
            </w:tcBorders>
          </w:tcPr>
          <w:p w14:paraId="7535663C" w14:textId="61AE60AF" w:rsidR="00860C08" w:rsidRDefault="00000000" w:rsidP="00831248">
            <w:pPr>
              <w:pStyle w:val="TableParagraph"/>
              <w:spacing w:before="81"/>
              <w:ind w:left="13"/>
              <w:jc w:val="center"/>
              <w:rPr>
                <w:b/>
                <w:sz w:val="20"/>
              </w:rPr>
            </w:pPr>
            <w:r>
              <w:rPr>
                <w:b/>
                <w:color w:val="FF0000"/>
                <w:spacing w:val="-2"/>
                <w:sz w:val="20"/>
              </w:rPr>
              <w:t>Serial:</w:t>
            </w:r>
            <w:r w:rsidR="00831248">
              <w:rPr>
                <w:b/>
                <w:color w:val="FF0000"/>
                <w:spacing w:val="-2"/>
                <w:sz w:val="20"/>
              </w:rPr>
              <w:t xml:space="preserve"> </w:t>
            </w:r>
            <w:r w:rsidR="00831248" w:rsidRPr="00831248">
              <w:rPr>
                <w:b/>
                <w:spacing w:val="-2"/>
                <w:sz w:val="20"/>
              </w:rPr>
              <w:t>02</w:t>
            </w:r>
          </w:p>
        </w:tc>
        <w:tc>
          <w:tcPr>
            <w:tcW w:w="3300" w:type="dxa"/>
            <w:gridSpan w:val="2"/>
            <w:tcBorders>
              <w:left w:val="single" w:sz="4" w:space="0" w:color="000000"/>
            </w:tcBorders>
          </w:tcPr>
          <w:p w14:paraId="1CA00A0E" w14:textId="5FEA63CC" w:rsidR="00860C08" w:rsidRDefault="00000000">
            <w:pPr>
              <w:pStyle w:val="TableParagraph"/>
              <w:spacing w:before="81"/>
              <w:ind w:left="427"/>
              <w:rPr>
                <w:b/>
                <w:sz w:val="20"/>
              </w:rPr>
            </w:pPr>
            <w:r>
              <w:rPr>
                <w:b/>
                <w:sz w:val="20"/>
              </w:rPr>
              <w:t>Submission</w:t>
            </w:r>
            <w:r>
              <w:rPr>
                <w:b/>
                <w:spacing w:val="-8"/>
                <w:sz w:val="20"/>
              </w:rPr>
              <w:t xml:space="preserve"> </w:t>
            </w:r>
            <w:r>
              <w:rPr>
                <w:b/>
                <w:sz w:val="20"/>
              </w:rPr>
              <w:t>Date:</w:t>
            </w:r>
            <w:r>
              <w:rPr>
                <w:b/>
                <w:spacing w:val="-4"/>
                <w:sz w:val="20"/>
              </w:rPr>
              <w:t xml:space="preserve"> </w:t>
            </w:r>
            <w:r>
              <w:rPr>
                <w:b/>
                <w:color w:val="FF0000"/>
                <w:spacing w:val="-2"/>
                <w:sz w:val="20"/>
              </w:rPr>
              <w:t>1</w:t>
            </w:r>
            <w:r w:rsidR="007D5EB6">
              <w:rPr>
                <w:b/>
                <w:color w:val="FF0000"/>
                <w:spacing w:val="-2"/>
                <w:sz w:val="20"/>
              </w:rPr>
              <w:t>4</w:t>
            </w:r>
            <w:r>
              <w:rPr>
                <w:b/>
                <w:color w:val="FF0000"/>
                <w:spacing w:val="-2"/>
                <w:sz w:val="20"/>
              </w:rPr>
              <w:t>.01.2025</w:t>
            </w:r>
          </w:p>
        </w:tc>
      </w:tr>
    </w:tbl>
    <w:p w14:paraId="39361797" w14:textId="77777777" w:rsidR="00860C08" w:rsidRDefault="00000000">
      <w:pPr>
        <w:spacing w:after="8"/>
        <w:ind w:left="540"/>
        <w:rPr>
          <w:b/>
        </w:rPr>
      </w:pPr>
      <w:r>
        <w:rPr>
          <w:b/>
          <w:spacing w:val="-2"/>
        </w:rPr>
        <w:t>Rubric:</w:t>
      </w:r>
    </w:p>
    <w:tbl>
      <w:tblPr>
        <w:tblW w:w="0" w:type="auto"/>
        <w:tblInd w:w="1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8"/>
        <w:gridCol w:w="465"/>
        <w:gridCol w:w="2076"/>
        <w:gridCol w:w="1036"/>
        <w:gridCol w:w="1036"/>
        <w:gridCol w:w="222"/>
        <w:gridCol w:w="1852"/>
        <w:gridCol w:w="2076"/>
        <w:gridCol w:w="881"/>
      </w:tblGrid>
      <w:tr w:rsidR="00860C08" w14:paraId="34B000DA" w14:textId="77777777">
        <w:trPr>
          <w:trHeight w:val="422"/>
        </w:trPr>
        <w:tc>
          <w:tcPr>
            <w:tcW w:w="2073" w:type="dxa"/>
            <w:gridSpan w:val="2"/>
            <w:shd w:val="clear" w:color="auto" w:fill="2D74B5"/>
          </w:tcPr>
          <w:p w14:paraId="6B33BC37" w14:textId="77777777" w:rsidR="00860C08" w:rsidRDefault="00000000">
            <w:pPr>
              <w:pStyle w:val="TableParagraph"/>
              <w:spacing w:before="113"/>
              <w:ind w:left="121" w:right="115"/>
              <w:jc w:val="center"/>
              <w:rPr>
                <w:sz w:val="17"/>
              </w:rPr>
            </w:pPr>
            <w:r>
              <w:rPr>
                <w:color w:val="FFFFFF"/>
                <w:spacing w:val="-2"/>
                <w:sz w:val="17"/>
              </w:rPr>
              <w:t>Category</w:t>
            </w:r>
          </w:p>
        </w:tc>
        <w:tc>
          <w:tcPr>
            <w:tcW w:w="2076" w:type="dxa"/>
            <w:shd w:val="clear" w:color="auto" w:fill="365F92"/>
          </w:tcPr>
          <w:p w14:paraId="3AC88B4F" w14:textId="77777777" w:rsidR="00860C08" w:rsidRDefault="00000000">
            <w:pPr>
              <w:pStyle w:val="TableParagraph"/>
              <w:spacing w:before="11" w:line="190" w:lineRule="atLeast"/>
              <w:ind w:left="639" w:right="629"/>
              <w:jc w:val="center"/>
              <w:rPr>
                <w:sz w:val="17"/>
              </w:rPr>
            </w:pPr>
            <w:r>
              <w:rPr>
                <w:color w:val="FFFFFF"/>
                <w:spacing w:val="-2"/>
                <w:sz w:val="17"/>
              </w:rPr>
              <w:t xml:space="preserve">Proficient </w:t>
            </w:r>
            <w:r>
              <w:rPr>
                <w:color w:val="FFFFFF"/>
                <w:spacing w:val="-4"/>
                <w:sz w:val="17"/>
              </w:rPr>
              <w:t>[6]</w:t>
            </w:r>
          </w:p>
        </w:tc>
        <w:tc>
          <w:tcPr>
            <w:tcW w:w="2072" w:type="dxa"/>
            <w:gridSpan w:val="2"/>
            <w:shd w:val="clear" w:color="auto" w:fill="365F92"/>
          </w:tcPr>
          <w:p w14:paraId="3A951CF5" w14:textId="77777777" w:rsidR="00860C08" w:rsidRDefault="00000000">
            <w:pPr>
              <w:pStyle w:val="TableParagraph"/>
              <w:spacing w:before="11" w:line="190" w:lineRule="atLeast"/>
              <w:ind w:left="781" w:right="772"/>
              <w:jc w:val="center"/>
              <w:rPr>
                <w:sz w:val="17"/>
              </w:rPr>
            </w:pPr>
            <w:r>
              <w:rPr>
                <w:color w:val="FFFFFF"/>
                <w:spacing w:val="-4"/>
                <w:sz w:val="17"/>
              </w:rPr>
              <w:t>Good</w:t>
            </w:r>
            <w:r>
              <w:rPr>
                <w:color w:val="FFFFFF"/>
                <w:sz w:val="17"/>
              </w:rPr>
              <w:t xml:space="preserve"> </w:t>
            </w:r>
            <w:r>
              <w:rPr>
                <w:color w:val="FFFFFF"/>
                <w:spacing w:val="-4"/>
                <w:sz w:val="17"/>
              </w:rPr>
              <w:t>[5]</w:t>
            </w:r>
          </w:p>
        </w:tc>
        <w:tc>
          <w:tcPr>
            <w:tcW w:w="2074" w:type="dxa"/>
            <w:gridSpan w:val="2"/>
            <w:shd w:val="clear" w:color="auto" w:fill="365F92"/>
          </w:tcPr>
          <w:p w14:paraId="0584B2E2" w14:textId="77777777" w:rsidR="00860C08" w:rsidRDefault="00000000">
            <w:pPr>
              <w:pStyle w:val="TableParagraph"/>
              <w:spacing w:before="11" w:line="190" w:lineRule="atLeast"/>
              <w:ind w:left="752" w:right="733"/>
              <w:jc w:val="center"/>
              <w:rPr>
                <w:sz w:val="17"/>
              </w:rPr>
            </w:pPr>
            <w:r>
              <w:rPr>
                <w:color w:val="FFFFFF"/>
                <w:spacing w:val="-2"/>
                <w:sz w:val="17"/>
              </w:rPr>
              <w:t>Average [3-4]</w:t>
            </w:r>
          </w:p>
        </w:tc>
        <w:tc>
          <w:tcPr>
            <w:tcW w:w="2076" w:type="dxa"/>
            <w:shd w:val="clear" w:color="auto" w:fill="365F92"/>
          </w:tcPr>
          <w:p w14:paraId="4ECF2D57" w14:textId="77777777" w:rsidR="00860C08" w:rsidRDefault="00000000">
            <w:pPr>
              <w:pStyle w:val="TableParagraph"/>
              <w:spacing w:before="11" w:line="190" w:lineRule="atLeast"/>
              <w:ind w:left="870" w:right="850" w:hanging="2"/>
              <w:jc w:val="center"/>
              <w:rPr>
                <w:sz w:val="17"/>
              </w:rPr>
            </w:pPr>
            <w:r>
              <w:rPr>
                <w:color w:val="FFFFFF"/>
                <w:spacing w:val="-4"/>
                <w:sz w:val="17"/>
              </w:rPr>
              <w:t>Poor</w:t>
            </w:r>
            <w:r>
              <w:rPr>
                <w:color w:val="FFFFFF"/>
                <w:spacing w:val="-2"/>
                <w:sz w:val="17"/>
              </w:rPr>
              <w:t xml:space="preserve"> [2-</w:t>
            </w:r>
            <w:r>
              <w:rPr>
                <w:color w:val="FFFFFF"/>
                <w:spacing w:val="-5"/>
                <w:sz w:val="17"/>
              </w:rPr>
              <w:t>1]</w:t>
            </w:r>
          </w:p>
        </w:tc>
        <w:tc>
          <w:tcPr>
            <w:tcW w:w="881" w:type="dxa"/>
            <w:shd w:val="clear" w:color="auto" w:fill="365F92"/>
          </w:tcPr>
          <w:p w14:paraId="7D0B4702" w14:textId="77777777" w:rsidR="00860C08" w:rsidRDefault="00000000">
            <w:pPr>
              <w:pStyle w:val="TableParagraph"/>
              <w:spacing w:before="11" w:line="190" w:lineRule="atLeast"/>
              <w:ind w:left="226" w:right="151" w:hanging="58"/>
              <w:rPr>
                <w:sz w:val="17"/>
              </w:rPr>
            </w:pPr>
            <w:r>
              <w:rPr>
                <w:color w:val="FFFFFF"/>
                <w:spacing w:val="-2"/>
                <w:sz w:val="17"/>
              </w:rPr>
              <w:t>Secured Marks</w:t>
            </w:r>
          </w:p>
        </w:tc>
      </w:tr>
      <w:tr w:rsidR="00860C08" w14:paraId="2852BF59" w14:textId="77777777">
        <w:trPr>
          <w:trHeight w:val="976"/>
        </w:trPr>
        <w:tc>
          <w:tcPr>
            <w:tcW w:w="2073" w:type="dxa"/>
            <w:gridSpan w:val="2"/>
          </w:tcPr>
          <w:p w14:paraId="5F1D7F0A" w14:textId="77777777" w:rsidR="00860C08" w:rsidRDefault="00860C08">
            <w:pPr>
              <w:pStyle w:val="TableParagraph"/>
              <w:spacing w:before="96"/>
              <w:rPr>
                <w:b/>
                <w:sz w:val="17"/>
              </w:rPr>
            </w:pPr>
          </w:p>
          <w:p w14:paraId="099F864B" w14:textId="77777777" w:rsidR="00860C08" w:rsidRDefault="00000000">
            <w:pPr>
              <w:pStyle w:val="TableParagraph"/>
              <w:spacing w:before="1"/>
              <w:ind w:left="744" w:hanging="491"/>
              <w:rPr>
                <w:b/>
                <w:sz w:val="17"/>
              </w:rPr>
            </w:pPr>
            <w:r>
              <w:rPr>
                <w:b/>
                <w:sz w:val="17"/>
              </w:rPr>
              <w:t>Format</w:t>
            </w:r>
            <w:r>
              <w:rPr>
                <w:b/>
                <w:spacing w:val="-11"/>
                <w:sz w:val="17"/>
              </w:rPr>
              <w:t xml:space="preserve"> </w:t>
            </w:r>
            <w:r>
              <w:rPr>
                <w:b/>
                <w:sz w:val="17"/>
              </w:rPr>
              <w:t>of</w:t>
            </w:r>
            <w:r>
              <w:rPr>
                <w:b/>
                <w:spacing w:val="-10"/>
                <w:sz w:val="17"/>
              </w:rPr>
              <w:t xml:space="preserve"> </w:t>
            </w:r>
            <w:r>
              <w:rPr>
                <w:b/>
                <w:sz w:val="17"/>
              </w:rPr>
              <w:t>the</w:t>
            </w:r>
            <w:r>
              <w:rPr>
                <w:b/>
                <w:spacing w:val="-10"/>
                <w:sz w:val="17"/>
              </w:rPr>
              <w:t xml:space="preserve"> </w:t>
            </w:r>
            <w:r>
              <w:rPr>
                <w:b/>
                <w:sz w:val="17"/>
              </w:rPr>
              <w:t>code</w:t>
            </w:r>
            <w:r>
              <w:rPr>
                <w:b/>
                <w:spacing w:val="-8"/>
                <w:sz w:val="17"/>
              </w:rPr>
              <w:t xml:space="preserve"> </w:t>
            </w:r>
            <w:r>
              <w:rPr>
                <w:b/>
                <w:sz w:val="17"/>
              </w:rPr>
              <w:t xml:space="preserve">of </w:t>
            </w:r>
            <w:r>
              <w:rPr>
                <w:b/>
                <w:spacing w:val="-2"/>
                <w:sz w:val="17"/>
              </w:rPr>
              <w:t>conduct</w:t>
            </w:r>
          </w:p>
        </w:tc>
        <w:tc>
          <w:tcPr>
            <w:tcW w:w="2076" w:type="dxa"/>
          </w:tcPr>
          <w:p w14:paraId="47EF8EB0" w14:textId="77777777" w:rsidR="00860C08" w:rsidRDefault="00000000">
            <w:pPr>
              <w:pStyle w:val="TableParagraph"/>
              <w:ind w:left="108" w:right="159"/>
              <w:rPr>
                <w:sz w:val="17"/>
              </w:rPr>
            </w:pPr>
            <w:r>
              <w:rPr>
                <w:sz w:val="17"/>
              </w:rPr>
              <w:t>An</w:t>
            </w:r>
            <w:r>
              <w:rPr>
                <w:spacing w:val="-11"/>
                <w:sz w:val="17"/>
              </w:rPr>
              <w:t xml:space="preserve"> </w:t>
            </w:r>
            <w:r>
              <w:rPr>
                <w:sz w:val="17"/>
              </w:rPr>
              <w:t>excellent</w:t>
            </w:r>
            <w:r>
              <w:rPr>
                <w:spacing w:val="-11"/>
                <w:sz w:val="17"/>
              </w:rPr>
              <w:t xml:space="preserve"> </w:t>
            </w:r>
            <w:r>
              <w:rPr>
                <w:sz w:val="17"/>
              </w:rPr>
              <w:t>explanation of issues with respect to many existing codes of ethics, IEEE, ACM,</w:t>
            </w:r>
          </w:p>
          <w:p w14:paraId="4C41CC8E" w14:textId="77777777" w:rsidR="00860C08" w:rsidRDefault="00000000">
            <w:pPr>
              <w:pStyle w:val="TableParagraph"/>
              <w:spacing w:line="175" w:lineRule="exact"/>
              <w:ind w:left="108"/>
              <w:rPr>
                <w:sz w:val="17"/>
              </w:rPr>
            </w:pPr>
            <w:r>
              <w:rPr>
                <w:sz w:val="17"/>
              </w:rPr>
              <w:t>NSPE,</w:t>
            </w:r>
            <w:r>
              <w:rPr>
                <w:spacing w:val="-5"/>
                <w:sz w:val="17"/>
              </w:rPr>
              <w:t xml:space="preserve"> </w:t>
            </w:r>
            <w:r>
              <w:rPr>
                <w:sz w:val="17"/>
              </w:rPr>
              <w:t>IEB</w:t>
            </w:r>
            <w:r>
              <w:rPr>
                <w:spacing w:val="-3"/>
                <w:sz w:val="17"/>
              </w:rPr>
              <w:t xml:space="preserve"> </w:t>
            </w:r>
            <w:r>
              <w:rPr>
                <w:spacing w:val="-4"/>
                <w:sz w:val="17"/>
              </w:rPr>
              <w:t>etc.</w:t>
            </w:r>
          </w:p>
        </w:tc>
        <w:tc>
          <w:tcPr>
            <w:tcW w:w="2072" w:type="dxa"/>
            <w:gridSpan w:val="2"/>
          </w:tcPr>
          <w:p w14:paraId="13513C87" w14:textId="77777777" w:rsidR="00860C08" w:rsidRDefault="00000000">
            <w:pPr>
              <w:pStyle w:val="TableParagraph"/>
              <w:ind w:left="107" w:right="115"/>
              <w:jc w:val="both"/>
              <w:rPr>
                <w:sz w:val="17"/>
              </w:rPr>
            </w:pPr>
            <w:r>
              <w:rPr>
                <w:sz w:val="17"/>
              </w:rPr>
              <w:t>Followed</w:t>
            </w:r>
            <w:r>
              <w:rPr>
                <w:spacing w:val="-11"/>
                <w:sz w:val="17"/>
              </w:rPr>
              <w:t xml:space="preserve"> </w:t>
            </w:r>
            <w:r>
              <w:rPr>
                <w:sz w:val="17"/>
              </w:rPr>
              <w:t>code</w:t>
            </w:r>
            <w:r>
              <w:rPr>
                <w:spacing w:val="-11"/>
                <w:sz w:val="17"/>
              </w:rPr>
              <w:t xml:space="preserve"> </w:t>
            </w:r>
            <w:r>
              <w:rPr>
                <w:sz w:val="17"/>
              </w:rPr>
              <w:t>of</w:t>
            </w:r>
            <w:r>
              <w:rPr>
                <w:spacing w:val="-10"/>
                <w:sz w:val="17"/>
              </w:rPr>
              <w:t xml:space="preserve"> </w:t>
            </w:r>
            <w:r>
              <w:rPr>
                <w:sz w:val="17"/>
              </w:rPr>
              <w:t>conducts with</w:t>
            </w:r>
            <w:r>
              <w:rPr>
                <w:spacing w:val="-9"/>
                <w:sz w:val="17"/>
              </w:rPr>
              <w:t xml:space="preserve"> </w:t>
            </w:r>
            <w:r>
              <w:rPr>
                <w:sz w:val="17"/>
              </w:rPr>
              <w:t>linking</w:t>
            </w:r>
            <w:r>
              <w:rPr>
                <w:spacing w:val="-7"/>
                <w:sz w:val="17"/>
              </w:rPr>
              <w:t xml:space="preserve"> </w:t>
            </w:r>
            <w:r>
              <w:rPr>
                <w:sz w:val="17"/>
              </w:rPr>
              <w:t>to</w:t>
            </w:r>
            <w:r>
              <w:rPr>
                <w:spacing w:val="-9"/>
                <w:sz w:val="17"/>
              </w:rPr>
              <w:t xml:space="preserve"> </w:t>
            </w:r>
            <w:r>
              <w:rPr>
                <w:sz w:val="17"/>
              </w:rPr>
              <w:t>some</w:t>
            </w:r>
            <w:r>
              <w:rPr>
                <w:spacing w:val="-8"/>
                <w:sz w:val="17"/>
              </w:rPr>
              <w:t xml:space="preserve"> </w:t>
            </w:r>
            <w:r>
              <w:rPr>
                <w:sz w:val="17"/>
              </w:rPr>
              <w:t>of</w:t>
            </w:r>
            <w:r>
              <w:rPr>
                <w:spacing w:val="-7"/>
                <w:sz w:val="17"/>
              </w:rPr>
              <w:t xml:space="preserve"> </w:t>
            </w:r>
            <w:r>
              <w:rPr>
                <w:sz w:val="17"/>
              </w:rPr>
              <w:t>the IEEE, ACM, NSPE, IEB</w:t>
            </w:r>
          </w:p>
          <w:p w14:paraId="2E8BD1D3" w14:textId="77777777" w:rsidR="00860C08" w:rsidRDefault="00000000">
            <w:pPr>
              <w:pStyle w:val="TableParagraph"/>
              <w:spacing w:line="195" w:lineRule="exact"/>
              <w:ind w:left="107"/>
              <w:rPr>
                <w:sz w:val="17"/>
              </w:rPr>
            </w:pPr>
            <w:r>
              <w:rPr>
                <w:spacing w:val="-4"/>
                <w:sz w:val="17"/>
              </w:rPr>
              <w:t>etc.</w:t>
            </w:r>
          </w:p>
        </w:tc>
        <w:tc>
          <w:tcPr>
            <w:tcW w:w="2074" w:type="dxa"/>
            <w:gridSpan w:val="2"/>
          </w:tcPr>
          <w:p w14:paraId="44FD49C5" w14:textId="77777777" w:rsidR="00860C08" w:rsidRDefault="00000000">
            <w:pPr>
              <w:pStyle w:val="TableParagraph"/>
              <w:ind w:left="111" w:right="149"/>
              <w:jc w:val="both"/>
              <w:rPr>
                <w:sz w:val="17"/>
              </w:rPr>
            </w:pPr>
            <w:r>
              <w:rPr>
                <w:sz w:val="17"/>
              </w:rPr>
              <w:t>Followed</w:t>
            </w:r>
            <w:r>
              <w:rPr>
                <w:spacing w:val="-2"/>
                <w:sz w:val="17"/>
              </w:rPr>
              <w:t xml:space="preserve"> </w:t>
            </w:r>
            <w:r>
              <w:rPr>
                <w:sz w:val="17"/>
              </w:rPr>
              <w:t>code</w:t>
            </w:r>
            <w:r>
              <w:rPr>
                <w:spacing w:val="-3"/>
                <w:sz w:val="17"/>
              </w:rPr>
              <w:t xml:space="preserve"> </w:t>
            </w:r>
            <w:r>
              <w:rPr>
                <w:sz w:val="17"/>
              </w:rPr>
              <w:t>of</w:t>
            </w:r>
            <w:r>
              <w:rPr>
                <w:spacing w:val="-3"/>
                <w:sz w:val="17"/>
              </w:rPr>
              <w:t xml:space="preserve"> </w:t>
            </w:r>
            <w:r>
              <w:rPr>
                <w:sz w:val="17"/>
              </w:rPr>
              <w:t>conduct with</w:t>
            </w:r>
            <w:r>
              <w:rPr>
                <w:spacing w:val="-11"/>
                <w:sz w:val="17"/>
              </w:rPr>
              <w:t xml:space="preserve"> </w:t>
            </w:r>
            <w:r>
              <w:rPr>
                <w:sz w:val="17"/>
              </w:rPr>
              <w:t>some</w:t>
            </w:r>
            <w:r>
              <w:rPr>
                <w:spacing w:val="-10"/>
                <w:sz w:val="17"/>
              </w:rPr>
              <w:t xml:space="preserve"> </w:t>
            </w:r>
            <w:r>
              <w:rPr>
                <w:sz w:val="17"/>
              </w:rPr>
              <w:t>reference</w:t>
            </w:r>
            <w:r>
              <w:rPr>
                <w:spacing w:val="-9"/>
                <w:sz w:val="17"/>
              </w:rPr>
              <w:t xml:space="preserve"> </w:t>
            </w:r>
            <w:r>
              <w:rPr>
                <w:sz w:val="17"/>
              </w:rPr>
              <w:t>to</w:t>
            </w:r>
            <w:r>
              <w:rPr>
                <w:spacing w:val="-11"/>
                <w:sz w:val="17"/>
              </w:rPr>
              <w:t xml:space="preserve"> </w:t>
            </w:r>
            <w:r>
              <w:rPr>
                <w:sz w:val="17"/>
              </w:rPr>
              <w:t>the IEEE, ACM, NSPE, IEB</w:t>
            </w:r>
          </w:p>
          <w:p w14:paraId="4403D44C" w14:textId="77777777" w:rsidR="00860C08" w:rsidRDefault="00000000">
            <w:pPr>
              <w:pStyle w:val="TableParagraph"/>
              <w:spacing w:line="195" w:lineRule="exact"/>
              <w:ind w:left="111"/>
              <w:rPr>
                <w:sz w:val="17"/>
              </w:rPr>
            </w:pPr>
            <w:r>
              <w:rPr>
                <w:spacing w:val="-4"/>
                <w:sz w:val="17"/>
              </w:rPr>
              <w:t>etc.</w:t>
            </w:r>
          </w:p>
        </w:tc>
        <w:tc>
          <w:tcPr>
            <w:tcW w:w="2076" w:type="dxa"/>
          </w:tcPr>
          <w:p w14:paraId="61F43742" w14:textId="77777777" w:rsidR="00860C08" w:rsidRDefault="00000000">
            <w:pPr>
              <w:pStyle w:val="TableParagraph"/>
              <w:ind w:left="111" w:right="159"/>
              <w:rPr>
                <w:sz w:val="17"/>
              </w:rPr>
            </w:pPr>
            <w:r>
              <w:rPr>
                <w:sz w:val="17"/>
              </w:rPr>
              <w:t>Not</w:t>
            </w:r>
            <w:r>
              <w:rPr>
                <w:spacing w:val="-9"/>
                <w:sz w:val="17"/>
              </w:rPr>
              <w:t xml:space="preserve"> </w:t>
            </w:r>
            <w:r>
              <w:rPr>
                <w:sz w:val="17"/>
              </w:rPr>
              <w:t>followed</w:t>
            </w:r>
            <w:r>
              <w:rPr>
                <w:spacing w:val="-10"/>
                <w:sz w:val="17"/>
              </w:rPr>
              <w:t xml:space="preserve"> </w:t>
            </w:r>
            <w:r>
              <w:rPr>
                <w:sz w:val="17"/>
              </w:rPr>
              <w:t>any</w:t>
            </w:r>
            <w:r>
              <w:rPr>
                <w:spacing w:val="-9"/>
                <w:sz w:val="17"/>
              </w:rPr>
              <w:t xml:space="preserve"> </w:t>
            </w:r>
            <w:r>
              <w:rPr>
                <w:sz w:val="17"/>
              </w:rPr>
              <w:t>Code</w:t>
            </w:r>
            <w:r>
              <w:rPr>
                <w:spacing w:val="-10"/>
                <w:sz w:val="17"/>
              </w:rPr>
              <w:t xml:space="preserve"> </w:t>
            </w:r>
            <w:r>
              <w:rPr>
                <w:sz w:val="17"/>
              </w:rPr>
              <w:t>of conduct for example, IEEE, ACM, NSPE, IEB</w:t>
            </w:r>
          </w:p>
          <w:p w14:paraId="70F8BC09" w14:textId="77777777" w:rsidR="00860C08" w:rsidRDefault="00000000">
            <w:pPr>
              <w:pStyle w:val="TableParagraph"/>
              <w:spacing w:line="195" w:lineRule="exact"/>
              <w:ind w:left="111"/>
              <w:rPr>
                <w:sz w:val="17"/>
              </w:rPr>
            </w:pPr>
            <w:r>
              <w:rPr>
                <w:spacing w:val="-4"/>
                <w:sz w:val="17"/>
              </w:rPr>
              <w:t>etc.</w:t>
            </w:r>
          </w:p>
        </w:tc>
        <w:tc>
          <w:tcPr>
            <w:tcW w:w="881" w:type="dxa"/>
          </w:tcPr>
          <w:p w14:paraId="1152960A" w14:textId="77777777" w:rsidR="00860C08" w:rsidRDefault="00860C08">
            <w:pPr>
              <w:pStyle w:val="TableParagraph"/>
              <w:rPr>
                <w:sz w:val="16"/>
              </w:rPr>
            </w:pPr>
          </w:p>
        </w:tc>
      </w:tr>
      <w:tr w:rsidR="00860C08" w14:paraId="5DCA581A" w14:textId="77777777">
        <w:trPr>
          <w:trHeight w:val="1758"/>
        </w:trPr>
        <w:tc>
          <w:tcPr>
            <w:tcW w:w="2073" w:type="dxa"/>
            <w:gridSpan w:val="2"/>
            <w:shd w:val="clear" w:color="auto" w:fill="8EAADB"/>
          </w:tcPr>
          <w:p w14:paraId="09837847" w14:textId="77777777" w:rsidR="00860C08" w:rsidRDefault="00860C08">
            <w:pPr>
              <w:pStyle w:val="TableParagraph"/>
              <w:rPr>
                <w:b/>
                <w:sz w:val="17"/>
              </w:rPr>
            </w:pPr>
          </w:p>
          <w:p w14:paraId="13A9DF16" w14:textId="77777777" w:rsidR="00860C08" w:rsidRDefault="00860C08">
            <w:pPr>
              <w:pStyle w:val="TableParagraph"/>
              <w:spacing w:before="98"/>
              <w:rPr>
                <w:b/>
                <w:sz w:val="17"/>
              </w:rPr>
            </w:pPr>
          </w:p>
          <w:p w14:paraId="76E017AB" w14:textId="77777777" w:rsidR="00860C08" w:rsidRDefault="00000000">
            <w:pPr>
              <w:pStyle w:val="TableParagraph"/>
              <w:ind w:left="120" w:right="115"/>
              <w:jc w:val="center"/>
              <w:rPr>
                <w:b/>
                <w:sz w:val="17"/>
              </w:rPr>
            </w:pPr>
            <w:r>
              <w:rPr>
                <w:b/>
                <w:sz w:val="17"/>
              </w:rPr>
              <w:t>Comprehension</w:t>
            </w:r>
            <w:r>
              <w:rPr>
                <w:b/>
                <w:spacing w:val="-11"/>
                <w:sz w:val="17"/>
              </w:rPr>
              <w:t xml:space="preserve"> </w:t>
            </w:r>
            <w:r>
              <w:rPr>
                <w:b/>
                <w:sz w:val="17"/>
              </w:rPr>
              <w:t>of</w:t>
            </w:r>
            <w:r>
              <w:rPr>
                <w:b/>
                <w:spacing w:val="-11"/>
                <w:sz w:val="17"/>
              </w:rPr>
              <w:t xml:space="preserve"> </w:t>
            </w:r>
            <w:r>
              <w:rPr>
                <w:b/>
                <w:sz w:val="17"/>
              </w:rPr>
              <w:t xml:space="preserve">the role of engineering in </w:t>
            </w:r>
            <w:r>
              <w:rPr>
                <w:b/>
                <w:spacing w:val="-2"/>
                <w:sz w:val="17"/>
              </w:rPr>
              <w:t>society</w:t>
            </w:r>
          </w:p>
          <w:p w14:paraId="0DF902AB" w14:textId="77777777" w:rsidR="00860C08" w:rsidRDefault="00000000">
            <w:pPr>
              <w:pStyle w:val="TableParagraph"/>
              <w:spacing w:line="195" w:lineRule="exact"/>
              <w:ind w:left="122" w:right="115"/>
              <w:jc w:val="center"/>
              <w:rPr>
                <w:b/>
                <w:sz w:val="17"/>
              </w:rPr>
            </w:pPr>
            <w:r>
              <w:rPr>
                <w:b/>
                <w:spacing w:val="-4"/>
                <w:sz w:val="17"/>
              </w:rPr>
              <w:t>(K7)</w:t>
            </w:r>
          </w:p>
        </w:tc>
        <w:tc>
          <w:tcPr>
            <w:tcW w:w="2076" w:type="dxa"/>
            <w:shd w:val="clear" w:color="auto" w:fill="C5D9F0"/>
          </w:tcPr>
          <w:p w14:paraId="24E8243A" w14:textId="77777777" w:rsidR="00860C08" w:rsidRDefault="00000000">
            <w:pPr>
              <w:pStyle w:val="TableParagraph"/>
              <w:ind w:left="108" w:right="115"/>
              <w:jc w:val="both"/>
              <w:rPr>
                <w:sz w:val="17"/>
              </w:rPr>
            </w:pPr>
            <w:r>
              <w:rPr>
                <w:sz w:val="17"/>
              </w:rPr>
              <w:t>Comprehension</w:t>
            </w:r>
            <w:r>
              <w:rPr>
                <w:spacing w:val="-6"/>
                <w:sz w:val="17"/>
              </w:rPr>
              <w:t xml:space="preserve"> </w:t>
            </w:r>
            <w:r>
              <w:rPr>
                <w:sz w:val="17"/>
              </w:rPr>
              <w:t>of</w:t>
            </w:r>
            <w:r>
              <w:rPr>
                <w:spacing w:val="-4"/>
                <w:sz w:val="17"/>
              </w:rPr>
              <w:t xml:space="preserve"> </w:t>
            </w:r>
            <w:r>
              <w:rPr>
                <w:sz w:val="17"/>
              </w:rPr>
              <w:t>the</w:t>
            </w:r>
            <w:r>
              <w:rPr>
                <w:spacing w:val="-6"/>
                <w:sz w:val="17"/>
              </w:rPr>
              <w:t xml:space="preserve"> </w:t>
            </w:r>
            <w:r>
              <w:rPr>
                <w:sz w:val="17"/>
              </w:rPr>
              <w:t>role of</w:t>
            </w:r>
            <w:r>
              <w:rPr>
                <w:spacing w:val="-11"/>
                <w:sz w:val="17"/>
              </w:rPr>
              <w:t xml:space="preserve"> </w:t>
            </w:r>
            <w:r>
              <w:rPr>
                <w:sz w:val="17"/>
              </w:rPr>
              <w:t>engineering</w:t>
            </w:r>
            <w:r>
              <w:rPr>
                <w:spacing w:val="-10"/>
                <w:sz w:val="17"/>
              </w:rPr>
              <w:t xml:space="preserve"> </w:t>
            </w:r>
            <w:r>
              <w:rPr>
                <w:sz w:val="17"/>
              </w:rPr>
              <w:t>in</w:t>
            </w:r>
            <w:r>
              <w:rPr>
                <w:spacing w:val="-10"/>
                <w:sz w:val="17"/>
              </w:rPr>
              <w:t xml:space="preserve"> </w:t>
            </w:r>
            <w:r>
              <w:rPr>
                <w:sz w:val="17"/>
              </w:rPr>
              <w:t>society</w:t>
            </w:r>
            <w:r>
              <w:rPr>
                <w:spacing w:val="-9"/>
                <w:sz w:val="17"/>
              </w:rPr>
              <w:t xml:space="preserve"> </w:t>
            </w:r>
            <w:r>
              <w:rPr>
                <w:sz w:val="17"/>
              </w:rPr>
              <w:t xml:space="preserve">is </w:t>
            </w:r>
            <w:r>
              <w:rPr>
                <w:spacing w:val="-2"/>
                <w:sz w:val="17"/>
              </w:rPr>
              <w:t>stated</w:t>
            </w:r>
          </w:p>
          <w:p w14:paraId="78C29132" w14:textId="77777777" w:rsidR="00860C08" w:rsidRDefault="00000000">
            <w:pPr>
              <w:pStyle w:val="TableParagraph"/>
              <w:spacing w:before="1"/>
              <w:ind w:left="108" w:right="510"/>
              <w:rPr>
                <w:sz w:val="17"/>
              </w:rPr>
            </w:pPr>
            <w:r>
              <w:rPr>
                <w:sz w:val="17"/>
              </w:rPr>
              <w:t>clearly</w:t>
            </w:r>
            <w:r>
              <w:rPr>
                <w:spacing w:val="-11"/>
                <w:sz w:val="17"/>
              </w:rPr>
              <w:t xml:space="preserve"> </w:t>
            </w:r>
            <w:r>
              <w:rPr>
                <w:sz w:val="17"/>
              </w:rPr>
              <w:t>and</w:t>
            </w:r>
            <w:r>
              <w:rPr>
                <w:spacing w:val="-11"/>
                <w:sz w:val="17"/>
              </w:rPr>
              <w:t xml:space="preserve"> </w:t>
            </w:r>
            <w:r>
              <w:rPr>
                <w:sz w:val="17"/>
              </w:rPr>
              <w:t xml:space="preserve">described </w:t>
            </w:r>
            <w:r>
              <w:rPr>
                <w:spacing w:val="-2"/>
                <w:sz w:val="17"/>
              </w:rPr>
              <w:t xml:space="preserve">comprehensively, </w:t>
            </w:r>
            <w:r>
              <w:rPr>
                <w:sz w:val="17"/>
              </w:rPr>
              <w:t xml:space="preserve">delivering relevant </w:t>
            </w:r>
            <w:r>
              <w:rPr>
                <w:spacing w:val="-2"/>
                <w:sz w:val="17"/>
              </w:rPr>
              <w:t>information</w:t>
            </w:r>
            <w:r>
              <w:rPr>
                <w:spacing w:val="40"/>
                <w:sz w:val="17"/>
              </w:rPr>
              <w:t xml:space="preserve"> </w:t>
            </w:r>
            <w:r>
              <w:rPr>
                <w:sz w:val="17"/>
              </w:rPr>
              <w:t>necessary for full</w:t>
            </w:r>
          </w:p>
          <w:p w14:paraId="5B4919FB" w14:textId="77777777" w:rsidR="00860C08" w:rsidRDefault="00000000">
            <w:pPr>
              <w:pStyle w:val="TableParagraph"/>
              <w:spacing w:line="174" w:lineRule="exact"/>
              <w:ind w:left="108"/>
              <w:rPr>
                <w:sz w:val="17"/>
              </w:rPr>
            </w:pPr>
            <w:r>
              <w:rPr>
                <w:spacing w:val="-2"/>
                <w:sz w:val="17"/>
              </w:rPr>
              <w:t>understanding.</w:t>
            </w:r>
          </w:p>
        </w:tc>
        <w:tc>
          <w:tcPr>
            <w:tcW w:w="2072" w:type="dxa"/>
            <w:gridSpan w:val="2"/>
            <w:shd w:val="clear" w:color="auto" w:fill="C5D9F0"/>
          </w:tcPr>
          <w:p w14:paraId="1E76A4E7" w14:textId="77777777" w:rsidR="00860C08" w:rsidRDefault="00000000">
            <w:pPr>
              <w:pStyle w:val="TableParagraph"/>
              <w:ind w:left="107" w:right="105"/>
              <w:rPr>
                <w:sz w:val="17"/>
              </w:rPr>
            </w:pPr>
            <w:r>
              <w:rPr>
                <w:sz w:val="17"/>
              </w:rPr>
              <w:t>Comprehension</w:t>
            </w:r>
            <w:r>
              <w:rPr>
                <w:spacing w:val="-6"/>
                <w:sz w:val="17"/>
              </w:rPr>
              <w:t xml:space="preserve"> </w:t>
            </w:r>
            <w:r>
              <w:rPr>
                <w:sz w:val="17"/>
              </w:rPr>
              <w:t>of</w:t>
            </w:r>
            <w:r>
              <w:rPr>
                <w:spacing w:val="-5"/>
                <w:sz w:val="17"/>
              </w:rPr>
              <w:t xml:space="preserve"> </w:t>
            </w:r>
            <w:r>
              <w:rPr>
                <w:sz w:val="17"/>
              </w:rPr>
              <w:t>the</w:t>
            </w:r>
            <w:r>
              <w:rPr>
                <w:spacing w:val="-6"/>
                <w:sz w:val="17"/>
              </w:rPr>
              <w:t xml:space="preserve"> </w:t>
            </w:r>
            <w:r>
              <w:rPr>
                <w:sz w:val="17"/>
              </w:rPr>
              <w:t>role of</w:t>
            </w:r>
            <w:r>
              <w:rPr>
                <w:spacing w:val="-11"/>
                <w:sz w:val="17"/>
              </w:rPr>
              <w:t xml:space="preserve"> </w:t>
            </w:r>
            <w:r>
              <w:rPr>
                <w:sz w:val="17"/>
              </w:rPr>
              <w:t>engineering</w:t>
            </w:r>
            <w:r>
              <w:rPr>
                <w:spacing w:val="-10"/>
                <w:sz w:val="17"/>
              </w:rPr>
              <w:t xml:space="preserve"> </w:t>
            </w:r>
            <w:r>
              <w:rPr>
                <w:sz w:val="17"/>
              </w:rPr>
              <w:t>in</w:t>
            </w:r>
            <w:r>
              <w:rPr>
                <w:spacing w:val="-11"/>
                <w:sz w:val="17"/>
              </w:rPr>
              <w:t xml:space="preserve"> </w:t>
            </w:r>
            <w:r>
              <w:rPr>
                <w:sz w:val="17"/>
              </w:rPr>
              <w:t>society</w:t>
            </w:r>
            <w:r>
              <w:rPr>
                <w:spacing w:val="-9"/>
                <w:sz w:val="17"/>
              </w:rPr>
              <w:t xml:space="preserve"> </w:t>
            </w:r>
            <w:r>
              <w:rPr>
                <w:sz w:val="17"/>
              </w:rPr>
              <w:t xml:space="preserve">is stated, described, and clarified so that understanding is not seriously impeded by </w:t>
            </w:r>
            <w:r>
              <w:rPr>
                <w:spacing w:val="-2"/>
                <w:sz w:val="17"/>
              </w:rPr>
              <w:t>omissions.</w:t>
            </w:r>
          </w:p>
        </w:tc>
        <w:tc>
          <w:tcPr>
            <w:tcW w:w="2074" w:type="dxa"/>
            <w:gridSpan w:val="2"/>
            <w:shd w:val="clear" w:color="auto" w:fill="C5D9F0"/>
          </w:tcPr>
          <w:p w14:paraId="48A0E8EA" w14:textId="77777777" w:rsidR="00860C08" w:rsidRDefault="00000000">
            <w:pPr>
              <w:pStyle w:val="TableParagraph"/>
              <w:ind w:left="111" w:right="51"/>
              <w:rPr>
                <w:sz w:val="17"/>
              </w:rPr>
            </w:pPr>
            <w:r>
              <w:rPr>
                <w:sz w:val="17"/>
              </w:rPr>
              <w:t>Comprehension</w:t>
            </w:r>
            <w:r>
              <w:rPr>
                <w:spacing w:val="-6"/>
                <w:sz w:val="17"/>
              </w:rPr>
              <w:t xml:space="preserve"> </w:t>
            </w:r>
            <w:r>
              <w:rPr>
                <w:sz w:val="17"/>
              </w:rPr>
              <w:t>of</w:t>
            </w:r>
            <w:r>
              <w:rPr>
                <w:spacing w:val="-4"/>
                <w:sz w:val="17"/>
              </w:rPr>
              <w:t xml:space="preserve"> </w:t>
            </w:r>
            <w:r>
              <w:rPr>
                <w:sz w:val="17"/>
              </w:rPr>
              <w:t>the</w:t>
            </w:r>
            <w:r>
              <w:rPr>
                <w:spacing w:val="-6"/>
                <w:sz w:val="17"/>
              </w:rPr>
              <w:t xml:space="preserve"> </w:t>
            </w:r>
            <w:r>
              <w:rPr>
                <w:sz w:val="17"/>
              </w:rPr>
              <w:t>role of</w:t>
            </w:r>
            <w:r>
              <w:rPr>
                <w:spacing w:val="-11"/>
                <w:sz w:val="17"/>
              </w:rPr>
              <w:t xml:space="preserve"> </w:t>
            </w:r>
            <w:r>
              <w:rPr>
                <w:sz w:val="17"/>
              </w:rPr>
              <w:t>engineering</w:t>
            </w:r>
            <w:r>
              <w:rPr>
                <w:spacing w:val="-10"/>
                <w:sz w:val="17"/>
              </w:rPr>
              <w:t xml:space="preserve"> </w:t>
            </w:r>
            <w:r>
              <w:rPr>
                <w:sz w:val="17"/>
              </w:rPr>
              <w:t>in</w:t>
            </w:r>
            <w:r>
              <w:rPr>
                <w:spacing w:val="-10"/>
                <w:sz w:val="17"/>
              </w:rPr>
              <w:t xml:space="preserve"> </w:t>
            </w:r>
            <w:r>
              <w:rPr>
                <w:sz w:val="17"/>
              </w:rPr>
              <w:t>society</w:t>
            </w:r>
            <w:r>
              <w:rPr>
                <w:spacing w:val="-9"/>
                <w:sz w:val="17"/>
              </w:rPr>
              <w:t xml:space="preserve"> </w:t>
            </w:r>
            <w:r>
              <w:rPr>
                <w:sz w:val="17"/>
              </w:rPr>
              <w:t>is stated, but description leaves some terms undefined,</w:t>
            </w:r>
            <w:r>
              <w:rPr>
                <w:spacing w:val="-2"/>
                <w:sz w:val="17"/>
              </w:rPr>
              <w:t xml:space="preserve"> </w:t>
            </w:r>
            <w:r>
              <w:rPr>
                <w:sz w:val="17"/>
              </w:rPr>
              <w:t xml:space="preserve">ambiguities unexplored, boundaries </w:t>
            </w:r>
            <w:r>
              <w:rPr>
                <w:spacing w:val="-2"/>
                <w:sz w:val="17"/>
              </w:rPr>
              <w:t>undetermined,</w:t>
            </w:r>
          </w:p>
        </w:tc>
        <w:tc>
          <w:tcPr>
            <w:tcW w:w="2076" w:type="dxa"/>
            <w:shd w:val="clear" w:color="auto" w:fill="C5D9F0"/>
          </w:tcPr>
          <w:p w14:paraId="60143F49" w14:textId="77777777" w:rsidR="00860C08" w:rsidRDefault="00000000">
            <w:pPr>
              <w:pStyle w:val="TableParagraph"/>
              <w:ind w:left="111" w:right="113"/>
              <w:jc w:val="both"/>
              <w:rPr>
                <w:sz w:val="17"/>
              </w:rPr>
            </w:pPr>
            <w:r>
              <w:rPr>
                <w:sz w:val="17"/>
              </w:rPr>
              <w:t>Comprehension</w:t>
            </w:r>
            <w:r>
              <w:rPr>
                <w:spacing w:val="-6"/>
                <w:sz w:val="17"/>
              </w:rPr>
              <w:t xml:space="preserve"> </w:t>
            </w:r>
            <w:r>
              <w:rPr>
                <w:sz w:val="17"/>
              </w:rPr>
              <w:t>of</w:t>
            </w:r>
            <w:r>
              <w:rPr>
                <w:spacing w:val="-5"/>
                <w:sz w:val="17"/>
              </w:rPr>
              <w:t xml:space="preserve"> </w:t>
            </w:r>
            <w:r>
              <w:rPr>
                <w:sz w:val="17"/>
              </w:rPr>
              <w:t>the</w:t>
            </w:r>
            <w:r>
              <w:rPr>
                <w:spacing w:val="-6"/>
                <w:sz w:val="17"/>
              </w:rPr>
              <w:t xml:space="preserve"> </w:t>
            </w:r>
            <w:r>
              <w:rPr>
                <w:sz w:val="17"/>
              </w:rPr>
              <w:t>role of</w:t>
            </w:r>
            <w:r>
              <w:rPr>
                <w:spacing w:val="-11"/>
                <w:sz w:val="17"/>
              </w:rPr>
              <w:t xml:space="preserve"> </w:t>
            </w:r>
            <w:r>
              <w:rPr>
                <w:sz w:val="17"/>
              </w:rPr>
              <w:t>engineering</w:t>
            </w:r>
            <w:r>
              <w:rPr>
                <w:spacing w:val="-10"/>
                <w:sz w:val="17"/>
              </w:rPr>
              <w:t xml:space="preserve"> </w:t>
            </w:r>
            <w:r>
              <w:rPr>
                <w:sz w:val="17"/>
              </w:rPr>
              <w:t>in</w:t>
            </w:r>
            <w:r>
              <w:rPr>
                <w:spacing w:val="-11"/>
                <w:sz w:val="17"/>
              </w:rPr>
              <w:t xml:space="preserve"> </w:t>
            </w:r>
            <w:r>
              <w:rPr>
                <w:sz w:val="17"/>
              </w:rPr>
              <w:t>society</w:t>
            </w:r>
            <w:r>
              <w:rPr>
                <w:spacing w:val="-9"/>
                <w:sz w:val="17"/>
              </w:rPr>
              <w:t xml:space="preserve"> </w:t>
            </w:r>
            <w:r>
              <w:rPr>
                <w:sz w:val="17"/>
              </w:rPr>
              <w:t>is stated</w:t>
            </w:r>
            <w:r>
              <w:rPr>
                <w:spacing w:val="-11"/>
                <w:sz w:val="17"/>
              </w:rPr>
              <w:t xml:space="preserve"> </w:t>
            </w:r>
            <w:r>
              <w:rPr>
                <w:sz w:val="17"/>
              </w:rPr>
              <w:t>without</w:t>
            </w:r>
            <w:r>
              <w:rPr>
                <w:spacing w:val="-10"/>
                <w:sz w:val="17"/>
              </w:rPr>
              <w:t xml:space="preserve"> </w:t>
            </w:r>
            <w:r>
              <w:rPr>
                <w:sz w:val="17"/>
              </w:rPr>
              <w:t>clarification or</w:t>
            </w:r>
            <w:r>
              <w:rPr>
                <w:spacing w:val="-2"/>
                <w:sz w:val="17"/>
              </w:rPr>
              <w:t xml:space="preserve"> </w:t>
            </w:r>
            <w:r>
              <w:rPr>
                <w:sz w:val="17"/>
              </w:rPr>
              <w:t>description.</w:t>
            </w:r>
          </w:p>
        </w:tc>
        <w:tc>
          <w:tcPr>
            <w:tcW w:w="881" w:type="dxa"/>
            <w:shd w:val="clear" w:color="auto" w:fill="C5D9F0"/>
          </w:tcPr>
          <w:p w14:paraId="03CCAB0A" w14:textId="77777777" w:rsidR="00860C08" w:rsidRDefault="00860C08">
            <w:pPr>
              <w:pStyle w:val="TableParagraph"/>
              <w:rPr>
                <w:sz w:val="16"/>
              </w:rPr>
            </w:pPr>
          </w:p>
        </w:tc>
      </w:tr>
      <w:tr w:rsidR="00860C08" w14:paraId="1FAAD8AC" w14:textId="77777777">
        <w:trPr>
          <w:trHeight w:val="1564"/>
        </w:trPr>
        <w:tc>
          <w:tcPr>
            <w:tcW w:w="2073" w:type="dxa"/>
            <w:gridSpan w:val="2"/>
          </w:tcPr>
          <w:p w14:paraId="36A2C380" w14:textId="77777777" w:rsidR="00860C08" w:rsidRDefault="00860C08">
            <w:pPr>
              <w:pStyle w:val="TableParagraph"/>
              <w:rPr>
                <w:b/>
                <w:sz w:val="17"/>
              </w:rPr>
            </w:pPr>
          </w:p>
          <w:p w14:paraId="1D32C81D" w14:textId="77777777" w:rsidR="00860C08" w:rsidRDefault="00860C08">
            <w:pPr>
              <w:pStyle w:val="TableParagraph"/>
              <w:spacing w:before="98"/>
              <w:rPr>
                <w:b/>
                <w:sz w:val="17"/>
              </w:rPr>
            </w:pPr>
          </w:p>
          <w:p w14:paraId="4033C65E" w14:textId="77777777" w:rsidR="00860C08" w:rsidRDefault="00000000">
            <w:pPr>
              <w:pStyle w:val="TableParagraph"/>
              <w:ind w:left="122" w:right="115"/>
              <w:jc w:val="center"/>
              <w:rPr>
                <w:b/>
                <w:sz w:val="17"/>
              </w:rPr>
            </w:pPr>
            <w:r>
              <w:rPr>
                <w:b/>
                <w:sz w:val="17"/>
              </w:rPr>
              <w:t>Issues</w:t>
            </w:r>
            <w:r>
              <w:rPr>
                <w:b/>
                <w:spacing w:val="-11"/>
                <w:sz w:val="17"/>
              </w:rPr>
              <w:t xml:space="preserve"> </w:t>
            </w:r>
            <w:r>
              <w:rPr>
                <w:b/>
                <w:sz w:val="17"/>
              </w:rPr>
              <w:t>in</w:t>
            </w:r>
            <w:r>
              <w:rPr>
                <w:b/>
                <w:spacing w:val="-11"/>
                <w:sz w:val="17"/>
              </w:rPr>
              <w:t xml:space="preserve"> </w:t>
            </w:r>
            <w:r>
              <w:rPr>
                <w:b/>
                <w:sz w:val="17"/>
              </w:rPr>
              <w:t xml:space="preserve">engineering </w:t>
            </w:r>
            <w:r>
              <w:rPr>
                <w:b/>
                <w:spacing w:val="-2"/>
                <w:sz w:val="17"/>
              </w:rPr>
              <w:t>practice</w:t>
            </w:r>
          </w:p>
          <w:p w14:paraId="1D4DE914" w14:textId="77777777" w:rsidR="00860C08" w:rsidRDefault="00000000">
            <w:pPr>
              <w:pStyle w:val="TableParagraph"/>
              <w:ind w:left="122" w:right="115"/>
              <w:jc w:val="center"/>
              <w:rPr>
                <w:b/>
                <w:sz w:val="17"/>
              </w:rPr>
            </w:pPr>
            <w:r>
              <w:rPr>
                <w:b/>
                <w:spacing w:val="-4"/>
                <w:sz w:val="17"/>
                <w:u w:val="single"/>
              </w:rPr>
              <w:t>(K7)</w:t>
            </w:r>
          </w:p>
        </w:tc>
        <w:tc>
          <w:tcPr>
            <w:tcW w:w="2076" w:type="dxa"/>
          </w:tcPr>
          <w:p w14:paraId="50F37171" w14:textId="77777777" w:rsidR="00860C08" w:rsidRDefault="00000000">
            <w:pPr>
              <w:pStyle w:val="TableParagraph"/>
              <w:ind w:left="108" w:right="382"/>
              <w:rPr>
                <w:sz w:val="17"/>
              </w:rPr>
            </w:pPr>
            <w:r>
              <w:rPr>
                <w:sz w:val="17"/>
              </w:rPr>
              <w:t>Issues</w:t>
            </w:r>
            <w:r>
              <w:rPr>
                <w:spacing w:val="-11"/>
                <w:sz w:val="17"/>
              </w:rPr>
              <w:t xml:space="preserve"> </w:t>
            </w:r>
            <w:r>
              <w:rPr>
                <w:sz w:val="17"/>
              </w:rPr>
              <w:t>in</w:t>
            </w:r>
            <w:r>
              <w:rPr>
                <w:spacing w:val="-11"/>
                <w:sz w:val="17"/>
              </w:rPr>
              <w:t xml:space="preserve"> </w:t>
            </w:r>
            <w:r>
              <w:rPr>
                <w:sz w:val="17"/>
              </w:rPr>
              <w:t>engineering practice is stated clearly</w:t>
            </w:r>
            <w:r>
              <w:rPr>
                <w:spacing w:val="-11"/>
                <w:sz w:val="17"/>
              </w:rPr>
              <w:t xml:space="preserve"> </w:t>
            </w:r>
            <w:r>
              <w:rPr>
                <w:sz w:val="17"/>
              </w:rPr>
              <w:t>and</w:t>
            </w:r>
            <w:r>
              <w:rPr>
                <w:spacing w:val="-11"/>
                <w:sz w:val="17"/>
              </w:rPr>
              <w:t xml:space="preserve"> </w:t>
            </w:r>
            <w:r>
              <w:rPr>
                <w:sz w:val="17"/>
              </w:rPr>
              <w:t xml:space="preserve">described </w:t>
            </w:r>
            <w:r>
              <w:rPr>
                <w:spacing w:val="-2"/>
                <w:sz w:val="17"/>
              </w:rPr>
              <w:t xml:space="preserve">comprehensively, </w:t>
            </w:r>
            <w:r>
              <w:rPr>
                <w:sz w:val="17"/>
              </w:rPr>
              <w:t xml:space="preserve">delivering relevant </w:t>
            </w:r>
            <w:r>
              <w:rPr>
                <w:spacing w:val="-2"/>
                <w:sz w:val="17"/>
              </w:rPr>
              <w:t>information</w:t>
            </w:r>
          </w:p>
          <w:p w14:paraId="2653D957" w14:textId="77777777" w:rsidR="00860C08" w:rsidRDefault="00000000">
            <w:pPr>
              <w:pStyle w:val="TableParagraph"/>
              <w:spacing w:line="196" w:lineRule="exact"/>
              <w:ind w:left="108" w:right="159"/>
              <w:rPr>
                <w:sz w:val="17"/>
              </w:rPr>
            </w:pPr>
            <w:r>
              <w:rPr>
                <w:sz w:val="17"/>
              </w:rPr>
              <w:t>necessary</w:t>
            </w:r>
            <w:r>
              <w:rPr>
                <w:spacing w:val="-11"/>
                <w:sz w:val="17"/>
              </w:rPr>
              <w:t xml:space="preserve"> </w:t>
            </w:r>
            <w:r>
              <w:rPr>
                <w:sz w:val="17"/>
              </w:rPr>
              <w:t>for</w:t>
            </w:r>
            <w:r>
              <w:rPr>
                <w:spacing w:val="-11"/>
                <w:sz w:val="17"/>
              </w:rPr>
              <w:t xml:space="preserve"> </w:t>
            </w:r>
            <w:r>
              <w:rPr>
                <w:sz w:val="17"/>
              </w:rPr>
              <w:t xml:space="preserve">full </w:t>
            </w:r>
            <w:r>
              <w:rPr>
                <w:spacing w:val="-2"/>
                <w:sz w:val="17"/>
              </w:rPr>
              <w:t>understanding.</w:t>
            </w:r>
          </w:p>
        </w:tc>
        <w:tc>
          <w:tcPr>
            <w:tcW w:w="2072" w:type="dxa"/>
            <w:gridSpan w:val="2"/>
          </w:tcPr>
          <w:p w14:paraId="79C5978C" w14:textId="77777777" w:rsidR="00860C08" w:rsidRDefault="00000000">
            <w:pPr>
              <w:pStyle w:val="TableParagraph"/>
              <w:ind w:left="107" w:right="105"/>
              <w:rPr>
                <w:sz w:val="17"/>
              </w:rPr>
            </w:pPr>
            <w:r>
              <w:rPr>
                <w:sz w:val="17"/>
              </w:rPr>
              <w:t>Issues in engineering practice is stated, described,</w:t>
            </w:r>
            <w:r>
              <w:rPr>
                <w:spacing w:val="-11"/>
                <w:sz w:val="17"/>
              </w:rPr>
              <w:t xml:space="preserve"> </w:t>
            </w:r>
            <w:r>
              <w:rPr>
                <w:sz w:val="17"/>
              </w:rPr>
              <w:t>and</w:t>
            </w:r>
            <w:r>
              <w:rPr>
                <w:spacing w:val="-11"/>
                <w:sz w:val="17"/>
              </w:rPr>
              <w:t xml:space="preserve"> </w:t>
            </w:r>
            <w:r>
              <w:rPr>
                <w:sz w:val="17"/>
              </w:rPr>
              <w:t>clarified</w:t>
            </w:r>
            <w:r>
              <w:rPr>
                <w:spacing w:val="-10"/>
                <w:sz w:val="17"/>
              </w:rPr>
              <w:t xml:space="preserve"> </w:t>
            </w:r>
            <w:r>
              <w:rPr>
                <w:sz w:val="17"/>
              </w:rPr>
              <w:t xml:space="preserve">so that understanding is not seriously impeded by </w:t>
            </w:r>
            <w:r>
              <w:rPr>
                <w:spacing w:val="-2"/>
                <w:sz w:val="17"/>
              </w:rPr>
              <w:t>omissions.</w:t>
            </w:r>
          </w:p>
        </w:tc>
        <w:tc>
          <w:tcPr>
            <w:tcW w:w="2074" w:type="dxa"/>
            <w:gridSpan w:val="2"/>
          </w:tcPr>
          <w:p w14:paraId="2C53D7DD" w14:textId="77777777" w:rsidR="00860C08" w:rsidRDefault="00000000">
            <w:pPr>
              <w:pStyle w:val="TableParagraph"/>
              <w:ind w:left="111" w:right="178"/>
              <w:rPr>
                <w:sz w:val="17"/>
              </w:rPr>
            </w:pPr>
            <w:r>
              <w:rPr>
                <w:sz w:val="17"/>
              </w:rPr>
              <w:t>Issues in engineering practice is stated, but description leaves some terms undefined, ambiguities unexplored, boundaries</w:t>
            </w:r>
            <w:r>
              <w:rPr>
                <w:spacing w:val="-11"/>
                <w:sz w:val="17"/>
              </w:rPr>
              <w:t xml:space="preserve"> </w:t>
            </w:r>
            <w:r>
              <w:rPr>
                <w:sz w:val="17"/>
              </w:rPr>
              <w:t>undetermined,</w:t>
            </w:r>
          </w:p>
        </w:tc>
        <w:tc>
          <w:tcPr>
            <w:tcW w:w="2076" w:type="dxa"/>
          </w:tcPr>
          <w:p w14:paraId="278CF275" w14:textId="77777777" w:rsidR="00860C08" w:rsidRDefault="00000000">
            <w:pPr>
              <w:pStyle w:val="TableParagraph"/>
              <w:ind w:left="111" w:right="1"/>
              <w:rPr>
                <w:sz w:val="17"/>
              </w:rPr>
            </w:pPr>
            <w:r>
              <w:rPr>
                <w:sz w:val="17"/>
              </w:rPr>
              <w:t>Issues in engineering practice is stated without clarification</w:t>
            </w:r>
            <w:r>
              <w:rPr>
                <w:spacing w:val="-11"/>
                <w:sz w:val="17"/>
              </w:rPr>
              <w:t xml:space="preserve"> </w:t>
            </w:r>
            <w:r>
              <w:rPr>
                <w:sz w:val="17"/>
              </w:rPr>
              <w:t>or</w:t>
            </w:r>
            <w:r>
              <w:rPr>
                <w:spacing w:val="-11"/>
                <w:sz w:val="17"/>
              </w:rPr>
              <w:t xml:space="preserve"> </w:t>
            </w:r>
            <w:r>
              <w:rPr>
                <w:sz w:val="17"/>
              </w:rPr>
              <w:t>description.</w:t>
            </w:r>
          </w:p>
        </w:tc>
        <w:tc>
          <w:tcPr>
            <w:tcW w:w="881" w:type="dxa"/>
          </w:tcPr>
          <w:p w14:paraId="653E3CAE" w14:textId="77777777" w:rsidR="00860C08" w:rsidRDefault="00860C08">
            <w:pPr>
              <w:pStyle w:val="TableParagraph"/>
              <w:rPr>
                <w:sz w:val="16"/>
              </w:rPr>
            </w:pPr>
          </w:p>
        </w:tc>
      </w:tr>
      <w:tr w:rsidR="00860C08" w14:paraId="025DD2B2" w14:textId="77777777">
        <w:trPr>
          <w:trHeight w:val="1758"/>
        </w:trPr>
        <w:tc>
          <w:tcPr>
            <w:tcW w:w="2073" w:type="dxa"/>
            <w:gridSpan w:val="2"/>
            <w:shd w:val="clear" w:color="auto" w:fill="9CC2E4"/>
          </w:tcPr>
          <w:p w14:paraId="784702D1" w14:textId="77777777" w:rsidR="00860C08" w:rsidRDefault="00860C08">
            <w:pPr>
              <w:pStyle w:val="TableParagraph"/>
              <w:rPr>
                <w:b/>
                <w:sz w:val="17"/>
              </w:rPr>
            </w:pPr>
          </w:p>
          <w:p w14:paraId="5743FEF1" w14:textId="77777777" w:rsidR="00860C08" w:rsidRDefault="00860C08">
            <w:pPr>
              <w:pStyle w:val="TableParagraph"/>
              <w:spacing w:before="98"/>
              <w:rPr>
                <w:b/>
                <w:sz w:val="17"/>
              </w:rPr>
            </w:pPr>
          </w:p>
          <w:p w14:paraId="6698367F" w14:textId="77777777" w:rsidR="00860C08" w:rsidRDefault="00000000">
            <w:pPr>
              <w:pStyle w:val="TableParagraph"/>
              <w:ind w:left="160" w:right="153" w:hanging="4"/>
              <w:jc w:val="center"/>
              <w:rPr>
                <w:b/>
                <w:sz w:val="17"/>
              </w:rPr>
            </w:pPr>
            <w:r>
              <w:rPr>
                <w:b/>
                <w:spacing w:val="-2"/>
                <w:sz w:val="17"/>
              </w:rPr>
              <w:t xml:space="preserve">Engineering </w:t>
            </w:r>
            <w:r>
              <w:rPr>
                <w:b/>
                <w:sz w:val="17"/>
              </w:rPr>
              <w:t>responsibility to public safety</w:t>
            </w:r>
            <w:r>
              <w:rPr>
                <w:b/>
                <w:spacing w:val="-11"/>
                <w:sz w:val="17"/>
              </w:rPr>
              <w:t xml:space="preserve"> </w:t>
            </w:r>
            <w:r>
              <w:rPr>
                <w:b/>
                <w:sz w:val="17"/>
              </w:rPr>
              <w:t>and</w:t>
            </w:r>
            <w:r>
              <w:rPr>
                <w:b/>
                <w:spacing w:val="-11"/>
                <w:sz w:val="17"/>
              </w:rPr>
              <w:t xml:space="preserve"> </w:t>
            </w:r>
            <w:r>
              <w:rPr>
                <w:b/>
                <w:sz w:val="17"/>
              </w:rPr>
              <w:t xml:space="preserve">Environment </w:t>
            </w:r>
            <w:r>
              <w:rPr>
                <w:b/>
                <w:spacing w:val="-4"/>
                <w:sz w:val="17"/>
              </w:rPr>
              <w:t>(K7)</w:t>
            </w:r>
          </w:p>
        </w:tc>
        <w:tc>
          <w:tcPr>
            <w:tcW w:w="2076" w:type="dxa"/>
            <w:shd w:val="clear" w:color="auto" w:fill="BCD5ED"/>
          </w:tcPr>
          <w:p w14:paraId="786F82E5" w14:textId="77777777" w:rsidR="00860C08" w:rsidRDefault="00000000">
            <w:pPr>
              <w:pStyle w:val="TableParagraph"/>
              <w:ind w:left="108" w:right="150"/>
              <w:rPr>
                <w:sz w:val="17"/>
              </w:rPr>
            </w:pPr>
            <w:r>
              <w:rPr>
                <w:sz w:val="17"/>
              </w:rPr>
              <w:t>Engineering</w:t>
            </w:r>
            <w:r>
              <w:rPr>
                <w:spacing w:val="-11"/>
                <w:sz w:val="17"/>
              </w:rPr>
              <w:t xml:space="preserve"> </w:t>
            </w:r>
            <w:r>
              <w:rPr>
                <w:sz w:val="17"/>
              </w:rPr>
              <w:t xml:space="preserve">responsibility to public safety and environment is stated clearly and described </w:t>
            </w:r>
            <w:r>
              <w:rPr>
                <w:spacing w:val="-2"/>
                <w:sz w:val="17"/>
              </w:rPr>
              <w:t xml:space="preserve">comprehensively, </w:t>
            </w:r>
            <w:r>
              <w:rPr>
                <w:sz w:val="17"/>
              </w:rPr>
              <w:t xml:space="preserve">delivering relevant </w:t>
            </w:r>
            <w:r>
              <w:rPr>
                <w:spacing w:val="-2"/>
                <w:sz w:val="17"/>
              </w:rPr>
              <w:t>information</w:t>
            </w:r>
          </w:p>
          <w:p w14:paraId="68FD8672" w14:textId="77777777" w:rsidR="00860C08" w:rsidRDefault="00000000">
            <w:pPr>
              <w:pStyle w:val="TableParagraph"/>
              <w:spacing w:line="196" w:lineRule="exact"/>
              <w:ind w:left="108" w:right="159"/>
              <w:rPr>
                <w:sz w:val="17"/>
              </w:rPr>
            </w:pPr>
            <w:r>
              <w:rPr>
                <w:sz w:val="17"/>
              </w:rPr>
              <w:t>necessary</w:t>
            </w:r>
            <w:r>
              <w:rPr>
                <w:spacing w:val="-11"/>
                <w:sz w:val="17"/>
              </w:rPr>
              <w:t xml:space="preserve"> </w:t>
            </w:r>
            <w:r>
              <w:rPr>
                <w:sz w:val="17"/>
              </w:rPr>
              <w:t>for</w:t>
            </w:r>
            <w:r>
              <w:rPr>
                <w:spacing w:val="-11"/>
                <w:sz w:val="17"/>
              </w:rPr>
              <w:t xml:space="preserve"> </w:t>
            </w:r>
            <w:r>
              <w:rPr>
                <w:sz w:val="17"/>
              </w:rPr>
              <w:t xml:space="preserve">full </w:t>
            </w:r>
            <w:r>
              <w:rPr>
                <w:spacing w:val="-2"/>
                <w:sz w:val="17"/>
              </w:rPr>
              <w:t>understanding.</w:t>
            </w:r>
          </w:p>
        </w:tc>
        <w:tc>
          <w:tcPr>
            <w:tcW w:w="2072" w:type="dxa"/>
            <w:gridSpan w:val="2"/>
            <w:shd w:val="clear" w:color="auto" w:fill="BCD5ED"/>
          </w:tcPr>
          <w:p w14:paraId="611BBBF9" w14:textId="77777777" w:rsidR="00860C08" w:rsidRDefault="00000000">
            <w:pPr>
              <w:pStyle w:val="TableParagraph"/>
              <w:ind w:left="107" w:right="147"/>
              <w:rPr>
                <w:sz w:val="17"/>
              </w:rPr>
            </w:pPr>
            <w:r>
              <w:rPr>
                <w:sz w:val="17"/>
              </w:rPr>
              <w:t>Engineering</w:t>
            </w:r>
            <w:r>
              <w:rPr>
                <w:spacing w:val="-11"/>
                <w:sz w:val="17"/>
              </w:rPr>
              <w:t xml:space="preserve"> </w:t>
            </w:r>
            <w:r>
              <w:rPr>
                <w:sz w:val="17"/>
              </w:rPr>
              <w:t>responsibility to public safety and environment is stated, described,</w:t>
            </w:r>
            <w:r>
              <w:rPr>
                <w:spacing w:val="-9"/>
                <w:sz w:val="17"/>
              </w:rPr>
              <w:t xml:space="preserve"> </w:t>
            </w:r>
            <w:r>
              <w:rPr>
                <w:sz w:val="17"/>
              </w:rPr>
              <w:t>and</w:t>
            </w:r>
            <w:r>
              <w:rPr>
                <w:spacing w:val="-8"/>
                <w:sz w:val="17"/>
              </w:rPr>
              <w:t xml:space="preserve"> </w:t>
            </w:r>
            <w:r>
              <w:rPr>
                <w:sz w:val="17"/>
              </w:rPr>
              <w:t>clarified</w:t>
            </w:r>
            <w:r>
              <w:rPr>
                <w:spacing w:val="-8"/>
                <w:sz w:val="17"/>
              </w:rPr>
              <w:t xml:space="preserve"> </w:t>
            </w:r>
            <w:r>
              <w:rPr>
                <w:sz w:val="17"/>
              </w:rPr>
              <w:t xml:space="preserve">so that understanding is not seriously impeded by </w:t>
            </w:r>
            <w:r>
              <w:rPr>
                <w:spacing w:val="-2"/>
                <w:sz w:val="17"/>
              </w:rPr>
              <w:t>omissions.</w:t>
            </w:r>
          </w:p>
        </w:tc>
        <w:tc>
          <w:tcPr>
            <w:tcW w:w="2074" w:type="dxa"/>
            <w:gridSpan w:val="2"/>
            <w:shd w:val="clear" w:color="auto" w:fill="BCD5ED"/>
          </w:tcPr>
          <w:p w14:paraId="00072344" w14:textId="77777777" w:rsidR="00860C08" w:rsidRDefault="00000000">
            <w:pPr>
              <w:pStyle w:val="TableParagraph"/>
              <w:ind w:left="111" w:right="145"/>
              <w:rPr>
                <w:sz w:val="17"/>
              </w:rPr>
            </w:pPr>
            <w:r>
              <w:rPr>
                <w:sz w:val="17"/>
              </w:rPr>
              <w:t>Engineering</w:t>
            </w:r>
            <w:r>
              <w:rPr>
                <w:spacing w:val="-11"/>
                <w:sz w:val="17"/>
              </w:rPr>
              <w:t xml:space="preserve"> </w:t>
            </w:r>
            <w:r>
              <w:rPr>
                <w:sz w:val="17"/>
              </w:rPr>
              <w:t>responsibility to public safety and environment is stated, but description leaves some terms undefined, ambiguities unexplored, boundaries</w:t>
            </w:r>
            <w:r>
              <w:rPr>
                <w:spacing w:val="-4"/>
                <w:sz w:val="17"/>
              </w:rPr>
              <w:t xml:space="preserve"> </w:t>
            </w:r>
            <w:r>
              <w:rPr>
                <w:sz w:val="17"/>
              </w:rPr>
              <w:t>undetermined,</w:t>
            </w:r>
          </w:p>
        </w:tc>
        <w:tc>
          <w:tcPr>
            <w:tcW w:w="2076" w:type="dxa"/>
            <w:shd w:val="clear" w:color="auto" w:fill="BCD5ED"/>
          </w:tcPr>
          <w:p w14:paraId="2CE09915" w14:textId="77777777" w:rsidR="00860C08" w:rsidRDefault="00000000">
            <w:pPr>
              <w:pStyle w:val="TableParagraph"/>
              <w:ind w:left="111" w:right="147"/>
              <w:rPr>
                <w:sz w:val="17"/>
              </w:rPr>
            </w:pPr>
            <w:r>
              <w:rPr>
                <w:sz w:val="17"/>
              </w:rPr>
              <w:t>Engineering</w:t>
            </w:r>
            <w:r>
              <w:rPr>
                <w:spacing w:val="-11"/>
                <w:sz w:val="17"/>
              </w:rPr>
              <w:t xml:space="preserve"> </w:t>
            </w:r>
            <w:r>
              <w:rPr>
                <w:sz w:val="17"/>
              </w:rPr>
              <w:t xml:space="preserve">responsibility to public safety and environment is stated without clarification or </w:t>
            </w:r>
            <w:r>
              <w:rPr>
                <w:spacing w:val="-2"/>
                <w:sz w:val="17"/>
              </w:rPr>
              <w:t>description.</w:t>
            </w:r>
          </w:p>
        </w:tc>
        <w:tc>
          <w:tcPr>
            <w:tcW w:w="881" w:type="dxa"/>
            <w:shd w:val="clear" w:color="auto" w:fill="BCD5ED"/>
          </w:tcPr>
          <w:p w14:paraId="3F5D8901" w14:textId="77777777" w:rsidR="00860C08" w:rsidRDefault="00860C08">
            <w:pPr>
              <w:pStyle w:val="TableParagraph"/>
              <w:rPr>
                <w:sz w:val="16"/>
              </w:rPr>
            </w:pPr>
          </w:p>
        </w:tc>
      </w:tr>
      <w:tr w:rsidR="00860C08" w14:paraId="316DEB50" w14:textId="77777777">
        <w:trPr>
          <w:trHeight w:val="1954"/>
        </w:trPr>
        <w:tc>
          <w:tcPr>
            <w:tcW w:w="2073" w:type="dxa"/>
            <w:gridSpan w:val="2"/>
          </w:tcPr>
          <w:p w14:paraId="64689648" w14:textId="77777777" w:rsidR="00860C08" w:rsidRDefault="00860C08">
            <w:pPr>
              <w:pStyle w:val="TableParagraph"/>
              <w:rPr>
                <w:b/>
                <w:sz w:val="17"/>
              </w:rPr>
            </w:pPr>
          </w:p>
          <w:p w14:paraId="1B5A3B07" w14:textId="77777777" w:rsidR="00860C08" w:rsidRDefault="00860C08">
            <w:pPr>
              <w:pStyle w:val="TableParagraph"/>
              <w:spacing w:before="97"/>
              <w:rPr>
                <w:b/>
                <w:sz w:val="17"/>
              </w:rPr>
            </w:pPr>
          </w:p>
          <w:p w14:paraId="6F97311D" w14:textId="77777777" w:rsidR="00860C08" w:rsidRDefault="00000000">
            <w:pPr>
              <w:pStyle w:val="TableParagraph"/>
              <w:ind w:left="136" w:right="132" w:firstLine="1"/>
              <w:jc w:val="center"/>
              <w:rPr>
                <w:b/>
                <w:sz w:val="17"/>
              </w:rPr>
            </w:pPr>
            <w:r>
              <w:rPr>
                <w:b/>
                <w:sz w:val="17"/>
              </w:rPr>
              <w:t>Importance of ‘Sustainability’</w:t>
            </w:r>
            <w:r>
              <w:rPr>
                <w:b/>
                <w:spacing w:val="-11"/>
                <w:sz w:val="17"/>
              </w:rPr>
              <w:t xml:space="preserve"> </w:t>
            </w:r>
            <w:r>
              <w:rPr>
                <w:b/>
                <w:sz w:val="17"/>
              </w:rPr>
              <w:t>to</w:t>
            </w:r>
            <w:r>
              <w:rPr>
                <w:b/>
                <w:spacing w:val="-11"/>
                <w:sz w:val="17"/>
              </w:rPr>
              <w:t xml:space="preserve"> </w:t>
            </w:r>
            <w:r>
              <w:rPr>
                <w:b/>
                <w:sz w:val="17"/>
              </w:rPr>
              <w:t xml:space="preserve">social, cultural, economic </w:t>
            </w:r>
            <w:r>
              <w:rPr>
                <w:b/>
                <w:spacing w:val="-2"/>
                <w:sz w:val="17"/>
              </w:rPr>
              <w:t>development</w:t>
            </w:r>
          </w:p>
          <w:p w14:paraId="164420DF" w14:textId="77777777" w:rsidR="00860C08" w:rsidRDefault="00000000">
            <w:pPr>
              <w:pStyle w:val="TableParagraph"/>
              <w:ind w:left="122" w:right="115"/>
              <w:jc w:val="center"/>
              <w:rPr>
                <w:b/>
                <w:sz w:val="17"/>
              </w:rPr>
            </w:pPr>
            <w:r>
              <w:rPr>
                <w:b/>
                <w:spacing w:val="-4"/>
                <w:sz w:val="17"/>
              </w:rPr>
              <w:t>(K7)</w:t>
            </w:r>
          </w:p>
        </w:tc>
        <w:tc>
          <w:tcPr>
            <w:tcW w:w="2076" w:type="dxa"/>
          </w:tcPr>
          <w:p w14:paraId="4EADBDE3" w14:textId="77777777" w:rsidR="00860C08" w:rsidRDefault="00000000">
            <w:pPr>
              <w:pStyle w:val="TableParagraph"/>
              <w:ind w:left="108" w:right="159"/>
              <w:rPr>
                <w:sz w:val="17"/>
              </w:rPr>
            </w:pPr>
            <w:r>
              <w:rPr>
                <w:sz w:val="17"/>
              </w:rPr>
              <w:t>Importance</w:t>
            </w:r>
            <w:r>
              <w:rPr>
                <w:spacing w:val="-6"/>
                <w:sz w:val="17"/>
              </w:rPr>
              <w:t xml:space="preserve"> </w:t>
            </w:r>
            <w:r>
              <w:rPr>
                <w:sz w:val="17"/>
              </w:rPr>
              <w:t>of</w:t>
            </w:r>
            <w:r>
              <w:rPr>
                <w:spacing w:val="-4"/>
                <w:sz w:val="17"/>
              </w:rPr>
              <w:t xml:space="preserve"> </w:t>
            </w:r>
            <w:r>
              <w:rPr>
                <w:sz w:val="17"/>
              </w:rPr>
              <w:t>‘Safety’</w:t>
            </w:r>
            <w:r>
              <w:rPr>
                <w:spacing w:val="-4"/>
                <w:sz w:val="17"/>
              </w:rPr>
              <w:t xml:space="preserve"> </w:t>
            </w:r>
            <w:r>
              <w:rPr>
                <w:sz w:val="17"/>
              </w:rPr>
              <w:t>to social,</w:t>
            </w:r>
            <w:r>
              <w:rPr>
                <w:spacing w:val="-11"/>
                <w:sz w:val="17"/>
              </w:rPr>
              <w:t xml:space="preserve"> </w:t>
            </w:r>
            <w:r>
              <w:rPr>
                <w:sz w:val="17"/>
              </w:rPr>
              <w:t>cultural,</w:t>
            </w:r>
            <w:r>
              <w:rPr>
                <w:spacing w:val="-11"/>
                <w:sz w:val="17"/>
              </w:rPr>
              <w:t xml:space="preserve"> </w:t>
            </w:r>
            <w:r>
              <w:rPr>
                <w:sz w:val="17"/>
              </w:rPr>
              <w:t xml:space="preserve">economic and sustainable development is stated clearly and described </w:t>
            </w:r>
            <w:r>
              <w:rPr>
                <w:spacing w:val="-2"/>
                <w:sz w:val="17"/>
              </w:rPr>
              <w:t xml:space="preserve">comprehensively, </w:t>
            </w:r>
            <w:r>
              <w:rPr>
                <w:sz w:val="17"/>
              </w:rPr>
              <w:t xml:space="preserve">delivering relevant </w:t>
            </w:r>
            <w:r>
              <w:rPr>
                <w:spacing w:val="-2"/>
                <w:sz w:val="17"/>
              </w:rPr>
              <w:t>information</w:t>
            </w:r>
          </w:p>
          <w:p w14:paraId="7A5A941D" w14:textId="77777777" w:rsidR="00860C08" w:rsidRDefault="00000000">
            <w:pPr>
              <w:pStyle w:val="TableParagraph"/>
              <w:spacing w:line="194" w:lineRule="exact"/>
              <w:ind w:left="108" w:right="159"/>
              <w:rPr>
                <w:sz w:val="17"/>
              </w:rPr>
            </w:pPr>
            <w:r>
              <w:rPr>
                <w:sz w:val="17"/>
              </w:rPr>
              <w:t>necessary</w:t>
            </w:r>
            <w:r>
              <w:rPr>
                <w:spacing w:val="-11"/>
                <w:sz w:val="17"/>
              </w:rPr>
              <w:t xml:space="preserve"> </w:t>
            </w:r>
            <w:r>
              <w:rPr>
                <w:sz w:val="17"/>
              </w:rPr>
              <w:t>for</w:t>
            </w:r>
            <w:r>
              <w:rPr>
                <w:spacing w:val="-11"/>
                <w:sz w:val="17"/>
              </w:rPr>
              <w:t xml:space="preserve"> </w:t>
            </w:r>
            <w:r>
              <w:rPr>
                <w:sz w:val="17"/>
              </w:rPr>
              <w:t xml:space="preserve">full </w:t>
            </w:r>
            <w:r>
              <w:rPr>
                <w:spacing w:val="-2"/>
                <w:sz w:val="17"/>
              </w:rPr>
              <w:t>understanding.</w:t>
            </w:r>
          </w:p>
        </w:tc>
        <w:tc>
          <w:tcPr>
            <w:tcW w:w="2072" w:type="dxa"/>
            <w:gridSpan w:val="2"/>
          </w:tcPr>
          <w:p w14:paraId="7FF116E4" w14:textId="77777777" w:rsidR="00860C08" w:rsidRDefault="00000000">
            <w:pPr>
              <w:pStyle w:val="TableParagraph"/>
              <w:ind w:left="107" w:right="105"/>
              <w:rPr>
                <w:sz w:val="17"/>
              </w:rPr>
            </w:pPr>
            <w:r>
              <w:rPr>
                <w:sz w:val="17"/>
              </w:rPr>
              <w:t>Importance of ‘Safety’ to social,</w:t>
            </w:r>
            <w:r>
              <w:rPr>
                <w:spacing w:val="-1"/>
                <w:sz w:val="17"/>
              </w:rPr>
              <w:t xml:space="preserve"> </w:t>
            </w:r>
            <w:r>
              <w:rPr>
                <w:sz w:val="17"/>
              </w:rPr>
              <w:t>cultural,</w:t>
            </w:r>
            <w:r>
              <w:rPr>
                <w:spacing w:val="-1"/>
                <w:sz w:val="17"/>
              </w:rPr>
              <w:t xml:space="preserve"> </w:t>
            </w:r>
            <w:r>
              <w:rPr>
                <w:sz w:val="17"/>
              </w:rPr>
              <w:t>economic and sustainable development is stated, described,</w:t>
            </w:r>
            <w:r>
              <w:rPr>
                <w:spacing w:val="-11"/>
                <w:sz w:val="17"/>
              </w:rPr>
              <w:t xml:space="preserve"> </w:t>
            </w:r>
            <w:r>
              <w:rPr>
                <w:sz w:val="17"/>
              </w:rPr>
              <w:t>and</w:t>
            </w:r>
            <w:r>
              <w:rPr>
                <w:spacing w:val="-11"/>
                <w:sz w:val="17"/>
              </w:rPr>
              <w:t xml:space="preserve"> </w:t>
            </w:r>
            <w:r>
              <w:rPr>
                <w:sz w:val="17"/>
              </w:rPr>
              <w:t>clarified</w:t>
            </w:r>
            <w:r>
              <w:rPr>
                <w:spacing w:val="-10"/>
                <w:sz w:val="17"/>
              </w:rPr>
              <w:t xml:space="preserve"> </w:t>
            </w:r>
            <w:r>
              <w:rPr>
                <w:sz w:val="17"/>
              </w:rPr>
              <w:t xml:space="preserve">so that understanding is not seriously impeded by </w:t>
            </w:r>
            <w:r>
              <w:rPr>
                <w:spacing w:val="-2"/>
                <w:sz w:val="17"/>
              </w:rPr>
              <w:t>omissions.</w:t>
            </w:r>
          </w:p>
        </w:tc>
        <w:tc>
          <w:tcPr>
            <w:tcW w:w="2074" w:type="dxa"/>
            <w:gridSpan w:val="2"/>
          </w:tcPr>
          <w:p w14:paraId="5F081A7E" w14:textId="77777777" w:rsidR="00860C08" w:rsidRDefault="00000000">
            <w:pPr>
              <w:pStyle w:val="TableParagraph"/>
              <w:ind w:left="111" w:right="51"/>
              <w:rPr>
                <w:sz w:val="17"/>
              </w:rPr>
            </w:pPr>
            <w:r>
              <w:rPr>
                <w:sz w:val="17"/>
              </w:rPr>
              <w:t>Importance of ‘Safety’ to social,</w:t>
            </w:r>
            <w:r>
              <w:rPr>
                <w:spacing w:val="-4"/>
                <w:sz w:val="17"/>
              </w:rPr>
              <w:t xml:space="preserve"> </w:t>
            </w:r>
            <w:r>
              <w:rPr>
                <w:sz w:val="17"/>
              </w:rPr>
              <w:t>cultural,</w:t>
            </w:r>
            <w:r>
              <w:rPr>
                <w:spacing w:val="-4"/>
                <w:sz w:val="17"/>
              </w:rPr>
              <w:t xml:space="preserve"> </w:t>
            </w:r>
            <w:r>
              <w:rPr>
                <w:sz w:val="17"/>
              </w:rPr>
              <w:t>economic and sustainable development</w:t>
            </w:r>
            <w:r>
              <w:rPr>
                <w:spacing w:val="-11"/>
                <w:sz w:val="17"/>
              </w:rPr>
              <w:t xml:space="preserve"> </w:t>
            </w:r>
            <w:r>
              <w:rPr>
                <w:sz w:val="17"/>
              </w:rPr>
              <w:t>is</w:t>
            </w:r>
            <w:r>
              <w:rPr>
                <w:spacing w:val="-11"/>
                <w:sz w:val="17"/>
              </w:rPr>
              <w:t xml:space="preserve"> </w:t>
            </w:r>
            <w:r>
              <w:rPr>
                <w:sz w:val="17"/>
              </w:rPr>
              <w:t>stated,</w:t>
            </w:r>
            <w:r>
              <w:rPr>
                <w:spacing w:val="-10"/>
                <w:sz w:val="17"/>
              </w:rPr>
              <w:t xml:space="preserve"> </w:t>
            </w:r>
            <w:r>
              <w:rPr>
                <w:sz w:val="17"/>
              </w:rPr>
              <w:t>but description leaves some terms undefined, ambiguities unexplored, boundaries</w:t>
            </w:r>
            <w:r>
              <w:rPr>
                <w:spacing w:val="-11"/>
                <w:sz w:val="17"/>
              </w:rPr>
              <w:t xml:space="preserve"> </w:t>
            </w:r>
            <w:r>
              <w:rPr>
                <w:sz w:val="17"/>
              </w:rPr>
              <w:t>undetermined.</w:t>
            </w:r>
          </w:p>
        </w:tc>
        <w:tc>
          <w:tcPr>
            <w:tcW w:w="2076" w:type="dxa"/>
          </w:tcPr>
          <w:p w14:paraId="54ED42BE" w14:textId="77777777" w:rsidR="00860C08" w:rsidRDefault="00000000">
            <w:pPr>
              <w:pStyle w:val="TableParagraph"/>
              <w:ind w:left="111" w:right="159"/>
              <w:rPr>
                <w:sz w:val="17"/>
              </w:rPr>
            </w:pPr>
            <w:r>
              <w:rPr>
                <w:sz w:val="17"/>
              </w:rPr>
              <w:t>Importance</w:t>
            </w:r>
            <w:r>
              <w:rPr>
                <w:spacing w:val="-6"/>
                <w:sz w:val="17"/>
              </w:rPr>
              <w:t xml:space="preserve"> </w:t>
            </w:r>
            <w:r>
              <w:rPr>
                <w:sz w:val="17"/>
              </w:rPr>
              <w:t>of</w:t>
            </w:r>
            <w:r>
              <w:rPr>
                <w:spacing w:val="-4"/>
                <w:sz w:val="17"/>
              </w:rPr>
              <w:t xml:space="preserve"> </w:t>
            </w:r>
            <w:r>
              <w:rPr>
                <w:sz w:val="17"/>
              </w:rPr>
              <w:t>‘Safety’</w:t>
            </w:r>
            <w:r>
              <w:rPr>
                <w:spacing w:val="-4"/>
                <w:sz w:val="17"/>
              </w:rPr>
              <w:t xml:space="preserve"> </w:t>
            </w:r>
            <w:r>
              <w:rPr>
                <w:sz w:val="17"/>
              </w:rPr>
              <w:t>to social,</w:t>
            </w:r>
            <w:r>
              <w:rPr>
                <w:spacing w:val="-11"/>
                <w:sz w:val="17"/>
              </w:rPr>
              <w:t xml:space="preserve"> </w:t>
            </w:r>
            <w:r>
              <w:rPr>
                <w:sz w:val="17"/>
              </w:rPr>
              <w:t>cultural,</w:t>
            </w:r>
            <w:r>
              <w:rPr>
                <w:spacing w:val="-11"/>
                <w:sz w:val="17"/>
              </w:rPr>
              <w:t xml:space="preserve"> </w:t>
            </w:r>
            <w:r>
              <w:rPr>
                <w:sz w:val="17"/>
              </w:rPr>
              <w:t xml:space="preserve">economic and sustainable development is stated without clarification or </w:t>
            </w:r>
            <w:r>
              <w:rPr>
                <w:spacing w:val="-2"/>
                <w:sz w:val="17"/>
              </w:rPr>
              <w:t>description.</w:t>
            </w:r>
          </w:p>
        </w:tc>
        <w:tc>
          <w:tcPr>
            <w:tcW w:w="881" w:type="dxa"/>
          </w:tcPr>
          <w:p w14:paraId="2D264D3D" w14:textId="77777777" w:rsidR="00860C08" w:rsidRDefault="00860C08">
            <w:pPr>
              <w:pStyle w:val="TableParagraph"/>
              <w:rPr>
                <w:sz w:val="16"/>
              </w:rPr>
            </w:pPr>
          </w:p>
        </w:tc>
      </w:tr>
      <w:tr w:rsidR="00860C08" w14:paraId="0F78B823" w14:textId="77777777">
        <w:trPr>
          <w:trHeight w:val="585"/>
        </w:trPr>
        <w:tc>
          <w:tcPr>
            <w:tcW w:w="5185" w:type="dxa"/>
            <w:gridSpan w:val="4"/>
          </w:tcPr>
          <w:p w14:paraId="60E920D8" w14:textId="77777777" w:rsidR="00860C08" w:rsidRDefault="00860C08">
            <w:pPr>
              <w:pStyle w:val="TableParagraph"/>
              <w:rPr>
                <w:sz w:val="16"/>
              </w:rPr>
            </w:pPr>
          </w:p>
        </w:tc>
        <w:tc>
          <w:tcPr>
            <w:tcW w:w="5186" w:type="dxa"/>
            <w:gridSpan w:val="4"/>
          </w:tcPr>
          <w:p w14:paraId="6A9DF4EE" w14:textId="77777777" w:rsidR="00860C08" w:rsidRDefault="00000000">
            <w:pPr>
              <w:pStyle w:val="TableParagraph"/>
              <w:ind w:left="2263" w:right="356" w:hanging="1899"/>
              <w:rPr>
                <w:b/>
                <w:sz w:val="17"/>
              </w:rPr>
            </w:pPr>
            <w:r>
              <w:rPr>
                <w:b/>
                <w:color w:val="C00000"/>
                <w:sz w:val="17"/>
              </w:rPr>
              <w:t>For</w:t>
            </w:r>
            <w:r>
              <w:rPr>
                <w:b/>
                <w:color w:val="C00000"/>
                <w:spacing w:val="-6"/>
                <w:sz w:val="17"/>
              </w:rPr>
              <w:t xml:space="preserve"> </w:t>
            </w:r>
            <w:r>
              <w:rPr>
                <w:b/>
                <w:color w:val="C00000"/>
                <w:sz w:val="17"/>
              </w:rPr>
              <w:t>complete</w:t>
            </w:r>
            <w:r>
              <w:rPr>
                <w:b/>
                <w:color w:val="C00000"/>
                <w:spacing w:val="-6"/>
                <w:sz w:val="17"/>
              </w:rPr>
              <w:t xml:space="preserve"> </w:t>
            </w:r>
            <w:r>
              <w:rPr>
                <w:b/>
                <w:color w:val="C00000"/>
                <w:sz w:val="17"/>
              </w:rPr>
              <w:t>Similarity</w:t>
            </w:r>
            <w:r>
              <w:rPr>
                <w:b/>
                <w:color w:val="C00000"/>
                <w:spacing w:val="-4"/>
                <w:sz w:val="17"/>
              </w:rPr>
              <w:t xml:space="preserve"> </w:t>
            </w:r>
            <w:r>
              <w:rPr>
                <w:b/>
                <w:color w:val="C00000"/>
                <w:sz w:val="17"/>
              </w:rPr>
              <w:t>with</w:t>
            </w:r>
            <w:r>
              <w:rPr>
                <w:b/>
                <w:color w:val="C00000"/>
                <w:spacing w:val="-6"/>
                <w:sz w:val="17"/>
              </w:rPr>
              <w:t xml:space="preserve"> </w:t>
            </w:r>
            <w:r>
              <w:rPr>
                <w:b/>
                <w:color w:val="C00000"/>
                <w:sz w:val="17"/>
              </w:rPr>
              <w:t>other</w:t>
            </w:r>
            <w:r>
              <w:rPr>
                <w:b/>
                <w:color w:val="C00000"/>
                <w:spacing w:val="-4"/>
                <w:sz w:val="17"/>
              </w:rPr>
              <w:t xml:space="preserve"> </w:t>
            </w:r>
            <w:r>
              <w:rPr>
                <w:b/>
                <w:color w:val="C00000"/>
                <w:sz w:val="17"/>
              </w:rPr>
              <w:t>(Negative</w:t>
            </w:r>
            <w:r>
              <w:rPr>
                <w:b/>
                <w:color w:val="C00000"/>
                <w:spacing w:val="-4"/>
                <w:sz w:val="17"/>
              </w:rPr>
              <w:t xml:space="preserve"> </w:t>
            </w:r>
            <w:r>
              <w:rPr>
                <w:b/>
                <w:color w:val="C00000"/>
                <w:sz w:val="17"/>
              </w:rPr>
              <w:t>Marking</w:t>
            </w:r>
            <w:r>
              <w:rPr>
                <w:b/>
                <w:color w:val="C00000"/>
                <w:spacing w:val="-6"/>
                <w:sz w:val="17"/>
              </w:rPr>
              <w:t xml:space="preserve"> </w:t>
            </w:r>
            <w:r>
              <w:rPr>
                <w:b/>
                <w:color w:val="C00000"/>
                <w:sz w:val="17"/>
              </w:rPr>
              <w:t>will</w:t>
            </w:r>
            <w:r>
              <w:rPr>
                <w:b/>
                <w:color w:val="C00000"/>
                <w:spacing w:val="-7"/>
                <w:sz w:val="17"/>
              </w:rPr>
              <w:t xml:space="preserve"> </w:t>
            </w:r>
            <w:r>
              <w:rPr>
                <w:b/>
                <w:color w:val="C00000"/>
                <w:sz w:val="17"/>
              </w:rPr>
              <w:t xml:space="preserve">be </w:t>
            </w:r>
            <w:r>
              <w:rPr>
                <w:b/>
                <w:color w:val="C00000"/>
                <w:spacing w:val="-2"/>
                <w:sz w:val="17"/>
              </w:rPr>
              <w:t>imposed)</w:t>
            </w:r>
          </w:p>
        </w:tc>
        <w:tc>
          <w:tcPr>
            <w:tcW w:w="881" w:type="dxa"/>
          </w:tcPr>
          <w:p w14:paraId="48CA2EF8" w14:textId="77777777" w:rsidR="00860C08" w:rsidRDefault="00860C08">
            <w:pPr>
              <w:pStyle w:val="TableParagraph"/>
              <w:rPr>
                <w:sz w:val="16"/>
              </w:rPr>
            </w:pPr>
          </w:p>
        </w:tc>
      </w:tr>
      <w:tr w:rsidR="00860C08" w14:paraId="1E875584" w14:textId="77777777">
        <w:trPr>
          <w:trHeight w:val="470"/>
        </w:trPr>
        <w:tc>
          <w:tcPr>
            <w:tcW w:w="1608" w:type="dxa"/>
          </w:tcPr>
          <w:p w14:paraId="253CDA9A" w14:textId="77777777" w:rsidR="00860C08" w:rsidRDefault="00000000">
            <w:pPr>
              <w:pStyle w:val="TableParagraph"/>
              <w:spacing w:before="138"/>
              <w:ind w:left="381"/>
              <w:rPr>
                <w:b/>
                <w:sz w:val="17"/>
              </w:rPr>
            </w:pPr>
            <w:r>
              <w:rPr>
                <w:b/>
                <w:spacing w:val="-2"/>
                <w:sz w:val="17"/>
              </w:rPr>
              <w:t>Comments:</w:t>
            </w:r>
          </w:p>
        </w:tc>
        <w:tc>
          <w:tcPr>
            <w:tcW w:w="4835" w:type="dxa"/>
            <w:gridSpan w:val="5"/>
          </w:tcPr>
          <w:p w14:paraId="2A9B0F27" w14:textId="77777777" w:rsidR="00860C08" w:rsidRDefault="00860C08">
            <w:pPr>
              <w:pStyle w:val="TableParagraph"/>
              <w:rPr>
                <w:sz w:val="16"/>
              </w:rPr>
            </w:pPr>
          </w:p>
        </w:tc>
        <w:tc>
          <w:tcPr>
            <w:tcW w:w="3928" w:type="dxa"/>
            <w:gridSpan w:val="2"/>
          </w:tcPr>
          <w:p w14:paraId="19A11068" w14:textId="77777777" w:rsidR="00860C08" w:rsidRDefault="00000000">
            <w:pPr>
              <w:pStyle w:val="TableParagraph"/>
              <w:spacing w:before="138"/>
              <w:ind w:left="1063"/>
              <w:rPr>
                <w:b/>
                <w:sz w:val="17"/>
              </w:rPr>
            </w:pPr>
            <w:r>
              <w:rPr>
                <w:b/>
                <w:sz w:val="17"/>
              </w:rPr>
              <w:t>Total</w:t>
            </w:r>
            <w:r>
              <w:rPr>
                <w:b/>
                <w:spacing w:val="-3"/>
                <w:sz w:val="17"/>
              </w:rPr>
              <w:t xml:space="preserve"> </w:t>
            </w:r>
            <w:r>
              <w:rPr>
                <w:b/>
                <w:sz w:val="17"/>
              </w:rPr>
              <w:t>Marks</w:t>
            </w:r>
            <w:r>
              <w:rPr>
                <w:b/>
                <w:spacing w:val="-3"/>
                <w:sz w:val="17"/>
              </w:rPr>
              <w:t xml:space="preserve"> </w:t>
            </w:r>
            <w:r>
              <w:rPr>
                <w:b/>
                <w:sz w:val="17"/>
              </w:rPr>
              <w:t>(Out</w:t>
            </w:r>
            <w:r>
              <w:rPr>
                <w:b/>
                <w:spacing w:val="-4"/>
                <w:sz w:val="17"/>
              </w:rPr>
              <w:t xml:space="preserve"> </w:t>
            </w:r>
            <w:r>
              <w:rPr>
                <w:b/>
                <w:sz w:val="17"/>
              </w:rPr>
              <w:t>of</w:t>
            </w:r>
            <w:r>
              <w:rPr>
                <w:b/>
                <w:spacing w:val="-3"/>
                <w:sz w:val="17"/>
              </w:rPr>
              <w:t xml:space="preserve"> </w:t>
            </w:r>
            <w:r>
              <w:rPr>
                <w:b/>
                <w:spacing w:val="-4"/>
                <w:sz w:val="17"/>
              </w:rPr>
              <w:t>30):</w:t>
            </w:r>
          </w:p>
        </w:tc>
        <w:tc>
          <w:tcPr>
            <w:tcW w:w="881" w:type="dxa"/>
          </w:tcPr>
          <w:p w14:paraId="52FF12F6" w14:textId="77777777" w:rsidR="00860C08" w:rsidRDefault="00860C08">
            <w:pPr>
              <w:pStyle w:val="TableParagraph"/>
              <w:rPr>
                <w:sz w:val="16"/>
              </w:rPr>
            </w:pPr>
          </w:p>
        </w:tc>
      </w:tr>
    </w:tbl>
    <w:p w14:paraId="48E85CE1" w14:textId="77777777" w:rsidR="00860C08" w:rsidRDefault="00860C08">
      <w:pPr>
        <w:pStyle w:val="TableParagraph"/>
        <w:rPr>
          <w:sz w:val="16"/>
        </w:rPr>
        <w:sectPr w:rsidR="00860C08">
          <w:type w:val="continuous"/>
          <w:pgSz w:w="12240" w:h="15840"/>
          <w:pgMar w:top="1140" w:right="360" w:bottom="280" w:left="360" w:header="720" w:footer="720" w:gutter="0"/>
          <w:cols w:space="720"/>
        </w:sectPr>
      </w:pPr>
    </w:p>
    <w:p w14:paraId="153FF8DC" w14:textId="77777777" w:rsidR="00860C08" w:rsidRDefault="00000000">
      <w:pPr>
        <w:pStyle w:val="BodyText"/>
        <w:spacing w:before="72"/>
        <w:ind w:left="1531" w:right="1429"/>
        <w:jc w:val="both"/>
      </w:pPr>
      <w:r>
        <w:lastRenderedPageBreak/>
        <w:t>An environmental engineer, referred to as Engineer A, employed within the state environmental protection division, receives instructions to draft a construction permit for a power plant to be built at a manufacturing facility. His superior emphasizes the need for prompt action on the permit, urging him to avoid encountering any technical obstacles. However, Engineer A holds the belief</w:t>
      </w:r>
      <w:r>
        <w:rPr>
          <w:spacing w:val="-1"/>
        </w:rPr>
        <w:t xml:space="preserve"> </w:t>
      </w:r>
      <w:r>
        <w:t>that the</w:t>
      </w:r>
      <w:r>
        <w:rPr>
          <w:spacing w:val="-2"/>
        </w:rPr>
        <w:t xml:space="preserve"> </w:t>
      </w:r>
      <w:r>
        <w:t>proposed plans</w:t>
      </w:r>
      <w:r>
        <w:rPr>
          <w:spacing w:val="-2"/>
        </w:rPr>
        <w:t xml:space="preserve"> </w:t>
      </w:r>
      <w:r>
        <w:t xml:space="preserve">are insufficient to comply with regulatory standards. He considers external scrubbers are essential to mitigate sulfur dioxide emissions, without which the permit issuance would breach certain air pollution regulations mandated by the 1990 Clean Air Act. Contrary to Engineer A's stance, his superior is confident that plans incorporating a fluidized boiler process involving limestone mixed with coal would adequately address the issue, removing up to 90% of the sulfur dioxide emissions, thus meeting regulatory requirements. Feeling a professional obligation, Engineer A reaches out to the state engineering registration board for guidance. Based on the information provided, the board warns him of potential consequences, including the suspension or revocation of his engineering license, if he were to proceed with issuing a permit that violates environmental regulations. Faced with this dilemma, Engineer A refuses to issue the permit and forwards his concerns and findings to his superior. Despite his objections, the department authorizes the issuance of the permit. The case had received widespread publicity in the news media and is currently being investigated by state </w:t>
      </w:r>
      <w:r>
        <w:rPr>
          <w:spacing w:val="-2"/>
        </w:rPr>
        <w:t>authorities.</w:t>
      </w:r>
    </w:p>
    <w:p w14:paraId="523AD096" w14:textId="77777777" w:rsidR="00860C08" w:rsidRDefault="00860C08">
      <w:pPr>
        <w:pStyle w:val="BodyText"/>
        <w:rPr>
          <w:sz w:val="20"/>
        </w:rPr>
      </w:pPr>
    </w:p>
    <w:p w14:paraId="3560DAF7" w14:textId="77777777" w:rsidR="00860C08" w:rsidRDefault="00860C08">
      <w:pPr>
        <w:pStyle w:val="BodyText"/>
        <w:spacing w:before="104"/>
        <w:rPr>
          <w:sz w:val="20"/>
        </w:rPr>
      </w:pPr>
    </w:p>
    <w:p w14:paraId="5FBD12B7" w14:textId="77777777" w:rsidR="00860C08" w:rsidRDefault="00000000">
      <w:pPr>
        <w:ind w:left="1531" w:right="1307"/>
        <w:rPr>
          <w:rFonts w:ascii="Arial"/>
          <w:b/>
          <w:sz w:val="20"/>
        </w:rPr>
      </w:pPr>
      <w:r>
        <w:rPr>
          <w:rFonts w:ascii="Arial"/>
          <w:b/>
          <w:noProof/>
          <w:sz w:val="20"/>
        </w:rPr>
        <mc:AlternateContent>
          <mc:Choice Requires="wpg">
            <w:drawing>
              <wp:anchor distT="0" distB="0" distL="0" distR="0" simplePos="0" relativeHeight="487452672" behindDoc="1" locked="0" layoutInCell="1" allowOverlap="1" wp14:anchorId="72577C0D" wp14:editId="213F0260">
                <wp:simplePos x="0" y="0"/>
                <wp:positionH relativeFrom="page">
                  <wp:posOffset>1179880</wp:posOffset>
                </wp:positionH>
                <wp:positionV relativeFrom="paragraph">
                  <wp:posOffset>-167215</wp:posOffset>
                </wp:positionV>
                <wp:extent cx="5473700" cy="494157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73700" cy="4941570"/>
                          <a:chOff x="0" y="0"/>
                          <a:chExt cx="5473700" cy="4941570"/>
                        </a:xfrm>
                      </wpg:grpSpPr>
                      <wps:wsp>
                        <wps:cNvPr id="3" name="Graphic 3"/>
                        <wps:cNvSpPr/>
                        <wps:spPr>
                          <a:xfrm>
                            <a:off x="0" y="12"/>
                            <a:ext cx="5473700" cy="167640"/>
                          </a:xfrm>
                          <a:custGeom>
                            <a:avLst/>
                            <a:gdLst/>
                            <a:ahLst/>
                            <a:cxnLst/>
                            <a:rect l="l" t="t" r="r" b="b"/>
                            <a:pathLst>
                              <a:path w="5473700" h="167640">
                                <a:moveTo>
                                  <a:pt x="3035" y="0"/>
                                </a:moveTo>
                                <a:lnTo>
                                  <a:pt x="0" y="0"/>
                                </a:lnTo>
                                <a:lnTo>
                                  <a:pt x="0" y="3035"/>
                                </a:lnTo>
                                <a:lnTo>
                                  <a:pt x="0" y="164579"/>
                                </a:lnTo>
                                <a:lnTo>
                                  <a:pt x="0" y="167627"/>
                                </a:lnTo>
                                <a:lnTo>
                                  <a:pt x="3035" y="167627"/>
                                </a:lnTo>
                                <a:lnTo>
                                  <a:pt x="3035" y="164579"/>
                                </a:lnTo>
                                <a:lnTo>
                                  <a:pt x="3035" y="3035"/>
                                </a:lnTo>
                                <a:lnTo>
                                  <a:pt x="3035" y="0"/>
                                </a:lnTo>
                                <a:close/>
                              </a:path>
                              <a:path w="5473700" h="167640">
                                <a:moveTo>
                                  <a:pt x="5470525" y="164579"/>
                                </a:moveTo>
                                <a:lnTo>
                                  <a:pt x="3048" y="164579"/>
                                </a:lnTo>
                                <a:lnTo>
                                  <a:pt x="3048" y="167627"/>
                                </a:lnTo>
                                <a:lnTo>
                                  <a:pt x="5470525" y="167627"/>
                                </a:lnTo>
                                <a:lnTo>
                                  <a:pt x="5470525" y="164579"/>
                                </a:lnTo>
                                <a:close/>
                              </a:path>
                              <a:path w="5473700" h="167640">
                                <a:moveTo>
                                  <a:pt x="5470525" y="0"/>
                                </a:moveTo>
                                <a:lnTo>
                                  <a:pt x="3048" y="0"/>
                                </a:lnTo>
                                <a:lnTo>
                                  <a:pt x="3048" y="3035"/>
                                </a:lnTo>
                                <a:lnTo>
                                  <a:pt x="5470525" y="3035"/>
                                </a:lnTo>
                                <a:lnTo>
                                  <a:pt x="5470525" y="0"/>
                                </a:lnTo>
                                <a:close/>
                              </a:path>
                              <a:path w="5473700" h="167640">
                                <a:moveTo>
                                  <a:pt x="5473636" y="0"/>
                                </a:moveTo>
                                <a:lnTo>
                                  <a:pt x="5470588" y="0"/>
                                </a:lnTo>
                                <a:lnTo>
                                  <a:pt x="5470588" y="3035"/>
                                </a:lnTo>
                                <a:lnTo>
                                  <a:pt x="5470588" y="164579"/>
                                </a:lnTo>
                                <a:lnTo>
                                  <a:pt x="5470588" y="167627"/>
                                </a:lnTo>
                                <a:lnTo>
                                  <a:pt x="5473636" y="167627"/>
                                </a:lnTo>
                                <a:lnTo>
                                  <a:pt x="5473636" y="164579"/>
                                </a:lnTo>
                                <a:lnTo>
                                  <a:pt x="5473636" y="3035"/>
                                </a:lnTo>
                                <a:lnTo>
                                  <a:pt x="5473636" y="0"/>
                                </a:lnTo>
                                <a:close/>
                              </a:path>
                            </a:pathLst>
                          </a:custGeom>
                          <a:solidFill>
                            <a:srgbClr val="E2E2E2"/>
                          </a:solidFill>
                        </wps:spPr>
                        <wps:bodyPr wrap="square" lIns="0" tIns="0" rIns="0" bIns="0" rtlCol="0">
                          <a:prstTxWarp prst="textNoShape">
                            <a:avLst/>
                          </a:prstTxWarp>
                          <a:noAutofit/>
                        </wps:bodyPr>
                      </wps:wsp>
                      <wps:wsp>
                        <wps:cNvPr id="4" name="Graphic 4"/>
                        <wps:cNvSpPr/>
                        <wps:spPr>
                          <a:xfrm>
                            <a:off x="1103325" y="4926152"/>
                            <a:ext cx="40005" cy="15240"/>
                          </a:xfrm>
                          <a:custGeom>
                            <a:avLst/>
                            <a:gdLst/>
                            <a:ahLst/>
                            <a:cxnLst/>
                            <a:rect l="l" t="t" r="r" b="b"/>
                            <a:pathLst>
                              <a:path w="40005" h="15240">
                                <a:moveTo>
                                  <a:pt x="39624" y="0"/>
                                </a:moveTo>
                                <a:lnTo>
                                  <a:pt x="0" y="0"/>
                                </a:lnTo>
                                <a:lnTo>
                                  <a:pt x="0" y="15240"/>
                                </a:lnTo>
                                <a:lnTo>
                                  <a:pt x="39624" y="15240"/>
                                </a:lnTo>
                                <a:lnTo>
                                  <a:pt x="396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816A43F" id="Group 2" o:spid="_x0000_s1026" style="position:absolute;margin-left:92.9pt;margin-top:-13.15pt;width:431pt;height:389.1pt;z-index:-15863808;mso-wrap-distance-left:0;mso-wrap-distance-right:0;mso-position-horizontal-relative:page" coordsize="54737,49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">
                <v:shape id="Graphic 3" o:spid="_x0000_s1027" style="position:absolute;width:54737;height:1676;visibility:visible;mso-wrap-style:square;v-text-anchor:top" coordsize="5473700,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" path="m3035,l,,,3035,,164579r,3048l3035,167627r,-3048l3035,3035,3035,xem5470525,164579r-5467477,l3048,167627r5467477,l5470525,164579xem5470525,l3048,r,3035l5470525,3035r,-3035xem5473636,r-3048,l5470588,3035r,161544l5470588,167627r3048,l5473636,164579r,-161544l5473636,xe" fillcolor="#e2e2e2" stroked="f">
                  <v:path arrowok="t"/>
                </v:shape>
                <v:shape id="Graphic 4" o:spid="_x0000_s1028" style="position:absolute;left:11033;top:49261;width:400;height:152;visibility:visible;mso-wrap-style:square;v-text-anchor:top" coordsize="4000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" path="m39624,l,,,15240r39624,l39624,xe" fillcolor="black" stroked="f">
                  <v:path arrowok="t"/>
                </v:shape>
                <w10:wrap anchorx="page"/>
              </v:group>
            </w:pict>
          </mc:Fallback>
        </mc:AlternateContent>
      </w:r>
      <w:r>
        <w:rPr>
          <w:rFonts w:ascii="Arial"/>
          <w:b/>
          <w:sz w:val="20"/>
        </w:rPr>
        <w:t>Based on the concept of Social and Environmental Ethics, identify, discuss, and analyze the following issues from the given case:</w:t>
      </w:r>
    </w:p>
    <w:p w14:paraId="7383E047" w14:textId="77777777" w:rsidR="00860C08" w:rsidRDefault="00000000">
      <w:pPr>
        <w:pStyle w:val="ListParagraph"/>
        <w:numPr>
          <w:ilvl w:val="0"/>
          <w:numId w:val="2"/>
        </w:numPr>
        <w:tabs>
          <w:tab w:val="left" w:pos="2249"/>
          <w:tab w:val="left" w:pos="2251"/>
        </w:tabs>
        <w:spacing w:before="118"/>
        <w:ind w:right="1436"/>
        <w:jc w:val="both"/>
        <w:rPr>
          <w:rFonts w:ascii="Arial"/>
          <w:b/>
          <w:sz w:val="20"/>
        </w:rPr>
      </w:pPr>
      <w:r>
        <w:rPr>
          <w:sz w:val="20"/>
        </w:rPr>
        <w:t xml:space="preserve">What are the adverse effects of the issuance of the construction permit that affect the safety and welfare of the public and the environment from the above discussed case study? </w:t>
      </w:r>
      <w:r>
        <w:rPr>
          <w:rFonts w:ascii="Arial"/>
          <w:b/>
          <w:sz w:val="20"/>
        </w:rPr>
        <w:t>(Hint: Indicate the Risk and safety issues from the above discussion about that affect the environmental safety and sustainability)</w:t>
      </w:r>
    </w:p>
    <w:p w14:paraId="253FEFEB" w14:textId="77777777" w:rsidR="00860C08" w:rsidRDefault="00000000">
      <w:pPr>
        <w:pStyle w:val="ListParagraph"/>
        <w:numPr>
          <w:ilvl w:val="0"/>
          <w:numId w:val="2"/>
        </w:numPr>
        <w:tabs>
          <w:tab w:val="left" w:pos="2248"/>
          <w:tab w:val="left" w:pos="2251"/>
        </w:tabs>
        <w:spacing w:before="122"/>
        <w:ind w:right="1438"/>
        <w:jc w:val="both"/>
        <w:rPr>
          <w:rFonts w:ascii="Arial" w:hAnsi="Arial"/>
          <w:b/>
          <w:sz w:val="20"/>
        </w:rPr>
      </w:pPr>
      <w:r>
        <w:rPr>
          <w:sz w:val="20"/>
        </w:rPr>
        <w:t xml:space="preserve">What are the social and environmental impacts of power plant waste on the sustainable development of a country’s economy? (Hint: </w:t>
      </w:r>
      <w:r>
        <w:rPr>
          <w:rFonts w:ascii="Arial" w:hAnsi="Arial"/>
          <w:b/>
          <w:sz w:val="20"/>
        </w:rPr>
        <w:t>Discuss the role of sustainable engineering techniques for power plant waste management [whether the plant is run by solid, liquid or gas fuel] for the development of society and ecosystem)</w:t>
      </w:r>
    </w:p>
    <w:p w14:paraId="20E3C20C" w14:textId="77777777" w:rsidR="00860C08" w:rsidRDefault="00000000">
      <w:pPr>
        <w:pStyle w:val="ListParagraph"/>
        <w:numPr>
          <w:ilvl w:val="0"/>
          <w:numId w:val="2"/>
        </w:numPr>
        <w:tabs>
          <w:tab w:val="left" w:pos="2249"/>
          <w:tab w:val="left" w:pos="2251"/>
        </w:tabs>
        <w:ind w:right="1435"/>
        <w:jc w:val="both"/>
        <w:rPr>
          <w:sz w:val="20"/>
        </w:rPr>
      </w:pPr>
      <w:r>
        <w:rPr>
          <w:sz w:val="20"/>
        </w:rPr>
        <w:t xml:space="preserve">What are the ethical issues in the engineering practice of the above case study? </w:t>
      </w:r>
      <w:r>
        <w:rPr>
          <w:rFonts w:ascii="Arial"/>
          <w:b/>
          <w:sz w:val="20"/>
        </w:rPr>
        <w:t xml:space="preserve">(Hint: Identify the violations of standard ethical practices in engineering of the case </w:t>
      </w:r>
      <w:r>
        <w:rPr>
          <w:rFonts w:ascii="Arial"/>
          <w:b/>
          <w:spacing w:val="-2"/>
          <w:sz w:val="20"/>
        </w:rPr>
        <w:t>study</w:t>
      </w:r>
      <w:r>
        <w:rPr>
          <w:spacing w:val="-2"/>
          <w:sz w:val="20"/>
        </w:rPr>
        <w:t>)</w:t>
      </w:r>
    </w:p>
    <w:p w14:paraId="5C97F843" w14:textId="77777777" w:rsidR="00860C08" w:rsidRDefault="00000000">
      <w:pPr>
        <w:pStyle w:val="ListParagraph"/>
        <w:numPr>
          <w:ilvl w:val="0"/>
          <w:numId w:val="2"/>
        </w:numPr>
        <w:tabs>
          <w:tab w:val="left" w:pos="2248"/>
          <w:tab w:val="left" w:pos="2251"/>
        </w:tabs>
        <w:spacing w:before="119"/>
        <w:ind w:right="1433"/>
        <w:jc w:val="both"/>
        <w:rPr>
          <w:rFonts w:ascii="Arial"/>
          <w:b/>
          <w:sz w:val="20"/>
        </w:rPr>
      </w:pPr>
      <w:r>
        <w:rPr>
          <w:sz w:val="20"/>
        </w:rPr>
        <w:t xml:space="preserve">What is the engineering responsibility in designing a sustainable recycling system ensuring public safety, which can be directly responsible for global warming? (Hint: </w:t>
      </w:r>
      <w:r>
        <w:rPr>
          <w:rFonts w:ascii="Arial"/>
          <w:b/>
          <w:sz w:val="20"/>
        </w:rPr>
        <w:t>Evaluate the engineering responsibility to public safety and environment in the development of power plant waste management system [i.e. how do they can achieve that])</w:t>
      </w:r>
    </w:p>
    <w:p w14:paraId="4D1BFB21" w14:textId="77777777" w:rsidR="00860C08" w:rsidRDefault="00000000">
      <w:pPr>
        <w:pStyle w:val="ListParagraph"/>
        <w:numPr>
          <w:ilvl w:val="0"/>
          <w:numId w:val="2"/>
        </w:numPr>
        <w:tabs>
          <w:tab w:val="left" w:pos="2249"/>
          <w:tab w:val="left" w:pos="2251"/>
        </w:tabs>
        <w:ind w:right="1435"/>
        <w:jc w:val="both"/>
        <w:rPr>
          <w:rFonts w:ascii="Arial" w:hAnsi="Arial"/>
          <w:b/>
          <w:sz w:val="20"/>
        </w:rPr>
      </w:pPr>
      <w:r>
        <w:rPr>
          <w:sz w:val="20"/>
        </w:rPr>
        <w:t xml:space="preserve">Discuss the importance of establishing a sustainable engineering waste management system to support the development of a country </w:t>
      </w:r>
      <w:r>
        <w:rPr>
          <w:rFonts w:ascii="Arial" w:hAnsi="Arial"/>
          <w:b/>
          <w:sz w:val="20"/>
        </w:rPr>
        <w:t>(Hint: Discuss the importance of ‘Engineering Safety’ to social, economic and sustainable development)</w:t>
      </w:r>
    </w:p>
    <w:p w14:paraId="457E0431" w14:textId="77777777" w:rsidR="00860C08" w:rsidRDefault="00860C08">
      <w:pPr>
        <w:pStyle w:val="BodyText"/>
        <w:spacing w:before="142"/>
        <w:rPr>
          <w:rFonts w:ascii="Arial"/>
          <w:b/>
          <w:sz w:val="20"/>
        </w:rPr>
      </w:pPr>
    </w:p>
    <w:p w14:paraId="0E73B886" w14:textId="77777777" w:rsidR="00860C08" w:rsidRDefault="00000000">
      <w:pPr>
        <w:ind w:left="1531"/>
        <w:rPr>
          <w:b/>
        </w:rPr>
      </w:pPr>
      <w:r>
        <w:rPr>
          <w:b/>
        </w:rPr>
        <w:t>Instructions</w:t>
      </w:r>
      <w:r>
        <w:rPr>
          <w:b/>
          <w:spacing w:val="-4"/>
        </w:rPr>
        <w:t xml:space="preserve"> </w:t>
      </w:r>
      <w:r>
        <w:rPr>
          <w:b/>
        </w:rPr>
        <w:t>for</w:t>
      </w:r>
      <w:r>
        <w:rPr>
          <w:b/>
          <w:spacing w:val="-4"/>
        </w:rPr>
        <w:t xml:space="preserve"> </w:t>
      </w:r>
      <w:r>
        <w:rPr>
          <w:b/>
          <w:spacing w:val="-2"/>
        </w:rPr>
        <w:t>submission:</w:t>
      </w:r>
    </w:p>
    <w:p w14:paraId="087AB5AA" w14:textId="77777777" w:rsidR="00860C08" w:rsidRDefault="00000000">
      <w:pPr>
        <w:pStyle w:val="ListParagraph"/>
        <w:numPr>
          <w:ilvl w:val="0"/>
          <w:numId w:val="1"/>
        </w:numPr>
        <w:tabs>
          <w:tab w:val="left" w:pos="1771"/>
        </w:tabs>
        <w:spacing w:before="122"/>
        <w:rPr>
          <w:rFonts w:ascii="Times New Roman"/>
          <w:sz w:val="24"/>
        </w:rPr>
      </w:pPr>
      <w:r>
        <w:rPr>
          <w:rFonts w:ascii="Times New Roman"/>
          <w:sz w:val="24"/>
        </w:rPr>
        <w:t>Use</w:t>
      </w:r>
      <w:r>
        <w:rPr>
          <w:rFonts w:ascii="Times New Roman"/>
          <w:spacing w:val="-3"/>
          <w:sz w:val="24"/>
        </w:rPr>
        <w:t xml:space="preserve"> </w:t>
      </w:r>
      <w:r>
        <w:rPr>
          <w:rFonts w:ascii="Times New Roman"/>
          <w:sz w:val="24"/>
        </w:rPr>
        <w:t>this page</w:t>
      </w:r>
      <w:r>
        <w:rPr>
          <w:rFonts w:ascii="Times New Roman"/>
          <w:spacing w:val="-1"/>
          <w:sz w:val="24"/>
        </w:rPr>
        <w:t xml:space="preserve"> </w:t>
      </w:r>
      <w:r>
        <w:rPr>
          <w:rFonts w:ascii="Times New Roman"/>
          <w:sz w:val="24"/>
        </w:rPr>
        <w:t>as</w:t>
      </w:r>
      <w:r>
        <w:rPr>
          <w:rFonts w:ascii="Times New Roman"/>
          <w:spacing w:val="1"/>
          <w:sz w:val="24"/>
        </w:rPr>
        <w:t xml:space="preserve"> </w:t>
      </w:r>
      <w:r>
        <w:rPr>
          <w:rFonts w:ascii="Times New Roman"/>
          <w:sz w:val="24"/>
        </w:rPr>
        <w:t>a</w:t>
      </w:r>
      <w:r>
        <w:rPr>
          <w:rFonts w:ascii="Times New Roman"/>
          <w:spacing w:val="-1"/>
          <w:sz w:val="24"/>
        </w:rPr>
        <w:t xml:space="preserve"> </w:t>
      </w:r>
      <w:r>
        <w:rPr>
          <w:rFonts w:ascii="Times New Roman"/>
          <w:sz w:val="24"/>
        </w:rPr>
        <w:t xml:space="preserve">cover </w:t>
      </w:r>
      <w:r>
        <w:rPr>
          <w:rFonts w:ascii="Times New Roman"/>
          <w:spacing w:val="-2"/>
          <w:sz w:val="24"/>
        </w:rPr>
        <w:t>page.</w:t>
      </w:r>
    </w:p>
    <w:p w14:paraId="6697EB16" w14:textId="77777777" w:rsidR="00860C08" w:rsidRDefault="00000000">
      <w:pPr>
        <w:pStyle w:val="ListParagraph"/>
        <w:numPr>
          <w:ilvl w:val="0"/>
          <w:numId w:val="1"/>
        </w:numPr>
        <w:tabs>
          <w:tab w:val="left" w:pos="1770"/>
        </w:tabs>
        <w:ind w:left="1770" w:hanging="239"/>
        <w:rPr>
          <w:rFonts w:ascii="Times New Roman"/>
          <w:sz w:val="24"/>
        </w:rPr>
      </w:pPr>
      <w:r>
        <w:rPr>
          <w:rFonts w:ascii="Times New Roman"/>
          <w:sz w:val="24"/>
        </w:rPr>
        <w:t>Handwritten</w:t>
      </w:r>
      <w:r>
        <w:rPr>
          <w:rFonts w:ascii="Times New Roman"/>
          <w:spacing w:val="-3"/>
          <w:sz w:val="24"/>
        </w:rPr>
        <w:t xml:space="preserve"> </w:t>
      </w:r>
      <w:r>
        <w:rPr>
          <w:rFonts w:ascii="Times New Roman"/>
          <w:sz w:val="24"/>
        </w:rPr>
        <w:t>answers will</w:t>
      </w:r>
      <w:r>
        <w:rPr>
          <w:rFonts w:ascii="Times New Roman"/>
          <w:spacing w:val="-1"/>
          <w:sz w:val="24"/>
        </w:rPr>
        <w:t xml:space="preserve"> </w:t>
      </w:r>
      <w:r>
        <w:rPr>
          <w:rFonts w:ascii="Times New Roman"/>
          <w:sz w:val="24"/>
        </w:rPr>
        <w:t>be</w:t>
      </w:r>
      <w:r>
        <w:rPr>
          <w:rFonts w:ascii="Times New Roman"/>
          <w:spacing w:val="-2"/>
          <w:sz w:val="24"/>
        </w:rPr>
        <w:t xml:space="preserve"> </w:t>
      </w:r>
      <w:r>
        <w:rPr>
          <w:rFonts w:ascii="Times New Roman"/>
          <w:sz w:val="24"/>
        </w:rPr>
        <w:t>accepted</w:t>
      </w:r>
      <w:r>
        <w:rPr>
          <w:rFonts w:ascii="Times New Roman"/>
          <w:spacing w:val="-1"/>
          <w:sz w:val="24"/>
        </w:rPr>
        <w:t xml:space="preserve"> </w:t>
      </w:r>
      <w:r>
        <w:rPr>
          <w:rFonts w:ascii="Times New Roman"/>
          <w:sz w:val="24"/>
        </w:rPr>
        <w:t>only</w:t>
      </w:r>
      <w:r>
        <w:rPr>
          <w:rFonts w:ascii="Times New Roman"/>
          <w:spacing w:val="-1"/>
          <w:sz w:val="24"/>
        </w:rPr>
        <w:t xml:space="preserve"> </w:t>
      </w:r>
      <w:r>
        <w:rPr>
          <w:rFonts w:ascii="Times New Roman"/>
          <w:sz w:val="24"/>
        </w:rPr>
        <w:t>until</w:t>
      </w:r>
      <w:r>
        <w:rPr>
          <w:rFonts w:ascii="Times New Roman"/>
          <w:spacing w:val="2"/>
          <w:sz w:val="24"/>
        </w:rPr>
        <w:t xml:space="preserve"> </w:t>
      </w:r>
      <w:r>
        <w:rPr>
          <w:rFonts w:ascii="Times New Roman"/>
          <w:b/>
          <w:color w:val="FF0000"/>
          <w:sz w:val="24"/>
        </w:rPr>
        <w:t>16</w:t>
      </w:r>
      <w:r>
        <w:rPr>
          <w:rFonts w:ascii="Times New Roman"/>
          <w:b/>
          <w:color w:val="FF0000"/>
          <w:spacing w:val="-1"/>
          <w:sz w:val="24"/>
        </w:rPr>
        <w:t xml:space="preserve"> </w:t>
      </w:r>
      <w:r>
        <w:rPr>
          <w:rFonts w:ascii="Times New Roman"/>
          <w:b/>
          <w:color w:val="FF0000"/>
          <w:spacing w:val="-2"/>
          <w:sz w:val="24"/>
        </w:rPr>
        <w:t>January</w:t>
      </w:r>
      <w:r>
        <w:rPr>
          <w:rFonts w:ascii="Times New Roman"/>
          <w:spacing w:val="-2"/>
          <w:sz w:val="24"/>
        </w:rPr>
        <w:t>.</w:t>
      </w:r>
    </w:p>
    <w:p w14:paraId="6D228AE6" w14:textId="77777777" w:rsidR="00860C08" w:rsidRDefault="00000000">
      <w:pPr>
        <w:pStyle w:val="ListParagraph"/>
        <w:numPr>
          <w:ilvl w:val="0"/>
          <w:numId w:val="1"/>
        </w:numPr>
        <w:tabs>
          <w:tab w:val="left" w:pos="1770"/>
        </w:tabs>
        <w:ind w:left="1531" w:right="1837" w:firstLine="0"/>
        <w:rPr>
          <w:rFonts w:ascii="Times New Roman"/>
          <w:b/>
          <w:sz w:val="24"/>
        </w:rPr>
      </w:pPr>
      <w:r>
        <w:rPr>
          <w:rFonts w:ascii="Times New Roman"/>
          <w:b/>
          <w:sz w:val="24"/>
          <w:u w:val="single"/>
        </w:rPr>
        <w:t>The</w:t>
      </w:r>
      <w:r>
        <w:rPr>
          <w:rFonts w:ascii="Times New Roman"/>
          <w:b/>
          <w:spacing w:val="-4"/>
          <w:sz w:val="24"/>
          <w:u w:val="single"/>
        </w:rPr>
        <w:t xml:space="preserve"> </w:t>
      </w:r>
      <w:r>
        <w:rPr>
          <w:rFonts w:ascii="Times New Roman"/>
          <w:b/>
          <w:sz w:val="24"/>
          <w:u w:val="single"/>
        </w:rPr>
        <w:t>submission</w:t>
      </w:r>
      <w:r>
        <w:rPr>
          <w:rFonts w:ascii="Times New Roman"/>
          <w:b/>
          <w:spacing w:val="-3"/>
          <w:sz w:val="24"/>
          <w:u w:val="single"/>
        </w:rPr>
        <w:t xml:space="preserve"> </w:t>
      </w:r>
      <w:r>
        <w:rPr>
          <w:rFonts w:ascii="Times New Roman"/>
          <w:b/>
          <w:sz w:val="24"/>
          <w:u w:val="single"/>
        </w:rPr>
        <w:t>will</w:t>
      </w:r>
      <w:r>
        <w:rPr>
          <w:rFonts w:ascii="Times New Roman"/>
          <w:b/>
          <w:spacing w:val="-5"/>
          <w:sz w:val="24"/>
          <w:u w:val="single"/>
        </w:rPr>
        <w:t xml:space="preserve"> </w:t>
      </w:r>
      <w:r>
        <w:rPr>
          <w:rFonts w:ascii="Times New Roman"/>
          <w:b/>
          <w:sz w:val="24"/>
          <w:u w:val="single"/>
        </w:rPr>
        <w:t>not</w:t>
      </w:r>
      <w:r>
        <w:rPr>
          <w:rFonts w:ascii="Times New Roman"/>
          <w:b/>
          <w:spacing w:val="-3"/>
          <w:sz w:val="24"/>
          <w:u w:val="single"/>
        </w:rPr>
        <w:t xml:space="preserve"> </w:t>
      </w:r>
      <w:r>
        <w:rPr>
          <w:rFonts w:ascii="Times New Roman"/>
          <w:b/>
          <w:sz w:val="24"/>
          <w:u w:val="single"/>
        </w:rPr>
        <w:t>be</w:t>
      </w:r>
      <w:r>
        <w:rPr>
          <w:rFonts w:ascii="Times New Roman"/>
          <w:b/>
          <w:spacing w:val="-3"/>
          <w:sz w:val="24"/>
          <w:u w:val="single"/>
        </w:rPr>
        <w:t xml:space="preserve"> </w:t>
      </w:r>
      <w:r>
        <w:rPr>
          <w:rFonts w:ascii="Times New Roman"/>
          <w:b/>
          <w:sz w:val="24"/>
          <w:u w:val="single"/>
        </w:rPr>
        <w:t>considered</w:t>
      </w:r>
      <w:r>
        <w:rPr>
          <w:rFonts w:ascii="Times New Roman"/>
          <w:b/>
          <w:spacing w:val="-3"/>
          <w:sz w:val="24"/>
          <w:u w:val="single"/>
        </w:rPr>
        <w:t xml:space="preserve"> </w:t>
      </w:r>
      <w:r>
        <w:rPr>
          <w:rFonts w:ascii="Times New Roman"/>
          <w:b/>
          <w:sz w:val="24"/>
          <w:u w:val="single"/>
        </w:rPr>
        <w:t>if</w:t>
      </w:r>
      <w:r>
        <w:rPr>
          <w:rFonts w:ascii="Times New Roman"/>
          <w:b/>
          <w:spacing w:val="-3"/>
          <w:sz w:val="24"/>
          <w:u w:val="single"/>
        </w:rPr>
        <w:t xml:space="preserve"> </w:t>
      </w:r>
      <w:r>
        <w:rPr>
          <w:rFonts w:ascii="Times New Roman"/>
          <w:b/>
          <w:sz w:val="24"/>
          <w:u w:val="single"/>
        </w:rPr>
        <w:t>the</w:t>
      </w:r>
      <w:r>
        <w:rPr>
          <w:rFonts w:ascii="Times New Roman"/>
          <w:b/>
          <w:spacing w:val="-4"/>
          <w:sz w:val="24"/>
          <w:u w:val="single"/>
        </w:rPr>
        <w:t xml:space="preserve"> </w:t>
      </w:r>
      <w:r>
        <w:rPr>
          <w:rFonts w:ascii="Times New Roman"/>
          <w:b/>
          <w:sz w:val="24"/>
          <w:u w:val="single"/>
        </w:rPr>
        <w:t>instructions</w:t>
      </w:r>
      <w:r>
        <w:rPr>
          <w:rFonts w:ascii="Times New Roman"/>
          <w:b/>
          <w:spacing w:val="-3"/>
          <w:sz w:val="24"/>
          <w:u w:val="single"/>
        </w:rPr>
        <w:t xml:space="preserve"> </w:t>
      </w:r>
      <w:r>
        <w:rPr>
          <w:rFonts w:ascii="Times New Roman"/>
          <w:b/>
          <w:sz w:val="24"/>
          <w:u w:val="single"/>
        </w:rPr>
        <w:t>are</w:t>
      </w:r>
      <w:r>
        <w:rPr>
          <w:rFonts w:ascii="Times New Roman"/>
          <w:b/>
          <w:spacing w:val="-4"/>
          <w:sz w:val="24"/>
          <w:u w:val="single"/>
        </w:rPr>
        <w:t xml:space="preserve"> </w:t>
      </w:r>
      <w:r>
        <w:rPr>
          <w:rFonts w:ascii="Times New Roman"/>
          <w:b/>
          <w:sz w:val="24"/>
          <w:u w:val="single"/>
        </w:rPr>
        <w:t>not</w:t>
      </w:r>
      <w:r>
        <w:rPr>
          <w:rFonts w:ascii="Times New Roman"/>
          <w:b/>
          <w:spacing w:val="-3"/>
          <w:sz w:val="24"/>
          <w:u w:val="single"/>
        </w:rPr>
        <w:t xml:space="preserve"> </w:t>
      </w:r>
      <w:r>
        <w:rPr>
          <w:rFonts w:ascii="Times New Roman"/>
          <w:b/>
          <w:sz w:val="24"/>
          <w:u w:val="single"/>
        </w:rPr>
        <w:t>followed and</w:t>
      </w:r>
      <w:r>
        <w:rPr>
          <w:rFonts w:ascii="Times New Roman"/>
          <w:b/>
          <w:sz w:val="24"/>
        </w:rPr>
        <w:t xml:space="preserve"> </w:t>
      </w:r>
      <w:r>
        <w:rPr>
          <w:rFonts w:ascii="Times New Roman"/>
          <w:b/>
          <w:color w:val="FF0000"/>
          <w:sz w:val="24"/>
          <w:u w:val="single" w:color="FF0000"/>
        </w:rPr>
        <w:t>after 16 January</w:t>
      </w:r>
      <w:r>
        <w:rPr>
          <w:rFonts w:ascii="Times New Roman"/>
          <w:b/>
          <w:sz w:val="24"/>
        </w:rPr>
        <w:t>.</w:t>
      </w:r>
    </w:p>
    <w:sectPr w:rsidR="00860C08">
      <w:pgSz w:w="12240" w:h="15840"/>
      <w:pgMar w:top="108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BA1AC2"/>
    <w:multiLevelType w:val="hybridMultilevel"/>
    <w:tmpl w:val="831C7084"/>
    <w:lvl w:ilvl="0" w:tplc="07D492DE">
      <w:start w:val="1"/>
      <w:numFmt w:val="decimal"/>
      <w:lvlText w:val="%1."/>
      <w:lvlJc w:val="left"/>
      <w:pPr>
        <w:ind w:left="1771"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ADA8378">
      <w:numFmt w:val="bullet"/>
      <w:lvlText w:val="•"/>
      <w:lvlJc w:val="left"/>
      <w:pPr>
        <w:ind w:left="2754" w:hanging="240"/>
      </w:pPr>
      <w:rPr>
        <w:rFonts w:hint="default"/>
        <w:lang w:val="en-US" w:eastAsia="en-US" w:bidi="ar-SA"/>
      </w:rPr>
    </w:lvl>
    <w:lvl w:ilvl="2" w:tplc="F3E67654">
      <w:numFmt w:val="bullet"/>
      <w:lvlText w:val="•"/>
      <w:lvlJc w:val="left"/>
      <w:pPr>
        <w:ind w:left="3728" w:hanging="240"/>
      </w:pPr>
      <w:rPr>
        <w:rFonts w:hint="default"/>
        <w:lang w:val="en-US" w:eastAsia="en-US" w:bidi="ar-SA"/>
      </w:rPr>
    </w:lvl>
    <w:lvl w:ilvl="3" w:tplc="1938BD42">
      <w:numFmt w:val="bullet"/>
      <w:lvlText w:val="•"/>
      <w:lvlJc w:val="left"/>
      <w:pPr>
        <w:ind w:left="4702" w:hanging="240"/>
      </w:pPr>
      <w:rPr>
        <w:rFonts w:hint="default"/>
        <w:lang w:val="en-US" w:eastAsia="en-US" w:bidi="ar-SA"/>
      </w:rPr>
    </w:lvl>
    <w:lvl w:ilvl="4" w:tplc="2D706DB0">
      <w:numFmt w:val="bullet"/>
      <w:lvlText w:val="•"/>
      <w:lvlJc w:val="left"/>
      <w:pPr>
        <w:ind w:left="5676" w:hanging="240"/>
      </w:pPr>
      <w:rPr>
        <w:rFonts w:hint="default"/>
        <w:lang w:val="en-US" w:eastAsia="en-US" w:bidi="ar-SA"/>
      </w:rPr>
    </w:lvl>
    <w:lvl w:ilvl="5" w:tplc="88CA3080">
      <w:numFmt w:val="bullet"/>
      <w:lvlText w:val="•"/>
      <w:lvlJc w:val="left"/>
      <w:pPr>
        <w:ind w:left="6650" w:hanging="240"/>
      </w:pPr>
      <w:rPr>
        <w:rFonts w:hint="default"/>
        <w:lang w:val="en-US" w:eastAsia="en-US" w:bidi="ar-SA"/>
      </w:rPr>
    </w:lvl>
    <w:lvl w:ilvl="6" w:tplc="2C868BAE">
      <w:numFmt w:val="bullet"/>
      <w:lvlText w:val="•"/>
      <w:lvlJc w:val="left"/>
      <w:pPr>
        <w:ind w:left="7624" w:hanging="240"/>
      </w:pPr>
      <w:rPr>
        <w:rFonts w:hint="default"/>
        <w:lang w:val="en-US" w:eastAsia="en-US" w:bidi="ar-SA"/>
      </w:rPr>
    </w:lvl>
    <w:lvl w:ilvl="7" w:tplc="1216213C">
      <w:numFmt w:val="bullet"/>
      <w:lvlText w:val="•"/>
      <w:lvlJc w:val="left"/>
      <w:pPr>
        <w:ind w:left="8598" w:hanging="240"/>
      </w:pPr>
      <w:rPr>
        <w:rFonts w:hint="default"/>
        <w:lang w:val="en-US" w:eastAsia="en-US" w:bidi="ar-SA"/>
      </w:rPr>
    </w:lvl>
    <w:lvl w:ilvl="8" w:tplc="5C20A51E">
      <w:numFmt w:val="bullet"/>
      <w:lvlText w:val="•"/>
      <w:lvlJc w:val="left"/>
      <w:pPr>
        <w:ind w:left="9572" w:hanging="240"/>
      </w:pPr>
      <w:rPr>
        <w:rFonts w:hint="default"/>
        <w:lang w:val="en-US" w:eastAsia="en-US" w:bidi="ar-SA"/>
      </w:rPr>
    </w:lvl>
  </w:abstractNum>
  <w:abstractNum w:abstractNumId="1" w15:restartNumberingAfterBreak="0">
    <w:nsid w:val="76F4495C"/>
    <w:multiLevelType w:val="hybridMultilevel"/>
    <w:tmpl w:val="1834CBC4"/>
    <w:lvl w:ilvl="0" w:tplc="D9F05BA8">
      <w:start w:val="1"/>
      <w:numFmt w:val="lowerLetter"/>
      <w:lvlText w:val="(%1)"/>
      <w:lvlJc w:val="left"/>
      <w:pPr>
        <w:ind w:left="2251" w:hanging="360"/>
        <w:jc w:val="left"/>
      </w:pPr>
      <w:rPr>
        <w:rFonts w:ascii="Arial" w:eastAsia="Arial" w:hAnsi="Arial" w:cs="Arial" w:hint="default"/>
        <w:b/>
        <w:bCs/>
        <w:i w:val="0"/>
        <w:iCs w:val="0"/>
        <w:spacing w:val="0"/>
        <w:w w:val="99"/>
        <w:sz w:val="20"/>
        <w:szCs w:val="20"/>
        <w:lang w:val="en-US" w:eastAsia="en-US" w:bidi="ar-SA"/>
      </w:rPr>
    </w:lvl>
    <w:lvl w:ilvl="1" w:tplc="A806A02E">
      <w:numFmt w:val="bullet"/>
      <w:lvlText w:val="•"/>
      <w:lvlJc w:val="left"/>
      <w:pPr>
        <w:ind w:left="3186" w:hanging="360"/>
      </w:pPr>
      <w:rPr>
        <w:rFonts w:hint="default"/>
        <w:lang w:val="en-US" w:eastAsia="en-US" w:bidi="ar-SA"/>
      </w:rPr>
    </w:lvl>
    <w:lvl w:ilvl="2" w:tplc="809EB87A">
      <w:numFmt w:val="bullet"/>
      <w:lvlText w:val="•"/>
      <w:lvlJc w:val="left"/>
      <w:pPr>
        <w:ind w:left="4112" w:hanging="360"/>
      </w:pPr>
      <w:rPr>
        <w:rFonts w:hint="default"/>
        <w:lang w:val="en-US" w:eastAsia="en-US" w:bidi="ar-SA"/>
      </w:rPr>
    </w:lvl>
    <w:lvl w:ilvl="3" w:tplc="D7882064">
      <w:numFmt w:val="bullet"/>
      <w:lvlText w:val="•"/>
      <w:lvlJc w:val="left"/>
      <w:pPr>
        <w:ind w:left="5038" w:hanging="360"/>
      </w:pPr>
      <w:rPr>
        <w:rFonts w:hint="default"/>
        <w:lang w:val="en-US" w:eastAsia="en-US" w:bidi="ar-SA"/>
      </w:rPr>
    </w:lvl>
    <w:lvl w:ilvl="4" w:tplc="130E4280">
      <w:numFmt w:val="bullet"/>
      <w:lvlText w:val="•"/>
      <w:lvlJc w:val="left"/>
      <w:pPr>
        <w:ind w:left="5964" w:hanging="360"/>
      </w:pPr>
      <w:rPr>
        <w:rFonts w:hint="default"/>
        <w:lang w:val="en-US" w:eastAsia="en-US" w:bidi="ar-SA"/>
      </w:rPr>
    </w:lvl>
    <w:lvl w:ilvl="5" w:tplc="A3D6F2D0">
      <w:numFmt w:val="bullet"/>
      <w:lvlText w:val="•"/>
      <w:lvlJc w:val="left"/>
      <w:pPr>
        <w:ind w:left="6890" w:hanging="360"/>
      </w:pPr>
      <w:rPr>
        <w:rFonts w:hint="default"/>
        <w:lang w:val="en-US" w:eastAsia="en-US" w:bidi="ar-SA"/>
      </w:rPr>
    </w:lvl>
    <w:lvl w:ilvl="6" w:tplc="971EBF40">
      <w:numFmt w:val="bullet"/>
      <w:lvlText w:val="•"/>
      <w:lvlJc w:val="left"/>
      <w:pPr>
        <w:ind w:left="7816" w:hanging="360"/>
      </w:pPr>
      <w:rPr>
        <w:rFonts w:hint="default"/>
        <w:lang w:val="en-US" w:eastAsia="en-US" w:bidi="ar-SA"/>
      </w:rPr>
    </w:lvl>
    <w:lvl w:ilvl="7" w:tplc="9AC88C14">
      <w:numFmt w:val="bullet"/>
      <w:lvlText w:val="•"/>
      <w:lvlJc w:val="left"/>
      <w:pPr>
        <w:ind w:left="8742" w:hanging="360"/>
      </w:pPr>
      <w:rPr>
        <w:rFonts w:hint="default"/>
        <w:lang w:val="en-US" w:eastAsia="en-US" w:bidi="ar-SA"/>
      </w:rPr>
    </w:lvl>
    <w:lvl w:ilvl="8" w:tplc="3E96514A">
      <w:numFmt w:val="bullet"/>
      <w:lvlText w:val="•"/>
      <w:lvlJc w:val="left"/>
      <w:pPr>
        <w:ind w:left="9668" w:hanging="360"/>
      </w:pPr>
      <w:rPr>
        <w:rFonts w:hint="default"/>
        <w:lang w:val="en-US" w:eastAsia="en-US" w:bidi="ar-SA"/>
      </w:rPr>
    </w:lvl>
  </w:abstractNum>
  <w:num w:numId="1" w16cid:durableId="1656295360">
    <w:abstractNumId w:val="0"/>
  </w:num>
  <w:num w:numId="2" w16cid:durableId="199898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C08"/>
    <w:rsid w:val="001F7D11"/>
    <w:rsid w:val="007D5EB6"/>
    <w:rsid w:val="00831248"/>
    <w:rsid w:val="00860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53172"/>
  <w15:docId w15:val="{B407837F-2896-4B61-BE5A-3F0ECE14B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MT" w:eastAsia="Arial MT" w:hAnsi="Arial MT" w:cs="Arial MT"/>
    </w:rPr>
  </w:style>
  <w:style w:type="paragraph" w:styleId="ListParagraph">
    <w:name w:val="List Paragraph"/>
    <w:basedOn w:val="Normal"/>
    <w:uiPriority w:val="1"/>
    <w:qFormat/>
    <w:pPr>
      <w:spacing w:before="120"/>
      <w:ind w:left="2251" w:hanging="360"/>
      <w:jc w:val="both"/>
    </w:pPr>
    <w:rPr>
      <w:rFonts w:ascii="Arial MT" w:eastAsia="Arial MT" w:hAnsi="Arial MT" w:cs="Arial MT"/>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1048</Words>
  <Characters>5977</Characters>
  <Application>Microsoft Office Word</Application>
  <DocSecurity>0</DocSecurity>
  <Lines>49</Lines>
  <Paragraphs>14</Paragraphs>
  <ScaleCrop>false</ScaleCrop>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International University – Bangladesh (AIUB)</dc:title>
  <dc:creator>User</dc:creator>
  <cp:lastModifiedBy>User</cp:lastModifiedBy>
  <cp:revision>3</cp:revision>
  <dcterms:created xsi:type="dcterms:W3CDTF">2025-01-13T16:37:00Z</dcterms:created>
  <dcterms:modified xsi:type="dcterms:W3CDTF">2025-01-13T16:44:00Z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2025-01-10T00:00:00Z</vt:filetime>
  </property>
  <property fmtid="{D5CDD505-2E9C-101B-9397-08002B2CF9AE}" pid="3" name="Creator">
    <vt:lpwstr>Microsoft® Word for Microsoft 365</vt:lpwstr>
  </property>
  <property fmtid="{D5CDD505-2E9C-101B-9397-08002B2CF9AE}" pid="4" name="LastSaved">
    <vt:filetime>2025-01-13T00:00:00Z</vt:filetime>
  </property>
  <property fmtid="{D5CDD505-2E9C-101B-9397-08002B2CF9AE}" pid="5" name="Producer">
    <vt:lpwstr>Microsoft® Word for Microsoft 365</vt:lpwstr>
  </property>
</Properties>
</file>