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1F04D" w14:textId="4061BAA2" w:rsidR="001C2861" w:rsidRPr="00C714C0" w:rsidRDefault="001C2861" w:rsidP="001C286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714C0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Engineering </w:t>
      </w:r>
      <w:r w:rsidR="00E737BE" w:rsidRPr="00C714C0">
        <w:rPr>
          <w:rFonts w:ascii="Times New Roman" w:hAnsi="Times New Roman" w:cs="Times New Roman"/>
          <w:b/>
          <w:bCs/>
          <w:sz w:val="40"/>
          <w:szCs w:val="40"/>
          <w:u w:val="single"/>
        </w:rPr>
        <w:t>Ethics Mid-Presentation Guidelines</w:t>
      </w:r>
      <w:r w:rsidR="00024083" w:rsidRPr="00C714C0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="00E737BE" w:rsidRPr="00C714C0">
        <w:rPr>
          <w:rFonts w:ascii="Times New Roman" w:hAnsi="Times New Roman" w:cs="Times New Roman"/>
          <w:b/>
          <w:bCs/>
          <w:sz w:val="40"/>
          <w:szCs w:val="40"/>
          <w:u w:val="single"/>
        </w:rPr>
        <w:t>(</w:t>
      </w:r>
      <w:r w:rsidR="00705129" w:rsidRPr="00C714C0">
        <w:rPr>
          <w:rFonts w:ascii="Times New Roman" w:hAnsi="Times New Roman" w:cs="Times New Roman"/>
          <w:b/>
          <w:bCs/>
          <w:sz w:val="40"/>
          <w:szCs w:val="40"/>
          <w:u w:val="single"/>
        </w:rPr>
        <w:t>Fall</w:t>
      </w:r>
      <w:r w:rsidRPr="00C714C0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2</w:t>
      </w:r>
      <w:r w:rsidR="00705129" w:rsidRPr="00C714C0">
        <w:rPr>
          <w:rFonts w:ascii="Times New Roman" w:hAnsi="Times New Roman" w:cs="Times New Roman"/>
          <w:b/>
          <w:bCs/>
          <w:sz w:val="40"/>
          <w:szCs w:val="40"/>
          <w:u w:val="single"/>
        </w:rPr>
        <w:t>4-</w:t>
      </w:r>
      <w:r w:rsidR="0039787C" w:rsidRPr="00C714C0">
        <w:rPr>
          <w:rFonts w:ascii="Times New Roman" w:hAnsi="Times New Roman" w:cs="Times New Roman"/>
          <w:b/>
          <w:bCs/>
          <w:sz w:val="40"/>
          <w:szCs w:val="40"/>
          <w:u w:val="single"/>
        </w:rPr>
        <w:t>2</w:t>
      </w:r>
      <w:r w:rsidR="00705129" w:rsidRPr="00C714C0">
        <w:rPr>
          <w:rFonts w:ascii="Times New Roman" w:hAnsi="Times New Roman" w:cs="Times New Roman"/>
          <w:b/>
          <w:bCs/>
          <w:sz w:val="40"/>
          <w:szCs w:val="40"/>
          <w:u w:val="single"/>
        </w:rPr>
        <w:t>5</w:t>
      </w:r>
      <w:r w:rsidRPr="00C714C0">
        <w:rPr>
          <w:rFonts w:ascii="Times New Roman" w:hAnsi="Times New Roman" w:cs="Times New Roman"/>
          <w:b/>
          <w:bCs/>
          <w:sz w:val="40"/>
          <w:szCs w:val="40"/>
          <w:u w:val="single"/>
        </w:rPr>
        <w:t>)</w:t>
      </w:r>
    </w:p>
    <w:p w14:paraId="786C80A0" w14:textId="2ED362E1" w:rsidR="001C2861" w:rsidRPr="00C714C0" w:rsidRDefault="001C2861" w:rsidP="001C2861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C714C0">
        <w:rPr>
          <w:rFonts w:ascii="Times New Roman" w:hAnsi="Times New Roman" w:cs="Times New Roman"/>
          <w:sz w:val="24"/>
          <w:szCs w:val="24"/>
          <w:u w:val="single"/>
        </w:rPr>
        <w:t>Midterm Presentation Guideline</w:t>
      </w:r>
    </w:p>
    <w:p w14:paraId="1AC1EB06" w14:textId="1C3B1EEF" w:rsidR="001C2861" w:rsidRPr="00C714C0" w:rsidRDefault="00E833C6" w:rsidP="00BA7543">
      <w:pPr>
        <w:jc w:val="both"/>
        <w:rPr>
          <w:rFonts w:ascii="Times New Roman" w:hAnsi="Times New Roman" w:cs="Times New Roman"/>
          <w:sz w:val="24"/>
          <w:szCs w:val="24"/>
        </w:rPr>
      </w:pPr>
      <w:r w:rsidRPr="00C714C0">
        <w:rPr>
          <w:rFonts w:ascii="Times New Roman" w:hAnsi="Times New Roman" w:cs="Times New Roman"/>
          <w:sz w:val="24"/>
          <w:szCs w:val="24"/>
        </w:rPr>
        <w:t>This is a groupwise presentation and students can form their own group by their own choice.</w:t>
      </w:r>
      <w:r w:rsidRPr="00C714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2861" w:rsidRPr="00C714C0">
        <w:rPr>
          <w:rFonts w:ascii="Times New Roman" w:hAnsi="Times New Roman" w:cs="Times New Roman"/>
          <w:b/>
          <w:bCs/>
          <w:sz w:val="24"/>
          <w:szCs w:val="24"/>
        </w:rPr>
        <w:t xml:space="preserve">The students </w:t>
      </w:r>
      <w:r w:rsidR="0004191B" w:rsidRPr="00C714C0">
        <w:rPr>
          <w:rFonts w:ascii="Times New Roman" w:hAnsi="Times New Roman" w:cs="Times New Roman"/>
          <w:b/>
          <w:bCs/>
          <w:sz w:val="24"/>
          <w:szCs w:val="24"/>
        </w:rPr>
        <w:t>should have a s</w:t>
      </w:r>
      <w:r w:rsidR="006B3AF6" w:rsidRPr="00C714C0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04191B" w:rsidRPr="00C714C0">
        <w:rPr>
          <w:rFonts w:ascii="Times New Roman" w:hAnsi="Times New Roman" w:cs="Times New Roman"/>
          <w:b/>
          <w:bCs/>
          <w:sz w:val="24"/>
          <w:szCs w:val="24"/>
        </w:rPr>
        <w:t>lid understanding of</w:t>
      </w:r>
      <w:r w:rsidR="001C2861" w:rsidRPr="00C714C0">
        <w:rPr>
          <w:rFonts w:ascii="Times New Roman" w:hAnsi="Times New Roman" w:cs="Times New Roman"/>
          <w:b/>
          <w:bCs/>
          <w:sz w:val="24"/>
          <w:szCs w:val="24"/>
        </w:rPr>
        <w:t xml:space="preserve"> the I</w:t>
      </w:r>
      <w:r w:rsidRPr="00C714C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9D1AD5" w:rsidRPr="00C714C0">
        <w:rPr>
          <w:rFonts w:ascii="Times New Roman" w:hAnsi="Times New Roman" w:cs="Times New Roman"/>
          <w:b/>
          <w:bCs/>
          <w:sz w:val="24"/>
          <w:szCs w:val="24"/>
        </w:rPr>
        <w:t>EE</w:t>
      </w:r>
      <w:r w:rsidR="00F47444" w:rsidRPr="00C714C0">
        <w:rPr>
          <w:rFonts w:ascii="Times New Roman" w:hAnsi="Times New Roman" w:cs="Times New Roman"/>
          <w:b/>
          <w:bCs/>
          <w:sz w:val="24"/>
          <w:szCs w:val="24"/>
        </w:rPr>
        <w:t>/IEB</w:t>
      </w:r>
      <w:r w:rsidR="0095394F" w:rsidRPr="00C714C0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6B3AF6" w:rsidRPr="00C714C0">
        <w:rPr>
          <w:rFonts w:ascii="Times New Roman" w:hAnsi="Times New Roman" w:cs="Times New Roman"/>
          <w:b/>
          <w:bCs/>
          <w:sz w:val="24"/>
          <w:szCs w:val="24"/>
        </w:rPr>
        <w:t>NSPE</w:t>
      </w:r>
      <w:r w:rsidR="001C2861" w:rsidRPr="00C714C0">
        <w:rPr>
          <w:rFonts w:ascii="Times New Roman" w:hAnsi="Times New Roman" w:cs="Times New Roman"/>
          <w:b/>
          <w:bCs/>
          <w:sz w:val="24"/>
          <w:szCs w:val="24"/>
        </w:rPr>
        <w:t xml:space="preserve"> code of ethics.</w:t>
      </w:r>
      <w:r w:rsidR="001C2861" w:rsidRPr="00C714C0">
        <w:rPr>
          <w:rFonts w:ascii="Times New Roman" w:hAnsi="Times New Roman" w:cs="Times New Roman"/>
          <w:sz w:val="24"/>
          <w:szCs w:val="24"/>
        </w:rPr>
        <w:t xml:space="preserve"> Among the </w:t>
      </w:r>
      <w:r w:rsidR="00E31CE9" w:rsidRPr="00C714C0">
        <w:rPr>
          <w:rFonts w:ascii="Times New Roman" w:hAnsi="Times New Roman" w:cs="Times New Roman"/>
          <w:sz w:val="24"/>
          <w:szCs w:val="24"/>
        </w:rPr>
        <w:t xml:space="preserve">codes, </w:t>
      </w:r>
      <w:r w:rsidR="00D77727" w:rsidRPr="00C714C0">
        <w:rPr>
          <w:rFonts w:ascii="Times New Roman" w:hAnsi="Times New Roman" w:cs="Times New Roman"/>
          <w:sz w:val="24"/>
          <w:szCs w:val="24"/>
        </w:rPr>
        <w:t>every</w:t>
      </w:r>
      <w:r w:rsidR="001C2861" w:rsidRPr="00C714C0">
        <w:rPr>
          <w:rFonts w:ascii="Times New Roman" w:hAnsi="Times New Roman" w:cs="Times New Roman"/>
          <w:sz w:val="24"/>
          <w:szCs w:val="24"/>
        </w:rPr>
        <w:t xml:space="preserve"> group must </w:t>
      </w:r>
      <w:r w:rsidR="004A4D8B" w:rsidRPr="00C714C0">
        <w:rPr>
          <w:rFonts w:ascii="Times New Roman" w:hAnsi="Times New Roman" w:cs="Times New Roman"/>
          <w:sz w:val="24"/>
          <w:szCs w:val="24"/>
        </w:rPr>
        <w:t>present</w:t>
      </w:r>
      <w:r w:rsidR="001C2861" w:rsidRPr="00C714C0">
        <w:rPr>
          <w:rFonts w:ascii="Times New Roman" w:hAnsi="Times New Roman" w:cs="Times New Roman"/>
          <w:sz w:val="24"/>
          <w:szCs w:val="24"/>
        </w:rPr>
        <w:t xml:space="preserve"> one point of </w:t>
      </w:r>
      <w:proofErr w:type="gramStart"/>
      <w:r w:rsidR="001C2861" w:rsidRPr="00C714C0">
        <w:rPr>
          <w:rFonts w:ascii="Times New Roman" w:hAnsi="Times New Roman" w:cs="Times New Roman"/>
          <w:sz w:val="24"/>
          <w:szCs w:val="24"/>
        </w:rPr>
        <w:t>Ethical</w:t>
      </w:r>
      <w:proofErr w:type="gramEnd"/>
      <w:r w:rsidR="001C2861" w:rsidRPr="00C714C0">
        <w:rPr>
          <w:rFonts w:ascii="Times New Roman" w:hAnsi="Times New Roman" w:cs="Times New Roman"/>
          <w:sz w:val="24"/>
          <w:szCs w:val="24"/>
        </w:rPr>
        <w:t xml:space="preserve"> code </w:t>
      </w:r>
      <w:r w:rsidR="0095394F" w:rsidRPr="00C714C0">
        <w:rPr>
          <w:rFonts w:ascii="Times New Roman" w:hAnsi="Times New Roman" w:cs="Times New Roman"/>
          <w:sz w:val="24"/>
          <w:szCs w:val="24"/>
        </w:rPr>
        <w:t xml:space="preserve">along with a case study </w:t>
      </w:r>
      <w:r w:rsidR="001C2861" w:rsidRPr="00C714C0">
        <w:rPr>
          <w:rFonts w:ascii="Times New Roman" w:hAnsi="Times New Roman" w:cs="Times New Roman"/>
          <w:sz w:val="24"/>
          <w:szCs w:val="24"/>
        </w:rPr>
        <w:t>and make their presentation</w:t>
      </w:r>
      <w:r w:rsidR="004A4D8B" w:rsidRPr="00C714C0">
        <w:rPr>
          <w:rFonts w:ascii="Times New Roman" w:hAnsi="Times New Roman" w:cs="Times New Roman"/>
          <w:sz w:val="24"/>
          <w:szCs w:val="24"/>
        </w:rPr>
        <w:t xml:space="preserve"> as </w:t>
      </w:r>
      <w:r w:rsidR="004A4D8B" w:rsidRPr="00C714C0">
        <w:rPr>
          <w:rFonts w:ascii="Times New Roman" w:hAnsi="Times New Roman" w:cs="Times New Roman"/>
          <w:b/>
          <w:bCs/>
          <w:sz w:val="24"/>
          <w:szCs w:val="24"/>
        </w:rPr>
        <w:t xml:space="preserve">assigned by the </w:t>
      </w:r>
      <w:proofErr w:type="gramStart"/>
      <w:r w:rsidR="004A4D8B" w:rsidRPr="00C714C0">
        <w:rPr>
          <w:rFonts w:ascii="Times New Roman" w:hAnsi="Times New Roman" w:cs="Times New Roman"/>
          <w:b/>
          <w:bCs/>
          <w:sz w:val="24"/>
          <w:szCs w:val="24"/>
        </w:rPr>
        <w:t>Faculty</w:t>
      </w:r>
      <w:proofErr w:type="gramEnd"/>
      <w:r w:rsidR="001C2861" w:rsidRPr="00C714C0">
        <w:rPr>
          <w:rFonts w:ascii="Times New Roman" w:hAnsi="Times New Roman" w:cs="Times New Roman"/>
          <w:sz w:val="24"/>
          <w:szCs w:val="24"/>
        </w:rPr>
        <w:t>.</w:t>
      </w:r>
    </w:p>
    <w:p w14:paraId="01239EEC" w14:textId="7E8522BB" w:rsidR="001C2861" w:rsidRPr="00C714C0" w:rsidRDefault="001C2861" w:rsidP="00F37625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C714C0">
        <w:rPr>
          <w:rFonts w:ascii="Times New Roman" w:hAnsi="Times New Roman" w:cs="Times New Roman"/>
          <w:sz w:val="24"/>
          <w:szCs w:val="24"/>
          <w:u w:val="single"/>
        </w:rPr>
        <w:t xml:space="preserve">Content of the presentation </w:t>
      </w:r>
    </w:p>
    <w:p w14:paraId="54926DB2" w14:textId="1004796A" w:rsidR="001C2861" w:rsidRPr="00C714C0" w:rsidRDefault="00F21E1A" w:rsidP="00BA7543">
      <w:pPr>
        <w:jc w:val="both"/>
        <w:rPr>
          <w:rFonts w:ascii="Times New Roman" w:hAnsi="Times New Roman" w:cs="Times New Roman"/>
          <w:sz w:val="24"/>
          <w:szCs w:val="24"/>
        </w:rPr>
      </w:pPr>
      <w:r w:rsidRPr="00C714C0">
        <w:rPr>
          <w:rFonts w:ascii="Times New Roman" w:hAnsi="Times New Roman" w:cs="Times New Roman"/>
          <w:b/>
          <w:bCs/>
          <w:sz w:val="24"/>
          <w:szCs w:val="24"/>
        </w:rPr>
        <w:t>The presentation should be 1</w:t>
      </w:r>
      <w:r w:rsidR="0095394F" w:rsidRPr="00C714C0">
        <w:rPr>
          <w:rFonts w:ascii="Times New Roman" w:hAnsi="Times New Roman" w:cs="Times New Roman"/>
          <w:b/>
          <w:bCs/>
          <w:sz w:val="24"/>
          <w:szCs w:val="24"/>
        </w:rPr>
        <w:t>0-12</w:t>
      </w:r>
      <w:r w:rsidRPr="00C714C0">
        <w:rPr>
          <w:rFonts w:ascii="Times New Roman" w:hAnsi="Times New Roman" w:cs="Times New Roman"/>
          <w:b/>
          <w:bCs/>
          <w:sz w:val="24"/>
          <w:szCs w:val="24"/>
        </w:rPr>
        <w:t xml:space="preserve"> minutes long and </w:t>
      </w:r>
      <w:r w:rsidR="00E31CE9" w:rsidRPr="00C714C0">
        <w:rPr>
          <w:rFonts w:ascii="Times New Roman" w:hAnsi="Times New Roman" w:cs="Times New Roman"/>
          <w:b/>
          <w:bCs/>
          <w:sz w:val="24"/>
          <w:szCs w:val="24"/>
        </w:rPr>
        <w:t>an extra</w:t>
      </w:r>
      <w:r w:rsidRPr="00C714C0">
        <w:rPr>
          <w:rFonts w:ascii="Times New Roman" w:hAnsi="Times New Roman" w:cs="Times New Roman"/>
          <w:b/>
          <w:bCs/>
          <w:sz w:val="24"/>
          <w:szCs w:val="24"/>
        </w:rPr>
        <w:t xml:space="preserve"> 2-3 minutes for </w:t>
      </w:r>
      <w:r w:rsidR="00D77727" w:rsidRPr="00C714C0">
        <w:rPr>
          <w:rFonts w:ascii="Times New Roman" w:hAnsi="Times New Roman" w:cs="Times New Roman"/>
          <w:b/>
          <w:bCs/>
          <w:sz w:val="24"/>
          <w:szCs w:val="24"/>
        </w:rPr>
        <w:t>the questionnaire</w:t>
      </w:r>
      <w:r w:rsidRPr="00C714C0">
        <w:rPr>
          <w:rFonts w:ascii="Times New Roman" w:hAnsi="Times New Roman" w:cs="Times New Roman"/>
          <w:b/>
          <w:bCs/>
          <w:sz w:val="24"/>
          <w:szCs w:val="24"/>
        </w:rPr>
        <w:t xml:space="preserve"> for every group.</w:t>
      </w:r>
      <w:r w:rsidRPr="00C714C0">
        <w:rPr>
          <w:rFonts w:ascii="Times New Roman" w:hAnsi="Times New Roman" w:cs="Times New Roman"/>
          <w:sz w:val="24"/>
          <w:szCs w:val="24"/>
        </w:rPr>
        <w:t xml:space="preserve"> Therefore, each group must make slides that cover the given time. The content of the presentation must Include:</w:t>
      </w:r>
    </w:p>
    <w:p w14:paraId="1629D1C0" w14:textId="1B7094A7" w:rsidR="00F21E1A" w:rsidRPr="00C714C0" w:rsidRDefault="00F21E1A" w:rsidP="00BA75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4C0">
        <w:rPr>
          <w:rFonts w:ascii="Times New Roman" w:hAnsi="Times New Roman" w:cs="Times New Roman"/>
          <w:sz w:val="24"/>
          <w:szCs w:val="24"/>
        </w:rPr>
        <w:t xml:space="preserve">Brief description about the </w:t>
      </w:r>
      <w:r w:rsidR="001626F6" w:rsidRPr="00C714C0">
        <w:rPr>
          <w:rFonts w:ascii="Times New Roman" w:hAnsi="Times New Roman" w:cs="Times New Roman"/>
          <w:sz w:val="24"/>
          <w:szCs w:val="24"/>
        </w:rPr>
        <w:t xml:space="preserve">chosen </w:t>
      </w:r>
      <w:r w:rsidRPr="00C714C0">
        <w:rPr>
          <w:rFonts w:ascii="Times New Roman" w:hAnsi="Times New Roman" w:cs="Times New Roman"/>
          <w:sz w:val="24"/>
          <w:szCs w:val="24"/>
        </w:rPr>
        <w:t xml:space="preserve">code, </w:t>
      </w:r>
      <w:r w:rsidR="00747406" w:rsidRPr="00C714C0">
        <w:rPr>
          <w:rFonts w:ascii="Times New Roman" w:hAnsi="Times New Roman" w:cs="Times New Roman"/>
          <w:sz w:val="24"/>
          <w:szCs w:val="24"/>
        </w:rPr>
        <w:t xml:space="preserve">its meaning, </w:t>
      </w:r>
      <w:r w:rsidRPr="00C714C0">
        <w:rPr>
          <w:rFonts w:ascii="Times New Roman" w:hAnsi="Times New Roman" w:cs="Times New Roman"/>
          <w:sz w:val="24"/>
          <w:szCs w:val="24"/>
        </w:rPr>
        <w:t>their implication and application areas in professional field</w:t>
      </w:r>
      <w:r w:rsidR="00747406" w:rsidRPr="00C714C0">
        <w:rPr>
          <w:rFonts w:ascii="Times New Roman" w:hAnsi="Times New Roman" w:cs="Times New Roman"/>
          <w:sz w:val="24"/>
          <w:szCs w:val="24"/>
        </w:rPr>
        <w:t xml:space="preserve"> and what may happen if violation of the code happens</w:t>
      </w:r>
      <w:r w:rsidRPr="00C714C0">
        <w:rPr>
          <w:rFonts w:ascii="Times New Roman" w:hAnsi="Times New Roman" w:cs="Times New Roman"/>
          <w:sz w:val="24"/>
          <w:szCs w:val="24"/>
        </w:rPr>
        <w:t xml:space="preserve"> as discussed in the class lectures</w:t>
      </w:r>
      <w:r w:rsidR="004A5AA2" w:rsidRPr="00C714C0">
        <w:rPr>
          <w:rFonts w:ascii="Times New Roman" w:hAnsi="Times New Roman" w:cs="Times New Roman"/>
          <w:sz w:val="24"/>
          <w:szCs w:val="24"/>
        </w:rPr>
        <w:t>.</w:t>
      </w:r>
    </w:p>
    <w:p w14:paraId="63A3B10A" w14:textId="7D56944C" w:rsidR="004A5AA2" w:rsidRPr="00C714C0" w:rsidRDefault="00F21E1A" w:rsidP="00BA75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4C0">
        <w:rPr>
          <w:rFonts w:ascii="Times New Roman" w:hAnsi="Times New Roman" w:cs="Times New Roman"/>
          <w:sz w:val="24"/>
          <w:szCs w:val="24"/>
        </w:rPr>
        <w:t xml:space="preserve">Each group </w:t>
      </w:r>
      <w:r w:rsidRPr="00C714C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must choose and present a </w:t>
      </w:r>
      <w:r w:rsidR="00705129" w:rsidRPr="00C714C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</w:t>
      </w:r>
      <w:r w:rsidRPr="00C714C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ase study example</w:t>
      </w:r>
      <w:r w:rsidR="00705129" w:rsidRPr="00C714C0">
        <w:rPr>
          <w:rFonts w:ascii="Times New Roman" w:hAnsi="Times New Roman" w:cs="Times New Roman"/>
          <w:b/>
          <w:bCs/>
          <w:sz w:val="24"/>
          <w:szCs w:val="24"/>
        </w:rPr>
        <w:t xml:space="preserve"> (Not from lecture slide)</w:t>
      </w:r>
      <w:r w:rsidRPr="00C714C0">
        <w:rPr>
          <w:rFonts w:ascii="Times New Roman" w:hAnsi="Times New Roman" w:cs="Times New Roman"/>
          <w:sz w:val="24"/>
          <w:szCs w:val="24"/>
        </w:rPr>
        <w:t xml:space="preserve"> that </w:t>
      </w:r>
      <w:proofErr w:type="gramStart"/>
      <w:r w:rsidRPr="00C714C0">
        <w:rPr>
          <w:rFonts w:ascii="Times New Roman" w:hAnsi="Times New Roman" w:cs="Times New Roman"/>
          <w:sz w:val="24"/>
          <w:szCs w:val="24"/>
        </w:rPr>
        <w:t>explain</w:t>
      </w:r>
      <w:proofErr w:type="gramEnd"/>
      <w:r w:rsidRPr="00C714C0">
        <w:rPr>
          <w:rFonts w:ascii="Times New Roman" w:hAnsi="Times New Roman" w:cs="Times New Roman"/>
          <w:sz w:val="24"/>
          <w:szCs w:val="24"/>
        </w:rPr>
        <w:t xml:space="preserve"> the chose</w:t>
      </w:r>
      <w:r w:rsidR="008B168C" w:rsidRPr="00C714C0">
        <w:rPr>
          <w:rFonts w:ascii="Times New Roman" w:hAnsi="Times New Roman" w:cs="Times New Roman"/>
          <w:sz w:val="24"/>
          <w:szCs w:val="24"/>
        </w:rPr>
        <w:t>n</w:t>
      </w:r>
      <w:r w:rsidRPr="00C714C0">
        <w:rPr>
          <w:rFonts w:ascii="Times New Roman" w:hAnsi="Times New Roman" w:cs="Times New Roman"/>
          <w:sz w:val="24"/>
          <w:szCs w:val="24"/>
        </w:rPr>
        <w:t xml:space="preserve"> code of ethics</w:t>
      </w:r>
      <w:r w:rsidR="00764ED1" w:rsidRPr="00C714C0">
        <w:rPr>
          <w:rFonts w:ascii="Times New Roman" w:hAnsi="Times New Roman" w:cs="Times New Roman"/>
          <w:sz w:val="24"/>
          <w:szCs w:val="24"/>
        </w:rPr>
        <w:t xml:space="preserve"> where the code may be violated</w:t>
      </w:r>
      <w:r w:rsidRPr="00C714C0">
        <w:rPr>
          <w:rFonts w:ascii="Times New Roman" w:hAnsi="Times New Roman" w:cs="Times New Roman"/>
          <w:sz w:val="24"/>
          <w:szCs w:val="24"/>
        </w:rPr>
        <w:t xml:space="preserve">. The case study may </w:t>
      </w:r>
      <w:r w:rsidR="00BC297B" w:rsidRPr="00C714C0">
        <w:rPr>
          <w:rFonts w:ascii="Times New Roman" w:hAnsi="Times New Roman" w:cs="Times New Roman"/>
          <w:sz w:val="24"/>
          <w:szCs w:val="24"/>
        </w:rPr>
        <w:t xml:space="preserve">be </w:t>
      </w:r>
      <w:r w:rsidRPr="00C714C0">
        <w:rPr>
          <w:rFonts w:ascii="Times New Roman" w:hAnsi="Times New Roman" w:cs="Times New Roman"/>
          <w:sz w:val="24"/>
          <w:szCs w:val="24"/>
        </w:rPr>
        <w:t xml:space="preserve">a </w:t>
      </w:r>
      <w:r w:rsidR="004A5AA2" w:rsidRPr="00C714C0">
        <w:rPr>
          <w:rFonts w:ascii="Times New Roman" w:hAnsi="Times New Roman" w:cs="Times New Roman"/>
          <w:sz w:val="24"/>
          <w:szCs w:val="24"/>
        </w:rPr>
        <w:t>real-life</w:t>
      </w:r>
      <w:r w:rsidRPr="00C714C0">
        <w:rPr>
          <w:rFonts w:ascii="Times New Roman" w:hAnsi="Times New Roman" w:cs="Times New Roman"/>
          <w:sz w:val="24"/>
          <w:szCs w:val="24"/>
        </w:rPr>
        <w:t xml:space="preserve"> example fr</w:t>
      </w:r>
      <w:r w:rsidR="0071604B" w:rsidRPr="00C714C0">
        <w:rPr>
          <w:rFonts w:ascii="Times New Roman" w:hAnsi="Times New Roman" w:cs="Times New Roman"/>
          <w:sz w:val="24"/>
          <w:szCs w:val="24"/>
        </w:rPr>
        <w:t>o</w:t>
      </w:r>
      <w:r w:rsidRPr="00C714C0">
        <w:rPr>
          <w:rFonts w:ascii="Times New Roman" w:hAnsi="Times New Roman" w:cs="Times New Roman"/>
          <w:sz w:val="24"/>
          <w:szCs w:val="24"/>
        </w:rPr>
        <w:t xml:space="preserve">m national or global </w:t>
      </w:r>
      <w:r w:rsidR="004A5AA2" w:rsidRPr="00C714C0">
        <w:rPr>
          <w:rFonts w:ascii="Times New Roman" w:hAnsi="Times New Roman" w:cs="Times New Roman"/>
          <w:sz w:val="24"/>
          <w:szCs w:val="24"/>
        </w:rPr>
        <w:t xml:space="preserve">level, or you can design </w:t>
      </w:r>
      <w:r w:rsidR="00E11E38" w:rsidRPr="00C714C0">
        <w:rPr>
          <w:rFonts w:ascii="Times New Roman" w:hAnsi="Times New Roman" w:cs="Times New Roman"/>
          <w:sz w:val="24"/>
          <w:szCs w:val="24"/>
        </w:rPr>
        <w:t>an</w:t>
      </w:r>
      <w:r w:rsidR="004A5AA2" w:rsidRPr="00C714C0">
        <w:rPr>
          <w:rFonts w:ascii="Times New Roman" w:hAnsi="Times New Roman" w:cs="Times New Roman"/>
          <w:sz w:val="24"/>
          <w:szCs w:val="24"/>
        </w:rPr>
        <w:t xml:space="preserve"> </w:t>
      </w:r>
      <w:r w:rsidR="0071604B" w:rsidRPr="00C714C0">
        <w:rPr>
          <w:rFonts w:ascii="Times New Roman" w:hAnsi="Times New Roman" w:cs="Times New Roman"/>
          <w:sz w:val="24"/>
          <w:szCs w:val="24"/>
        </w:rPr>
        <w:t xml:space="preserve">imaginary </w:t>
      </w:r>
      <w:r w:rsidR="004A5AA2" w:rsidRPr="00C714C0">
        <w:rPr>
          <w:rFonts w:ascii="Times New Roman" w:hAnsi="Times New Roman" w:cs="Times New Roman"/>
          <w:sz w:val="24"/>
          <w:szCs w:val="24"/>
        </w:rPr>
        <w:t xml:space="preserve">case that is directly related with the chosen code. </w:t>
      </w:r>
      <w:r w:rsidR="004A5AA2" w:rsidRPr="00C714C0">
        <w:rPr>
          <w:rFonts w:ascii="Times New Roman" w:hAnsi="Times New Roman" w:cs="Times New Roman"/>
          <w:b/>
          <w:bCs/>
          <w:sz w:val="24"/>
          <w:szCs w:val="24"/>
        </w:rPr>
        <w:t xml:space="preserve">In this point, the group members must clarify how the code is violated in the described case study </w:t>
      </w:r>
      <w:r w:rsidR="0095394F" w:rsidRPr="00C714C0">
        <w:rPr>
          <w:rFonts w:ascii="Times New Roman" w:hAnsi="Times New Roman" w:cs="Times New Roman"/>
          <w:b/>
          <w:bCs/>
          <w:sz w:val="24"/>
          <w:szCs w:val="24"/>
        </w:rPr>
        <w:t xml:space="preserve">under their group Leader </w:t>
      </w:r>
      <w:r w:rsidR="004A5AA2" w:rsidRPr="00C714C0">
        <w:rPr>
          <w:rFonts w:ascii="Times New Roman" w:hAnsi="Times New Roman" w:cs="Times New Roman"/>
          <w:b/>
          <w:bCs/>
          <w:sz w:val="24"/>
          <w:szCs w:val="24"/>
        </w:rPr>
        <w:t>and how t</w:t>
      </w:r>
      <w:r w:rsidR="00BC297B" w:rsidRPr="00C714C0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4A5AA2" w:rsidRPr="00C714C0">
        <w:rPr>
          <w:rFonts w:ascii="Times New Roman" w:hAnsi="Times New Roman" w:cs="Times New Roman"/>
          <w:b/>
          <w:bCs/>
          <w:sz w:val="24"/>
          <w:szCs w:val="24"/>
        </w:rPr>
        <w:t xml:space="preserve"> resolve that Ethical dilemma</w:t>
      </w:r>
      <w:r w:rsidR="00764ED1" w:rsidRPr="00C714C0">
        <w:rPr>
          <w:rFonts w:ascii="Times New Roman" w:hAnsi="Times New Roman" w:cs="Times New Roman"/>
          <w:b/>
          <w:bCs/>
          <w:sz w:val="24"/>
          <w:szCs w:val="24"/>
        </w:rPr>
        <w:t xml:space="preserve"> using the </w:t>
      </w:r>
      <w:r w:rsidR="006B4219" w:rsidRPr="00C714C0">
        <w:rPr>
          <w:rFonts w:ascii="Times New Roman" w:hAnsi="Times New Roman" w:cs="Times New Roman"/>
          <w:b/>
          <w:bCs/>
          <w:sz w:val="24"/>
          <w:szCs w:val="24"/>
        </w:rPr>
        <w:t>four-step</w:t>
      </w:r>
      <w:r w:rsidR="00764ED1" w:rsidRPr="00C714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7C6E" w:rsidRPr="00C714C0">
        <w:rPr>
          <w:rFonts w:ascii="Times New Roman" w:hAnsi="Times New Roman" w:cs="Times New Roman"/>
          <w:b/>
          <w:bCs/>
          <w:sz w:val="24"/>
          <w:szCs w:val="24"/>
        </w:rPr>
        <w:t>analysis</w:t>
      </w:r>
      <w:r w:rsidR="00764ED1" w:rsidRPr="00C714C0">
        <w:rPr>
          <w:rFonts w:ascii="Times New Roman" w:hAnsi="Times New Roman" w:cs="Times New Roman"/>
          <w:b/>
          <w:bCs/>
          <w:sz w:val="24"/>
          <w:szCs w:val="24"/>
        </w:rPr>
        <w:t xml:space="preserve"> method of resolving Ethical Dilemma</w:t>
      </w:r>
      <w:r w:rsidR="004A5AA2" w:rsidRPr="00C714C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3997E6B" w14:textId="77777777" w:rsidR="004A5AA2" w:rsidRPr="00C714C0" w:rsidRDefault="004A5AA2" w:rsidP="004A5A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4C0">
        <w:rPr>
          <w:rFonts w:ascii="Times New Roman" w:hAnsi="Times New Roman" w:cs="Times New Roman"/>
          <w:b/>
          <w:bCs/>
          <w:sz w:val="24"/>
          <w:szCs w:val="24"/>
        </w:rPr>
        <w:t>The presentation mark will be given based on the:</w:t>
      </w:r>
    </w:p>
    <w:p w14:paraId="2E74EE81" w14:textId="7B73F4BC" w:rsidR="004A5AA2" w:rsidRPr="00C714C0" w:rsidRDefault="004A5AA2" w:rsidP="004A5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C714C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Quality of presentation slides:                                          </w:t>
      </w:r>
      <w:r w:rsidR="00CA7EB4" w:rsidRPr="00C714C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10</w:t>
      </w:r>
      <w:r w:rsidRPr="00C714C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Marks</w:t>
      </w:r>
    </w:p>
    <w:p w14:paraId="2102A99C" w14:textId="0282852F" w:rsidR="004A5AA2" w:rsidRPr="00C714C0" w:rsidRDefault="004A5AA2" w:rsidP="004A5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C714C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Choice of case study so that it reflects the relation of the chosen ethical code:                                          </w:t>
      </w:r>
      <w:r w:rsidR="006B4219" w:rsidRPr="00C714C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            </w:t>
      </w:r>
      <w:r w:rsidRPr="00C714C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                              </w:t>
      </w:r>
      <w:r w:rsidR="00CA7EB4" w:rsidRPr="00C714C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20</w:t>
      </w:r>
      <w:r w:rsidRPr="00C714C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Marks</w:t>
      </w:r>
    </w:p>
    <w:p w14:paraId="29B718D3" w14:textId="0B241692" w:rsidR="00747406" w:rsidRPr="00C714C0" w:rsidRDefault="00747406" w:rsidP="00747406">
      <w:pPr>
        <w:pStyle w:val="ListParagraph"/>
        <w:ind w:left="768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C714C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                                                                    Total = </w:t>
      </w:r>
      <w:r w:rsidR="00CA7EB4" w:rsidRPr="00C714C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3</w:t>
      </w:r>
      <w:r w:rsidR="0002678E" w:rsidRPr="00C714C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0</w:t>
      </w:r>
      <w:r w:rsidRPr="00C714C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Marks (Group Marking)</w:t>
      </w:r>
    </w:p>
    <w:p w14:paraId="1C1EB3E4" w14:textId="59D56EDC" w:rsidR="00F21E1A" w:rsidRDefault="004A5AA2" w:rsidP="004A5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714C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Individual presentation and communication skills:     </w:t>
      </w:r>
      <w:r w:rsidR="000722BC" w:rsidRPr="00C714C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FA6D93" w:rsidRPr="00C714C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10</w:t>
      </w:r>
      <w:r w:rsidRPr="00C714C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Marks</w:t>
      </w:r>
    </w:p>
    <w:p w14:paraId="2DC75963" w14:textId="77777777" w:rsidR="00C714C0" w:rsidRPr="00C714C0" w:rsidRDefault="00C714C0" w:rsidP="004A5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767DD706" w14:textId="28F552E4" w:rsidR="007F0464" w:rsidRDefault="007F0464" w:rsidP="00BB735F">
      <w:p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</w:rPr>
      </w:pPr>
      <w:r w:rsidRPr="00C714C0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On the day of presentation, </w:t>
      </w:r>
      <w:proofErr w:type="gramStart"/>
      <w:r w:rsidR="005030DB" w:rsidRPr="00C714C0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The</w:t>
      </w:r>
      <w:proofErr w:type="gramEnd"/>
      <w:r w:rsidR="005030DB" w:rsidRPr="00C714C0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r w:rsidR="006E4347" w:rsidRPr="00C714C0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students</w:t>
      </w:r>
      <w:r w:rsidRPr="00C714C0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will run the slide f</w:t>
      </w:r>
      <w:r w:rsidR="005030DB" w:rsidRPr="00C714C0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rom his/her</w:t>
      </w:r>
      <w:r w:rsidRPr="00C714C0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computer</w:t>
      </w:r>
      <w:r w:rsidR="00FA6D93" w:rsidRPr="00C714C0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.</w:t>
      </w:r>
      <w:r w:rsidRPr="00C714C0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The duty of the Team leader is to ensure that all members know in </w:t>
      </w:r>
      <w:r w:rsidR="00257139" w:rsidRPr="00C714C0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detail</w:t>
      </w:r>
      <w:r w:rsidRPr="00C714C0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about the presentation and be present on the day.</w:t>
      </w:r>
      <w:r w:rsidR="00B375D4" w:rsidRPr="00C714C0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In case of absence of any </w:t>
      </w:r>
      <w:r w:rsidR="00B01DF3" w:rsidRPr="00C714C0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group member</w:t>
      </w:r>
      <w:r w:rsidR="00B375D4" w:rsidRPr="00C714C0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the team leader will describe his/her part and </w:t>
      </w:r>
      <w:r w:rsidR="00B375D4" w:rsidRPr="00C714C0"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</w:rPr>
        <w:t xml:space="preserve">the person who is absent will </w:t>
      </w:r>
      <w:proofErr w:type="spellStart"/>
      <w:proofErr w:type="gramStart"/>
      <w:r w:rsidR="00B375D4" w:rsidRPr="00C714C0"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</w:rPr>
        <w:t>loose</w:t>
      </w:r>
      <w:proofErr w:type="spellEnd"/>
      <w:proofErr w:type="gramEnd"/>
      <w:r w:rsidR="00B375D4" w:rsidRPr="00C714C0"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</w:rPr>
        <w:t xml:space="preserve"> the mark of his individual evaluation.</w:t>
      </w:r>
    </w:p>
    <w:p w14:paraId="1368BBCA" w14:textId="77777777" w:rsidR="00C714C0" w:rsidRPr="00C714C0" w:rsidRDefault="00C714C0" w:rsidP="00BB735F">
      <w:p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</w:rPr>
      </w:pPr>
    </w:p>
    <w:p w14:paraId="4C41D9D0" w14:textId="39EA11B0" w:rsidR="005774FD" w:rsidRPr="00111950" w:rsidRDefault="005774FD" w:rsidP="00BB735F">
      <w:p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 w:rsidRPr="00111950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Print out and bring the Cover Page Given Below with</w:t>
      </w:r>
      <w:r w:rsidR="00696B19" w:rsidRPr="00111950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 appropriate </w:t>
      </w:r>
      <w:proofErr w:type="gramStart"/>
      <w:r w:rsidR="00C714C0" w:rsidRPr="00111950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information’s</w:t>
      </w:r>
      <w:proofErr w:type="gramEnd"/>
      <w:r w:rsidR="00C714C0" w:rsidRPr="00111950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 filled up and </w:t>
      </w:r>
      <w:proofErr w:type="gramStart"/>
      <w:r w:rsidR="00C714C0" w:rsidRPr="00111950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Print</w:t>
      </w:r>
      <w:proofErr w:type="gramEnd"/>
      <w:r w:rsidR="00C714C0" w:rsidRPr="00111950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 out the presentation slide (One per each group) and submit it before you start your presentation.</w:t>
      </w:r>
    </w:p>
    <w:p w14:paraId="1DA9BD25" w14:textId="77777777" w:rsidR="003E3053" w:rsidRDefault="003E3053" w:rsidP="00BB735F">
      <w:pPr>
        <w:jc w:val="both"/>
        <w:rPr>
          <w:b/>
          <w:bCs/>
          <w:sz w:val="28"/>
          <w:szCs w:val="28"/>
          <w:highlight w:val="cyan"/>
          <w:u w:val="single"/>
        </w:rPr>
      </w:pPr>
    </w:p>
    <w:p w14:paraId="78CE8545" w14:textId="77777777" w:rsidR="00FA6D93" w:rsidRDefault="00FA6D93" w:rsidP="00BB735F">
      <w:pPr>
        <w:jc w:val="both"/>
        <w:rPr>
          <w:b/>
          <w:bCs/>
          <w:sz w:val="28"/>
          <w:szCs w:val="28"/>
          <w:highlight w:val="cyan"/>
          <w:u w:val="single"/>
        </w:rPr>
      </w:pPr>
    </w:p>
    <w:p w14:paraId="766035FC" w14:textId="77777777" w:rsidR="00FA6D93" w:rsidRDefault="00FA6D93" w:rsidP="00BB735F">
      <w:pPr>
        <w:jc w:val="both"/>
        <w:rPr>
          <w:b/>
          <w:bCs/>
          <w:sz w:val="28"/>
          <w:szCs w:val="28"/>
          <w:highlight w:val="cyan"/>
          <w:u w:val="singl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76"/>
        <w:gridCol w:w="3572"/>
        <w:gridCol w:w="1863"/>
        <w:gridCol w:w="1467"/>
        <w:gridCol w:w="2538"/>
      </w:tblGrid>
      <w:tr w:rsidR="003E3053" w14:paraId="0F7361D0" w14:textId="77777777" w:rsidTr="00111950">
        <w:trPr>
          <w:jc w:val="center"/>
        </w:trPr>
        <w:tc>
          <w:tcPr>
            <w:tcW w:w="1576" w:type="dxa"/>
            <w:vAlign w:val="center"/>
            <w:hideMark/>
          </w:tcPr>
          <w:p w14:paraId="1587DCEC" w14:textId="11F4197C" w:rsidR="003E3053" w:rsidRPr="00BD26A3" w:rsidRDefault="003E3053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6A3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B7F1650" wp14:editId="5DFEC5B8">
                  <wp:extent cx="863600" cy="863600"/>
                  <wp:effectExtent l="0" t="0" r="0" b="0"/>
                  <wp:docPr id="1549434203" name="Picture 1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434203" name="Picture 1" descr="A black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40" w:type="dxa"/>
            <w:gridSpan w:val="4"/>
            <w:vAlign w:val="center"/>
            <w:hideMark/>
          </w:tcPr>
          <w:p w14:paraId="183305C1" w14:textId="77777777" w:rsidR="003E3053" w:rsidRPr="00BD26A3" w:rsidRDefault="003E3053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26A3">
              <w:rPr>
                <w:rFonts w:ascii="Times New Roman" w:hAnsi="Times New Roman" w:cs="Times New Roman"/>
                <w:b/>
                <w:sz w:val="24"/>
                <w:szCs w:val="24"/>
              </w:rPr>
              <w:t>American International University- Bangladesh (AIUB)</w:t>
            </w:r>
          </w:p>
          <w:p w14:paraId="7870838B" w14:textId="77777777" w:rsidR="003E3053" w:rsidRPr="00BD26A3" w:rsidRDefault="003E3053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26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Faculty of Engineering </w:t>
            </w:r>
          </w:p>
        </w:tc>
      </w:tr>
      <w:tr w:rsidR="003E3053" w14:paraId="46DE7570" w14:textId="77777777" w:rsidTr="00111950">
        <w:trPr>
          <w:jc w:val="center"/>
        </w:trPr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7C14D8" w14:textId="77777777" w:rsidR="003E3053" w:rsidRDefault="003E3053">
            <w:pPr>
              <w:spacing w:line="256" w:lineRule="auto"/>
              <w:jc w:val="center"/>
              <w:rPr>
                <w:szCs w:val="32"/>
              </w:rPr>
            </w:pPr>
          </w:p>
        </w:tc>
        <w:tc>
          <w:tcPr>
            <w:tcW w:w="54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3889B9" w14:textId="77777777" w:rsidR="003E3053" w:rsidRDefault="003E3053">
            <w:pPr>
              <w:spacing w:line="256" w:lineRule="auto"/>
              <w:jc w:val="center"/>
              <w:rPr>
                <w:szCs w:val="32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083D39" w14:textId="77777777" w:rsidR="003E3053" w:rsidRDefault="003E3053">
            <w:pPr>
              <w:spacing w:line="256" w:lineRule="auto"/>
              <w:jc w:val="center"/>
              <w:rPr>
                <w:szCs w:val="32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218454" w14:textId="77777777" w:rsidR="003E3053" w:rsidRDefault="003E3053">
            <w:pPr>
              <w:spacing w:line="256" w:lineRule="auto"/>
              <w:jc w:val="center"/>
              <w:rPr>
                <w:szCs w:val="32"/>
              </w:rPr>
            </w:pPr>
          </w:p>
        </w:tc>
      </w:tr>
      <w:tr w:rsidR="003E3053" w14:paraId="16DF47EC" w14:textId="77777777" w:rsidTr="00111950">
        <w:trPr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C2B3E" w14:textId="77777777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6A3">
              <w:rPr>
                <w:rFonts w:ascii="Times New Roman" w:hAnsi="Times New Roman" w:cs="Times New Roman"/>
                <w:b/>
                <w:sz w:val="20"/>
                <w:szCs w:val="20"/>
              </w:rPr>
              <w:t>Course Name:</w:t>
            </w:r>
          </w:p>
        </w:tc>
        <w:tc>
          <w:tcPr>
            <w:tcW w:w="5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3D666" w14:textId="71B19D71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6A3">
              <w:rPr>
                <w:rFonts w:ascii="Times New Roman" w:hAnsi="Times New Roman" w:cs="Times New Roman"/>
                <w:bCs/>
                <w:sz w:val="20"/>
                <w:szCs w:val="20"/>
              </w:rPr>
              <w:t>Engineering Ethics and Environmental Protection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4B79B" w14:textId="77777777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6A3">
              <w:rPr>
                <w:rFonts w:ascii="Times New Roman" w:hAnsi="Times New Roman" w:cs="Times New Roman"/>
                <w:b/>
                <w:sz w:val="20"/>
                <w:szCs w:val="20"/>
              </w:rPr>
              <w:t>Course Code: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4AA20" w14:textId="21E6A1BA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6A3">
              <w:rPr>
                <w:rFonts w:ascii="Times New Roman" w:hAnsi="Times New Roman" w:cs="Times New Roman"/>
                <w:sz w:val="20"/>
                <w:szCs w:val="20"/>
              </w:rPr>
              <w:t xml:space="preserve">EEE </w:t>
            </w:r>
            <w:r w:rsidR="00EE3210" w:rsidRPr="00BD26A3">
              <w:rPr>
                <w:rFonts w:ascii="Times New Roman" w:hAnsi="Times New Roman" w:cs="Times New Roman"/>
                <w:sz w:val="20"/>
                <w:szCs w:val="20"/>
              </w:rPr>
              <w:t>2215</w:t>
            </w:r>
          </w:p>
        </w:tc>
      </w:tr>
      <w:tr w:rsidR="003E3053" w14:paraId="13E01A90" w14:textId="77777777" w:rsidTr="00111950">
        <w:trPr>
          <w:trHeight w:val="287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6E85A" w14:textId="77777777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6A3">
              <w:rPr>
                <w:rFonts w:ascii="Times New Roman" w:hAnsi="Times New Roman" w:cs="Times New Roman"/>
                <w:b/>
                <w:sz w:val="20"/>
                <w:szCs w:val="20"/>
              </w:rPr>
              <w:t>Semester:</w:t>
            </w:r>
          </w:p>
        </w:tc>
        <w:tc>
          <w:tcPr>
            <w:tcW w:w="5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C8056" w14:textId="47C83BE5" w:rsidR="003E3053" w:rsidRPr="00BD26A3" w:rsidRDefault="00EE3210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6A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A6D93" w:rsidRPr="00BD26A3">
              <w:rPr>
                <w:rFonts w:ascii="Times New Roman" w:hAnsi="Times New Roman" w:cs="Times New Roman"/>
                <w:sz w:val="20"/>
                <w:szCs w:val="20"/>
              </w:rPr>
              <w:t>ummer</w:t>
            </w:r>
            <w:r w:rsidR="003E3053" w:rsidRPr="00BD26A3">
              <w:rPr>
                <w:rFonts w:ascii="Times New Roman" w:hAnsi="Times New Roman" w:cs="Times New Roman"/>
                <w:sz w:val="20"/>
                <w:szCs w:val="20"/>
              </w:rPr>
              <w:t xml:space="preserve"> 2023-24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4538F" w14:textId="45F1DCE7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6A3">
              <w:rPr>
                <w:rFonts w:ascii="Times New Roman" w:hAnsi="Times New Roman" w:cs="Times New Roman"/>
                <w:b/>
                <w:sz w:val="20"/>
                <w:szCs w:val="20"/>
              </w:rPr>
              <w:t>Section: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67981" w14:textId="5664A392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53" w14:paraId="20705561" w14:textId="77777777" w:rsidTr="00111950">
        <w:trPr>
          <w:trHeight w:val="287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7D1D8" w14:textId="77777777" w:rsidR="003E3053" w:rsidRDefault="003E3053">
            <w:pPr>
              <w:spacing w:line="256" w:lineRule="auto"/>
              <w:jc w:val="both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Item:</w:t>
            </w:r>
          </w:p>
        </w:tc>
        <w:tc>
          <w:tcPr>
            <w:tcW w:w="9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A028C" w14:textId="612317B8" w:rsidR="003E3053" w:rsidRPr="00BD26A3" w:rsidRDefault="003E3053" w:rsidP="00BE18DA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26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</w:t>
            </w:r>
            <w:r w:rsidR="00BE18DA" w:rsidRPr="00BD26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BD26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="00BE18DA" w:rsidRPr="00BD26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Demonstrates language flexibility and effective knowledge of Engineering Code of Ethics to fulfil individual responsibilities in resolving Moral Dilemmas. </w:t>
            </w:r>
            <w:r w:rsidRPr="00BD26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(P.j.4.A3)</w:t>
            </w:r>
          </w:p>
        </w:tc>
      </w:tr>
      <w:tr w:rsidR="003E3053" w14:paraId="256F954B" w14:textId="77777777" w:rsidTr="00111950">
        <w:trPr>
          <w:jc w:val="center"/>
        </w:trPr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883DA3" w14:textId="77777777" w:rsidR="003E3053" w:rsidRDefault="003E3053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54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B1500F" w14:textId="77777777" w:rsidR="003E3053" w:rsidRDefault="003E3053">
            <w:pPr>
              <w:spacing w:line="256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5931FC" w14:textId="77777777" w:rsidR="003E3053" w:rsidRDefault="003E3053">
            <w:pPr>
              <w:spacing w:line="256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DF3E8E" w14:textId="77777777" w:rsidR="003E3053" w:rsidRDefault="003E3053">
            <w:pPr>
              <w:spacing w:line="256" w:lineRule="auto"/>
              <w:jc w:val="center"/>
              <w:rPr>
                <w:sz w:val="20"/>
                <w:szCs w:val="32"/>
              </w:rPr>
            </w:pPr>
          </w:p>
        </w:tc>
      </w:tr>
      <w:tr w:rsidR="00111950" w14:paraId="0D1E814D" w14:textId="77777777" w:rsidTr="00111950">
        <w:trPr>
          <w:trHeight w:val="377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F3191" w14:textId="77777777" w:rsidR="00111950" w:rsidRDefault="00111950" w:rsidP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Name: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752BA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60EA" w14:textId="4C85EC5A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Serial Num: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BD7A9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ID: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428A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</w:tr>
      <w:tr w:rsidR="00111950" w14:paraId="6EB2CA5D" w14:textId="77777777" w:rsidTr="00111950">
        <w:trPr>
          <w:trHeight w:val="377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3204A" w14:textId="77777777" w:rsidR="00111950" w:rsidRDefault="00111950" w:rsidP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Name: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872E4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AB55D" w14:textId="663D536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Serial Num: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C7BA4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ID: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007A9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</w:tr>
      <w:tr w:rsidR="00111950" w14:paraId="077CFB7C" w14:textId="77777777" w:rsidTr="00111950">
        <w:trPr>
          <w:trHeight w:val="377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A483F" w14:textId="77777777" w:rsidR="00111950" w:rsidRDefault="00111950" w:rsidP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Name: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3D103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27979" w14:textId="59B589E2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Serial Num: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ACF9A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ID: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B2D12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</w:tr>
      <w:tr w:rsidR="00111950" w14:paraId="7B34A55A" w14:textId="77777777" w:rsidTr="00111950">
        <w:trPr>
          <w:trHeight w:val="377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885C2" w14:textId="77777777" w:rsidR="00111950" w:rsidRDefault="00111950" w:rsidP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Name: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5719F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48C9" w14:textId="2477796C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Serial Num: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4EA4F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ID: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DC7BF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</w:tr>
      <w:tr w:rsidR="00111950" w14:paraId="48C129A7" w14:textId="77777777" w:rsidTr="00111950">
        <w:trPr>
          <w:trHeight w:val="377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86C07" w14:textId="77777777" w:rsidR="00111950" w:rsidRDefault="00111950" w:rsidP="00111950">
            <w:pPr>
              <w:spacing w:line="256" w:lineRule="auto"/>
              <w:rPr>
                <w:b/>
                <w:sz w:val="20"/>
                <w:szCs w:val="32"/>
              </w:rPr>
            </w:pPr>
            <w:bookmarkStart w:id="0" w:name="_Hlk115963193"/>
            <w:r>
              <w:rPr>
                <w:b/>
                <w:sz w:val="20"/>
                <w:szCs w:val="32"/>
              </w:rPr>
              <w:t>Student Name: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71153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5059D" w14:textId="1679E14E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Serial Num: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50CF0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ID: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E0FCE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</w:tr>
      <w:tr w:rsidR="00111950" w14:paraId="7B16E668" w14:textId="77777777" w:rsidTr="00111950">
        <w:trPr>
          <w:trHeight w:val="377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A3C08" w14:textId="67F5D66B" w:rsidR="00111950" w:rsidRDefault="00111950" w:rsidP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Name: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1C009" w14:textId="77777777" w:rsidR="00111950" w:rsidRDefault="00111950" w:rsidP="00BD26A3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DD574" w14:textId="5CC5223C" w:rsidR="00111950" w:rsidRDefault="00111950" w:rsidP="00BD26A3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Serial Num: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26EC0" w14:textId="5D2FB983" w:rsidR="00111950" w:rsidRDefault="00111950" w:rsidP="00BD26A3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ID: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F8AA6" w14:textId="77777777" w:rsidR="00111950" w:rsidRDefault="00111950" w:rsidP="00BD26A3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</w:tr>
    </w:tbl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68"/>
        <w:gridCol w:w="9337"/>
      </w:tblGrid>
      <w:tr w:rsidR="003E3053" w:rsidRPr="00BD26A3" w14:paraId="0FC4DAFA" w14:textId="77777777" w:rsidTr="00BD26A3">
        <w:trPr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End w:id="0"/>
          <w:p w14:paraId="686465A8" w14:textId="77777777" w:rsidR="003E3053" w:rsidRPr="00BD26A3" w:rsidRDefault="003E3053" w:rsidP="00BD26A3">
            <w:pPr>
              <w:jc w:val="center"/>
              <w:rPr>
                <w:sz w:val="16"/>
                <w:szCs w:val="16"/>
              </w:rPr>
            </w:pPr>
            <w:r w:rsidRPr="00BD26A3">
              <w:rPr>
                <w:sz w:val="16"/>
                <w:szCs w:val="16"/>
              </w:rPr>
              <w:t>Assessment Type</w:t>
            </w: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CC880" w14:textId="77777777" w:rsidR="003E3053" w:rsidRPr="00BD26A3" w:rsidRDefault="003E3053" w:rsidP="00BD26A3">
            <w:pPr>
              <w:jc w:val="center"/>
              <w:rPr>
                <w:sz w:val="16"/>
                <w:szCs w:val="16"/>
              </w:rPr>
            </w:pPr>
            <w:r w:rsidRPr="00BD26A3">
              <w:rPr>
                <w:sz w:val="16"/>
                <w:szCs w:val="16"/>
              </w:rPr>
              <w:t>Presentation</w:t>
            </w:r>
          </w:p>
        </w:tc>
      </w:tr>
      <w:tr w:rsidR="003E3053" w:rsidRPr="00BD26A3" w14:paraId="455FCF50" w14:textId="77777777" w:rsidTr="00BD26A3">
        <w:trPr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161B2" w14:textId="77777777" w:rsidR="003E3053" w:rsidRPr="00BD26A3" w:rsidRDefault="003E3053" w:rsidP="00BD26A3">
            <w:pPr>
              <w:jc w:val="center"/>
              <w:rPr>
                <w:sz w:val="16"/>
                <w:szCs w:val="16"/>
              </w:rPr>
            </w:pPr>
            <w:r w:rsidRPr="00BD26A3">
              <w:rPr>
                <w:sz w:val="16"/>
                <w:szCs w:val="16"/>
              </w:rPr>
              <w:t>Midterm</w:t>
            </w:r>
          </w:p>
          <w:p w14:paraId="4BDD97F8" w14:textId="77777777" w:rsidR="003E3053" w:rsidRPr="00BD26A3" w:rsidRDefault="003E3053" w:rsidP="00BD26A3">
            <w:pPr>
              <w:jc w:val="center"/>
              <w:rPr>
                <w:sz w:val="16"/>
                <w:szCs w:val="16"/>
              </w:rPr>
            </w:pPr>
            <w:r w:rsidRPr="00BD26A3">
              <w:rPr>
                <w:sz w:val="16"/>
                <w:szCs w:val="16"/>
              </w:rPr>
              <w:t>Presentation</w:t>
            </w:r>
          </w:p>
          <w:p w14:paraId="0F1BE8AD" w14:textId="77777777" w:rsidR="003E3053" w:rsidRPr="00BD26A3" w:rsidRDefault="003E3053" w:rsidP="00BD26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9F7AF" w14:textId="3323C29F" w:rsidR="003E3053" w:rsidRPr="00BD26A3" w:rsidRDefault="003E3053" w:rsidP="00BD26A3">
            <w:pPr>
              <w:jc w:val="center"/>
              <w:rPr>
                <w:sz w:val="16"/>
                <w:szCs w:val="16"/>
              </w:rPr>
            </w:pPr>
            <w:r w:rsidRPr="00BD26A3">
              <w:rPr>
                <w:b/>
                <w:sz w:val="16"/>
                <w:szCs w:val="16"/>
              </w:rPr>
              <w:t>Students are needed to conduct Oral Presentation on different parts of code of ethics</w:t>
            </w:r>
            <w:r w:rsidR="0054212F" w:rsidRPr="00BD26A3">
              <w:rPr>
                <w:b/>
                <w:sz w:val="16"/>
                <w:szCs w:val="16"/>
              </w:rPr>
              <w:t xml:space="preserve"> Groupwise</w:t>
            </w:r>
            <w:r w:rsidRPr="00BD26A3">
              <w:rPr>
                <w:b/>
                <w:sz w:val="16"/>
                <w:szCs w:val="16"/>
              </w:rPr>
              <w:t>.</w:t>
            </w:r>
          </w:p>
        </w:tc>
      </w:tr>
    </w:tbl>
    <w:tbl>
      <w:tblPr>
        <w:tblpPr w:leftFromText="180" w:rightFromText="180" w:bottomFromText="160" w:vertAnchor="text" w:horzAnchor="margin" w:tblpY="152"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466"/>
        <w:gridCol w:w="2074"/>
        <w:gridCol w:w="2075"/>
        <w:gridCol w:w="222"/>
        <w:gridCol w:w="1852"/>
        <w:gridCol w:w="2074"/>
        <w:gridCol w:w="881"/>
      </w:tblGrid>
      <w:tr w:rsidR="003E3053" w14:paraId="41D5B67A" w14:textId="77777777" w:rsidTr="00BD26A3">
        <w:trPr>
          <w:trHeight w:val="421"/>
        </w:trPr>
        <w:tc>
          <w:tcPr>
            <w:tcW w:w="2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noWrap/>
            <w:vAlign w:val="center"/>
            <w:hideMark/>
          </w:tcPr>
          <w:p w14:paraId="07A108A2" w14:textId="77777777" w:rsidR="003E3053" w:rsidRPr="00BD26A3" w:rsidRDefault="003E3053" w:rsidP="00BD26A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Category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6092"/>
            <w:noWrap/>
            <w:vAlign w:val="center"/>
            <w:hideMark/>
          </w:tcPr>
          <w:p w14:paraId="47D4D6CA" w14:textId="7DEE292C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Proficient</w:t>
            </w:r>
          </w:p>
          <w:p w14:paraId="4B40D61A" w14:textId="2F1CE0EB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[</w:t>
            </w:r>
            <w:r w:rsidR="0019246E"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10</w:t>
            </w: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]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6092"/>
            <w:noWrap/>
            <w:vAlign w:val="center"/>
            <w:hideMark/>
          </w:tcPr>
          <w:p w14:paraId="116291AB" w14:textId="34AE6DE7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Good</w:t>
            </w:r>
          </w:p>
          <w:p w14:paraId="0D7B0805" w14:textId="22BB0692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[</w:t>
            </w:r>
            <w:r w:rsidR="0019246E"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7-8</w:t>
            </w: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]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6092"/>
            <w:noWrap/>
            <w:vAlign w:val="center"/>
            <w:hideMark/>
          </w:tcPr>
          <w:p w14:paraId="43EF5273" w14:textId="77777777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Average</w:t>
            </w:r>
          </w:p>
          <w:p w14:paraId="4F3AED2E" w14:textId="332CA94B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[</w:t>
            </w:r>
            <w:r w:rsidR="0019246E"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5-6</w:t>
            </w: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]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6092"/>
            <w:noWrap/>
            <w:vAlign w:val="center"/>
            <w:hideMark/>
          </w:tcPr>
          <w:p w14:paraId="22A9CAAA" w14:textId="77777777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Poor</w:t>
            </w:r>
          </w:p>
          <w:p w14:paraId="66D0A423" w14:textId="3FCBDACF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[</w:t>
            </w:r>
            <w:r w:rsidR="0019246E"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3</w:t>
            </w: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]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6092"/>
            <w:noWrap/>
            <w:vAlign w:val="center"/>
            <w:hideMark/>
          </w:tcPr>
          <w:p w14:paraId="6D35BE62" w14:textId="77777777" w:rsidR="003E3053" w:rsidRDefault="003E3053">
            <w:pPr>
              <w:spacing w:line="256" w:lineRule="auto"/>
              <w:jc w:val="center"/>
              <w:rPr>
                <w:color w:val="FFFFFF" w:themeColor="background1"/>
                <w:sz w:val="17"/>
                <w:szCs w:val="17"/>
              </w:rPr>
            </w:pPr>
            <w:r>
              <w:rPr>
                <w:color w:val="FFFFFF" w:themeColor="background1"/>
                <w:sz w:val="17"/>
                <w:szCs w:val="17"/>
              </w:rPr>
              <w:t>Secured Marks</w:t>
            </w:r>
          </w:p>
        </w:tc>
      </w:tr>
      <w:tr w:rsidR="003E3053" w14:paraId="3C1FBD9D" w14:textId="77777777" w:rsidTr="00111950">
        <w:trPr>
          <w:trHeight w:val="803"/>
        </w:trPr>
        <w:tc>
          <w:tcPr>
            <w:tcW w:w="2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65058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Depth of knowledge on Engineering Code of Ethics and its importance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51AA1" w14:textId="7BF7C5BC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Very well-structured presentation of Engineering code of ethics with proper reference to the IEEE, ACM, NSPE, IEB etc.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B8A73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Well-</w:t>
            </w:r>
            <w:proofErr w:type="gramStart"/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structured  presentation</w:t>
            </w:r>
            <w:proofErr w:type="gramEnd"/>
            <w:r w:rsidRPr="00BD26A3">
              <w:rPr>
                <w:rFonts w:ascii="Times New Roman" w:hAnsi="Times New Roman" w:cs="Times New Roman"/>
                <w:sz w:val="14"/>
                <w:szCs w:val="14"/>
              </w:rPr>
              <w:t xml:space="preserve"> of code of ethics with proper reference to the IEEE, ACM, NSPE, IEB etc.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B3034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gramStart"/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Acceptable  presentation</w:t>
            </w:r>
            <w:proofErr w:type="gramEnd"/>
            <w:r w:rsidRPr="00BD26A3">
              <w:rPr>
                <w:rFonts w:ascii="Times New Roman" w:hAnsi="Times New Roman" w:cs="Times New Roman"/>
                <w:sz w:val="14"/>
                <w:szCs w:val="14"/>
              </w:rPr>
              <w:t xml:space="preserve"> of code of ethics with some reference to the IEEE, ACM, NSPE, IEB etc.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4E6E0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Presentation of code of ethics without any reference to the IEEE, ACM, NSPE, IEB etc.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9EAC1" w14:textId="77777777" w:rsidR="003E3053" w:rsidRDefault="003E3053" w:rsidP="00111950">
            <w:pPr>
              <w:spacing w:line="256" w:lineRule="auto"/>
              <w:jc w:val="center"/>
              <w:rPr>
                <w:sz w:val="17"/>
                <w:szCs w:val="17"/>
              </w:rPr>
            </w:pPr>
          </w:p>
        </w:tc>
      </w:tr>
      <w:tr w:rsidR="003E3053" w14:paraId="6D3DA577" w14:textId="77777777" w:rsidTr="00111950">
        <w:trPr>
          <w:trHeight w:val="396"/>
        </w:trPr>
        <w:tc>
          <w:tcPr>
            <w:tcW w:w="2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9FF29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Association of Engineering Code of Ethics with Real Life Engineering Applications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E9A8B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Precise association (mentioning codes and agency name like IEEE, ACM, NSPE, IEB) of different code of ethics with real life engineering applications in the form of case studies.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B8762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Moderate association (without mentioning codes and agency name like IEEE, ACM, NSPE, IEB) of different code of ethics with real life engineering applications in the form of case studies.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59FFB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Moderate association (without mentioning codes and agency name like IEEE, ACM, NSPE, IEB) of different code of ethics with real life engineering applications without case studies.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747D0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Poor association (without mentioning codes and agency name like IEEE, ACM, NSPE, IEB) of different code of ethics with real life engineering applications without case studies.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AB20E" w14:textId="77777777" w:rsidR="003E3053" w:rsidRDefault="003E3053" w:rsidP="00111950">
            <w:pPr>
              <w:spacing w:line="256" w:lineRule="auto"/>
              <w:jc w:val="center"/>
              <w:rPr>
                <w:sz w:val="17"/>
                <w:szCs w:val="17"/>
              </w:rPr>
            </w:pPr>
          </w:p>
        </w:tc>
      </w:tr>
      <w:tr w:rsidR="003E3053" w14:paraId="32870873" w14:textId="77777777" w:rsidTr="00111950">
        <w:trPr>
          <w:trHeight w:val="396"/>
        </w:trPr>
        <w:tc>
          <w:tcPr>
            <w:tcW w:w="2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1B306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Demonstration of flexible and effective use of language for presentation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DE37D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Have demonstrated excellent use of language for presentation.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D2B6C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Have demonstrated good use of language for presentation.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78F1F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Have demonstrated moderate use of language for presentation.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A7DA4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Have demonstrated poor use of language for presentation.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2CD34" w14:textId="77777777" w:rsidR="003E3053" w:rsidRDefault="003E3053" w:rsidP="00111950">
            <w:pPr>
              <w:spacing w:line="256" w:lineRule="auto"/>
              <w:jc w:val="center"/>
              <w:rPr>
                <w:sz w:val="17"/>
                <w:szCs w:val="17"/>
              </w:rPr>
            </w:pPr>
          </w:p>
        </w:tc>
      </w:tr>
      <w:tr w:rsidR="003E3053" w14:paraId="34EA793F" w14:textId="77777777" w:rsidTr="00111950">
        <w:trPr>
          <w:trHeight w:val="396"/>
        </w:trPr>
        <w:tc>
          <w:tcPr>
            <w:tcW w:w="2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C0557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Organization, design, style, and formatting of presentation slides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57AC0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The slides are very well organized and formatted with proper heading, content, page number etc.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2EEAA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The slides are well organized and formatted with heading, content, page number etc.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AF00A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The slides are moderately organized and formatted with heading, content, page number etc.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761E9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The slides are poorly organized and formatted without proper heading, content, page number etc.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3FCEA" w14:textId="77777777" w:rsidR="003E3053" w:rsidRDefault="003E3053" w:rsidP="00111950">
            <w:pPr>
              <w:spacing w:line="256" w:lineRule="auto"/>
              <w:jc w:val="center"/>
              <w:rPr>
                <w:sz w:val="17"/>
                <w:szCs w:val="17"/>
              </w:rPr>
            </w:pPr>
          </w:p>
        </w:tc>
      </w:tr>
      <w:tr w:rsidR="003E3053" w14:paraId="1B4E81D3" w14:textId="77777777" w:rsidTr="00111950">
        <w:trPr>
          <w:trHeight w:val="532"/>
        </w:trPr>
        <w:tc>
          <w:tcPr>
            <w:tcW w:w="2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A305E" w14:textId="6B69AE10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Conclusion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E4EC1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Conclusions and related outcomes are logical and reflect student’s ability to understand their knowledge on Engineering code of ethics.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01C54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Conclusion is logically drawn with a range of information. However, students did not fully reflect their ability on understanding Engineering code of ethics.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B90AB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Conclusion is logically tied to information; but students failed to reflect their understanding on Engineering code of ethics.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9B4E7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Conclusion is inconsistently tied to some of the information discussed; students failed to reflect their understanding on Engineering code of ethics.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DF861" w14:textId="77777777" w:rsidR="003E3053" w:rsidRDefault="003E3053" w:rsidP="00111950">
            <w:pPr>
              <w:spacing w:line="256" w:lineRule="auto"/>
              <w:jc w:val="center"/>
              <w:rPr>
                <w:sz w:val="17"/>
                <w:szCs w:val="17"/>
              </w:rPr>
            </w:pPr>
          </w:p>
        </w:tc>
      </w:tr>
      <w:tr w:rsidR="003E3053" w14:paraId="39E71C8A" w14:textId="77777777" w:rsidTr="00111950">
        <w:trPr>
          <w:trHeight w:val="545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2CDB1A" w14:textId="77777777" w:rsidR="003E3053" w:rsidRDefault="003E3053" w:rsidP="00111950">
            <w:pPr>
              <w:spacing w:line="256" w:lineRule="auto"/>
              <w:jc w:val="center"/>
              <w:rPr>
                <w:b/>
                <w:bCs/>
                <w:sz w:val="16"/>
                <w:szCs w:val="17"/>
              </w:rPr>
            </w:pPr>
            <w:r>
              <w:rPr>
                <w:b/>
                <w:bCs/>
                <w:sz w:val="16"/>
                <w:szCs w:val="17"/>
              </w:rPr>
              <w:t>Comments:</w:t>
            </w:r>
          </w:p>
        </w:tc>
        <w:tc>
          <w:tcPr>
            <w:tcW w:w="4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E3D33" w14:textId="77777777" w:rsidR="003E3053" w:rsidRDefault="003E3053" w:rsidP="00111950">
            <w:pPr>
              <w:jc w:val="center"/>
              <w:rPr>
                <w:b/>
                <w:bCs/>
                <w:sz w:val="16"/>
                <w:szCs w:val="17"/>
              </w:rPr>
            </w:pPr>
          </w:p>
        </w:tc>
        <w:tc>
          <w:tcPr>
            <w:tcW w:w="3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EB5AE" w14:textId="0382B7EA" w:rsidR="003E3053" w:rsidRDefault="003E3053" w:rsidP="00111950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7"/>
              </w:rPr>
            </w:pPr>
            <w:r>
              <w:rPr>
                <w:b/>
                <w:bCs/>
                <w:sz w:val="16"/>
                <w:szCs w:val="17"/>
              </w:rPr>
              <w:t xml:space="preserve">Total Marks (Out of </w:t>
            </w:r>
            <w:r w:rsidR="00BD26A3">
              <w:rPr>
                <w:b/>
                <w:bCs/>
                <w:sz w:val="16"/>
                <w:szCs w:val="17"/>
              </w:rPr>
              <w:t>4</w:t>
            </w:r>
            <w:r>
              <w:rPr>
                <w:b/>
                <w:bCs/>
                <w:sz w:val="16"/>
                <w:szCs w:val="17"/>
              </w:rPr>
              <w:t>0):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C9A45" w14:textId="77777777" w:rsidR="003E3053" w:rsidRDefault="003E3053" w:rsidP="00111950">
            <w:pPr>
              <w:jc w:val="center"/>
              <w:rPr>
                <w:b/>
                <w:bCs/>
                <w:sz w:val="16"/>
                <w:szCs w:val="17"/>
              </w:rPr>
            </w:pPr>
          </w:p>
        </w:tc>
      </w:tr>
    </w:tbl>
    <w:p w14:paraId="723E9AF1" w14:textId="77777777" w:rsidR="003E3053" w:rsidRDefault="003E3053" w:rsidP="00BD26A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E3053" w:rsidSect="004B68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A10E5"/>
    <w:multiLevelType w:val="hybridMultilevel"/>
    <w:tmpl w:val="B49EA618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777C131E"/>
    <w:multiLevelType w:val="hybridMultilevel"/>
    <w:tmpl w:val="4808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19562">
    <w:abstractNumId w:val="1"/>
  </w:num>
  <w:num w:numId="2" w16cid:durableId="68966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861"/>
    <w:rsid w:val="00024083"/>
    <w:rsid w:val="0002678E"/>
    <w:rsid w:val="0004191B"/>
    <w:rsid w:val="000446FD"/>
    <w:rsid w:val="000635CD"/>
    <w:rsid w:val="000722BC"/>
    <w:rsid w:val="000B5949"/>
    <w:rsid w:val="000E15F9"/>
    <w:rsid w:val="00111950"/>
    <w:rsid w:val="001626F6"/>
    <w:rsid w:val="0019246E"/>
    <w:rsid w:val="001B1C91"/>
    <w:rsid w:val="001C2861"/>
    <w:rsid w:val="001E5A42"/>
    <w:rsid w:val="002458F2"/>
    <w:rsid w:val="00257139"/>
    <w:rsid w:val="00261F6A"/>
    <w:rsid w:val="002C206C"/>
    <w:rsid w:val="00340614"/>
    <w:rsid w:val="00373E5B"/>
    <w:rsid w:val="0039787C"/>
    <w:rsid w:val="003D6262"/>
    <w:rsid w:val="003E3053"/>
    <w:rsid w:val="00434561"/>
    <w:rsid w:val="00466786"/>
    <w:rsid w:val="004A4D8B"/>
    <w:rsid w:val="004A5AA2"/>
    <w:rsid w:val="004B025C"/>
    <w:rsid w:val="004B68A3"/>
    <w:rsid w:val="005030DB"/>
    <w:rsid w:val="0054212F"/>
    <w:rsid w:val="00560F49"/>
    <w:rsid w:val="005774FD"/>
    <w:rsid w:val="00583BE3"/>
    <w:rsid w:val="005E6CEC"/>
    <w:rsid w:val="00624005"/>
    <w:rsid w:val="00653F86"/>
    <w:rsid w:val="00683E58"/>
    <w:rsid w:val="00696B19"/>
    <w:rsid w:val="006B3AF6"/>
    <w:rsid w:val="006B4219"/>
    <w:rsid w:val="006E4347"/>
    <w:rsid w:val="007000F0"/>
    <w:rsid w:val="00705129"/>
    <w:rsid w:val="0071604B"/>
    <w:rsid w:val="00747406"/>
    <w:rsid w:val="00764ED1"/>
    <w:rsid w:val="0078299B"/>
    <w:rsid w:val="007A56F4"/>
    <w:rsid w:val="007F0464"/>
    <w:rsid w:val="00840547"/>
    <w:rsid w:val="008774D1"/>
    <w:rsid w:val="008B168C"/>
    <w:rsid w:val="0095394F"/>
    <w:rsid w:val="009D1AD5"/>
    <w:rsid w:val="00A37C6E"/>
    <w:rsid w:val="00AA4DB8"/>
    <w:rsid w:val="00AD2F80"/>
    <w:rsid w:val="00AE6B97"/>
    <w:rsid w:val="00B00929"/>
    <w:rsid w:val="00B01DF3"/>
    <w:rsid w:val="00B214CE"/>
    <w:rsid w:val="00B375D4"/>
    <w:rsid w:val="00BA7543"/>
    <w:rsid w:val="00BB735F"/>
    <w:rsid w:val="00BC297B"/>
    <w:rsid w:val="00BD26A3"/>
    <w:rsid w:val="00BE18DA"/>
    <w:rsid w:val="00C3054B"/>
    <w:rsid w:val="00C714C0"/>
    <w:rsid w:val="00CA7EB4"/>
    <w:rsid w:val="00CC5E5A"/>
    <w:rsid w:val="00CF2C95"/>
    <w:rsid w:val="00D77727"/>
    <w:rsid w:val="00D805E7"/>
    <w:rsid w:val="00D825E7"/>
    <w:rsid w:val="00E11E38"/>
    <w:rsid w:val="00E310B4"/>
    <w:rsid w:val="00E31CE9"/>
    <w:rsid w:val="00E737BE"/>
    <w:rsid w:val="00E833C6"/>
    <w:rsid w:val="00ED675D"/>
    <w:rsid w:val="00EE3210"/>
    <w:rsid w:val="00F21E1A"/>
    <w:rsid w:val="00F37625"/>
    <w:rsid w:val="00F47444"/>
    <w:rsid w:val="00F60241"/>
    <w:rsid w:val="00FA16BB"/>
    <w:rsid w:val="00FA6D93"/>
    <w:rsid w:val="00FF5BBE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C2A92"/>
  <w15:docId w15:val="{A48A2BE2-91FE-4577-9E7E-769A4971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2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2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28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1E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5CD"/>
    <w:rPr>
      <w:color w:val="605E5C"/>
      <w:shd w:val="clear" w:color="auto" w:fill="E1DFDD"/>
    </w:rPr>
  </w:style>
  <w:style w:type="table" w:styleId="TableGrid">
    <w:name w:val="Table Grid"/>
    <w:basedOn w:val="TableNormal"/>
    <w:rsid w:val="003E30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18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1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MohammadHasanImam</dc:creator>
  <cp:keywords/>
  <dc:description/>
  <cp:lastModifiedBy>Dr. Shuvra Mondal</cp:lastModifiedBy>
  <cp:revision>2</cp:revision>
  <cp:lastPrinted>2020-11-16T15:08:00Z</cp:lastPrinted>
  <dcterms:created xsi:type="dcterms:W3CDTF">2024-11-15T13:22:00Z</dcterms:created>
  <dcterms:modified xsi:type="dcterms:W3CDTF">2024-11-15T13:22:00Z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8f3ed8586168486f45e5b5fc9659aebb1c224bd0b9db6f29d4d4bbfd1c33561f</vt:lpwstr>
  </property>
</Properties>
</file>