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3846" w14:textId="0EC30E23" w:rsidR="00B33A1D" w:rsidRPr="00764D4E" w:rsidRDefault="009367D8" w:rsidP="00764D4E">
      <w:pPr>
        <w:jc w:val="center"/>
        <w:rPr>
          <w:rFonts w:ascii="Trebuchet MS" w:hAnsi="Trebuchet MS" w:cs="Arial"/>
          <w:b/>
          <w:sz w:val="28"/>
          <w:szCs w:val="28"/>
        </w:rPr>
      </w:pPr>
      <w:r w:rsidRPr="00764D4E">
        <w:rPr>
          <w:rFonts w:eastAsia="Calibri"/>
          <w:b/>
          <w:iCs/>
          <w:color w:val="000000"/>
          <w:sz w:val="28"/>
          <w:szCs w:val="28"/>
          <w:u w:val="single"/>
        </w:rPr>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623"/>
        <w:gridCol w:w="1089"/>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47FA88A0" w:rsidR="009B4D2D" w:rsidRPr="00B260EF" w:rsidRDefault="00067718" w:rsidP="009C3094">
            <w:pPr>
              <w:spacing w:before="40" w:after="40"/>
              <w:jc w:val="right"/>
              <w:rPr>
                <w:sz w:val="22"/>
                <w:szCs w:val="22"/>
              </w:rPr>
            </w:pPr>
            <w:r>
              <w:rPr>
                <w:sz w:val="22"/>
                <w:szCs w:val="22"/>
              </w:rPr>
              <w:t>3</w:t>
            </w:r>
            <w:r w:rsidR="007231D6">
              <w:rPr>
                <w:sz w:val="22"/>
                <w:szCs w:val="22"/>
              </w:rPr>
              <w:t>-5</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715834EB" w:rsidR="009B4D2D" w:rsidRPr="00B260EF" w:rsidRDefault="007231D6" w:rsidP="009C3094">
            <w:pPr>
              <w:spacing w:before="40" w:after="40"/>
              <w:jc w:val="right"/>
              <w:rPr>
                <w:sz w:val="22"/>
                <w:szCs w:val="22"/>
              </w:rPr>
            </w:pPr>
            <w:r>
              <w:rPr>
                <w:sz w:val="22"/>
                <w:szCs w:val="22"/>
              </w:rPr>
              <w:t>6</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24D7FD20" w:rsidR="00067718" w:rsidRPr="00B260EF" w:rsidRDefault="00283997" w:rsidP="009C3094">
            <w:pPr>
              <w:spacing w:before="40" w:after="40"/>
              <w:jc w:val="right"/>
              <w:rPr>
                <w:sz w:val="22"/>
                <w:szCs w:val="22"/>
              </w:rPr>
            </w:pPr>
            <w:r>
              <w:rPr>
                <w:sz w:val="22"/>
                <w:szCs w:val="22"/>
              </w:rPr>
              <w:t>6</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339B3177" w:rsidR="00CF5461" w:rsidRPr="00B260EF" w:rsidRDefault="00283997" w:rsidP="009C3094">
            <w:pPr>
              <w:spacing w:before="40" w:after="40"/>
              <w:jc w:val="right"/>
              <w:rPr>
                <w:sz w:val="22"/>
                <w:szCs w:val="22"/>
              </w:rPr>
            </w:pPr>
            <w:r>
              <w:rPr>
                <w:sz w:val="22"/>
                <w:szCs w:val="22"/>
              </w:rPr>
              <w:t>7</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203BAF0D" w:rsidR="00067718" w:rsidRPr="00B260EF" w:rsidRDefault="00283997" w:rsidP="009C3094">
            <w:pPr>
              <w:spacing w:before="40" w:after="40"/>
              <w:jc w:val="right"/>
              <w:rPr>
                <w:sz w:val="22"/>
                <w:szCs w:val="22"/>
              </w:rPr>
            </w:pPr>
            <w:r>
              <w:rPr>
                <w:sz w:val="22"/>
                <w:szCs w:val="22"/>
              </w:rPr>
              <w:t>7-8</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35494A3A" w:rsidR="002E70E4" w:rsidRPr="00B260EF" w:rsidRDefault="00283997" w:rsidP="009C3094">
            <w:pPr>
              <w:spacing w:before="40" w:after="40"/>
              <w:jc w:val="right"/>
              <w:rPr>
                <w:sz w:val="22"/>
                <w:szCs w:val="22"/>
              </w:rPr>
            </w:pPr>
            <w:r>
              <w:rPr>
                <w:sz w:val="22"/>
                <w:szCs w:val="22"/>
              </w:rPr>
              <w:t>8</w:t>
            </w:r>
          </w:p>
        </w:tc>
      </w:tr>
    </w:tbl>
    <w:p w14:paraId="5A073AF8" w14:textId="3B46C367" w:rsidR="00311146" w:rsidRPr="00BC6AD9" w:rsidRDefault="007B4F34" w:rsidP="00BC6AD9">
      <w:pPr>
        <w:ind w:left="360"/>
        <w:rPr>
          <w:rFonts w:ascii="Calibri" w:hAnsi="Calibri"/>
          <w:b/>
        </w:rPr>
      </w:pPr>
      <w:r>
        <w:rPr>
          <w:rFonts w:ascii="Calibri" w:hAnsi="Calibri"/>
          <w:b/>
        </w:rPr>
        <w:br w:type="page"/>
      </w:r>
    </w:p>
    <w:p w14:paraId="1246597F" w14:textId="0B8CEE5F" w:rsidR="00F46E0C" w:rsidRPr="00BC6AD9" w:rsidRDefault="00067718" w:rsidP="00BC6AD9">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Theory</w:t>
      </w:r>
    </w:p>
    <w:p w14:paraId="28DC96FD" w14:textId="5C1605FD" w:rsidR="00BC6AD9" w:rsidRDefault="00BC6AD9" w:rsidP="00E81E95">
      <w:pPr>
        <w:spacing w:before="120" w:after="120" w:line="360" w:lineRule="auto"/>
        <w:contextualSpacing/>
        <w:jc w:val="both"/>
      </w:pPr>
      <w:r>
        <w:t xml:space="preserve">The wave which’s motion in which all points on a wave oscillate along paths at right angles to the direction of the wave's advance is called Transverse wave. </w:t>
      </w:r>
      <w:r w:rsidRPr="00B6700A">
        <w:t>A longitudinal wave is a wave in which the disturbance moves in the same direction as the propagation of the wave.</w:t>
      </w:r>
      <w:r>
        <w:t xml:space="preserve"> </w:t>
      </w:r>
      <w:proofErr w:type="spellStart"/>
      <w:r w:rsidRPr="002570E2">
        <w:t>Melde’s</w:t>
      </w:r>
      <w:proofErr w:type="spellEnd"/>
      <w:r w:rsidRPr="002570E2">
        <w:t xml:space="preserve"> experiment set up a light string is tied to one of the prongs of a tuning fork which is mounted on a sounding board. The other end of the string is passed over a horizontal pulley and a light pan is suspended from the free end.</w:t>
      </w:r>
    </w:p>
    <w:p w14:paraId="23957F89" w14:textId="53F0975F" w:rsidR="00F46E0C" w:rsidRPr="00B56F4D" w:rsidRDefault="00565FD0" w:rsidP="00BC6AD9">
      <w:r>
        <w:rPr>
          <w:noProof/>
        </w:rPr>
        <w:drawing>
          <wp:anchor distT="0" distB="0" distL="0" distR="0" simplePos="0" relativeHeight="251659264" behindDoc="0" locked="0" layoutInCell="1" allowOverlap="1" wp14:anchorId="071910F5" wp14:editId="79795CC9">
            <wp:simplePos x="0" y="0"/>
            <wp:positionH relativeFrom="page">
              <wp:align>center</wp:align>
            </wp:positionH>
            <wp:positionV relativeFrom="paragraph">
              <wp:posOffset>217170</wp:posOffset>
            </wp:positionV>
            <wp:extent cx="6260465" cy="3604260"/>
            <wp:effectExtent l="0" t="0" r="6985" b="0"/>
            <wp:wrapTopAndBottom/>
            <wp:docPr id="3" name="image2.jpeg" descr="C:\Users\Lubna\Downloads\20211102_122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alphaModFix amt="28000"/>
                      <a:extLst>
                        <a:ext uri="{BEBA8EAE-BF5A-486C-A8C5-ECC9F3942E4B}">
                          <a14:imgProps xmlns:a14="http://schemas.microsoft.com/office/drawing/2010/main">
                            <a14:imgLayer r:embed="rId12">
                              <a14:imgEffect>
                                <a14:sharpenSoften amount="100000"/>
                              </a14:imgEffect>
                              <a14:imgEffect>
                                <a14:saturation sat="0"/>
                              </a14:imgEffect>
                              <a14:imgEffect>
                                <a14:brightnessContrast bright="53000" contrast="100000"/>
                              </a14:imgEffect>
                            </a14:imgLayer>
                          </a14:imgProps>
                        </a:ext>
                      </a:extLst>
                    </a:blip>
                    <a:stretch>
                      <a:fillRect/>
                    </a:stretch>
                  </pic:blipFill>
                  <pic:spPr>
                    <a:xfrm>
                      <a:off x="0" y="0"/>
                      <a:ext cx="6260465" cy="3604260"/>
                    </a:xfrm>
                    <a:prstGeom prst="rect">
                      <a:avLst/>
                    </a:prstGeom>
                  </pic:spPr>
                </pic:pic>
              </a:graphicData>
            </a:graphic>
            <wp14:sizeRelH relativeFrom="margin">
              <wp14:pctWidth>0</wp14:pctWidth>
            </wp14:sizeRelH>
          </wp:anchor>
        </w:drawing>
      </w:r>
    </w:p>
    <w:p w14:paraId="7B75393A" w14:textId="77777777" w:rsidR="00BC6AD9" w:rsidRDefault="00BC6AD9" w:rsidP="00BC6AD9">
      <w:pPr>
        <w:ind w:left="148" w:right="30"/>
        <w:jc w:val="center"/>
      </w:pPr>
      <w:r>
        <w:rPr>
          <w:b/>
        </w:rPr>
        <w:t>Figure</w:t>
      </w:r>
      <w:r>
        <w:rPr>
          <w:b/>
          <w:spacing w:val="-3"/>
        </w:rPr>
        <w:t xml:space="preserve"> </w:t>
      </w:r>
      <w:r>
        <w:rPr>
          <w:b/>
        </w:rPr>
        <w:t>1:</w:t>
      </w:r>
      <w:r>
        <w:rPr>
          <w:b/>
          <w:spacing w:val="-3"/>
        </w:rPr>
        <w:t xml:space="preserve"> </w:t>
      </w:r>
      <w:r>
        <w:t>Arrangement</w:t>
      </w:r>
      <w:r>
        <w:rPr>
          <w:spacing w:val="-1"/>
        </w:rPr>
        <w:t xml:space="preserve"> </w:t>
      </w:r>
      <w:r>
        <w:t>of</w:t>
      </w:r>
      <w:r>
        <w:rPr>
          <w:spacing w:val="-2"/>
        </w:rPr>
        <w:t xml:space="preserve"> </w:t>
      </w:r>
      <w:proofErr w:type="spellStart"/>
      <w:r>
        <w:t>Melde’s</w:t>
      </w:r>
      <w:proofErr w:type="spellEnd"/>
      <w:r>
        <w:rPr>
          <w:spacing w:val="-2"/>
        </w:rPr>
        <w:t xml:space="preserve"> </w:t>
      </w:r>
      <w:r>
        <w:t>experiment</w:t>
      </w:r>
    </w:p>
    <w:p w14:paraId="53B37BEA" w14:textId="0BD2384E" w:rsidR="00311146" w:rsidRDefault="00311146" w:rsidP="00311146">
      <w:pPr>
        <w:spacing w:after="120" w:line="360" w:lineRule="auto"/>
        <w:rPr>
          <w:b/>
          <w:color w:val="FF0000"/>
        </w:rPr>
      </w:pPr>
    </w:p>
    <w:p w14:paraId="67741A22" w14:textId="411911AB" w:rsidR="00BC6AD9" w:rsidRDefault="00BC6AD9" w:rsidP="003B218B">
      <w:pPr>
        <w:spacing w:line="360" w:lineRule="auto"/>
        <w:jc w:val="both"/>
      </w:pPr>
      <w:r w:rsidRPr="00124F1B">
        <w:t>Let one end of B of the string be attached to one prong of the fork</w:t>
      </w:r>
      <w:r>
        <w:t xml:space="preserve"> F. T</w:t>
      </w:r>
      <w:r w:rsidRPr="00124F1B">
        <w:t xml:space="preserve">he other end </w:t>
      </w:r>
      <w:r>
        <w:t xml:space="preserve">A </w:t>
      </w:r>
      <w:r w:rsidRPr="00124F1B">
        <w:t>passes over a small pulley and is attached to a scale pan</w:t>
      </w:r>
      <w:r>
        <w:t xml:space="preserve">. </w:t>
      </w:r>
      <w:r w:rsidRPr="00124F1B">
        <w:t>the string will be set into vibration by setting the turning fork into vibration</w:t>
      </w:r>
      <w:r>
        <w:t xml:space="preserve">. </w:t>
      </w:r>
      <w:r w:rsidRPr="00124F1B">
        <w:t>as a result, waves will proceed along the length of the string and will be reflected back on reaching the fixed end of the string</w:t>
      </w:r>
      <w:r>
        <w:t>. T s</w:t>
      </w:r>
      <w:r w:rsidRPr="00124F1B">
        <w:t>uperposition of the direct and reflected waves with f</w:t>
      </w:r>
      <w:r>
        <w:t>o</w:t>
      </w:r>
      <w:r w:rsidRPr="00124F1B">
        <w:t>rm stationary waves</w:t>
      </w:r>
      <w:r>
        <w:t xml:space="preserve">, </w:t>
      </w:r>
      <w:r w:rsidRPr="00124F1B">
        <w:t>in which the extreme fixed ends of the string will always be no</w:t>
      </w:r>
      <w:r>
        <w:t>des</w:t>
      </w:r>
      <w:r w:rsidRPr="00124F1B">
        <w:t xml:space="preserve"> and in between them there may be one or more empty nodes depending on the attention of which the string is subjected or the length of the string</w:t>
      </w:r>
      <w:r w:rsidR="006B2309">
        <w:t>.</w:t>
      </w:r>
    </w:p>
    <w:p w14:paraId="6C1B7E6A" w14:textId="77777777" w:rsidR="00BC6AD9" w:rsidRDefault="00BC6AD9" w:rsidP="003B218B">
      <w:pPr>
        <w:spacing w:line="360" w:lineRule="auto"/>
        <w:jc w:val="both"/>
        <w:rPr>
          <w:rFonts w:eastAsiaTheme="minorEastAsia"/>
        </w:rPr>
      </w:pPr>
      <w:r>
        <w:lastRenderedPageBreak/>
        <w:t>I</w:t>
      </w:r>
      <w:r w:rsidRPr="00124F1B">
        <w:t>f the tension is suitably adjusted</w:t>
      </w:r>
      <w:r>
        <w:t xml:space="preserve"> </w:t>
      </w:r>
      <w:r w:rsidRPr="00124F1B">
        <w:t xml:space="preserve">the frequency </w:t>
      </w:r>
      <m:oMath>
        <m:r>
          <w:rPr>
            <w:rFonts w:ascii="Cambria Math" w:hAnsi="Cambria Math"/>
          </w:rPr>
          <m:t>f</m:t>
        </m:r>
      </m:oMath>
      <w:r w:rsidRPr="00124F1B">
        <w:t xml:space="preserve"> of the fork may be made to equal to the frequency</w:t>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o</w:t>
      </w:r>
      <w:r w:rsidRPr="00124F1B">
        <w:rPr>
          <w:rFonts w:eastAsiaTheme="minorEastAsia"/>
        </w:rPr>
        <w:t>f the fundamental or anyone of the higher tones of the string</w:t>
      </w:r>
      <w:r>
        <w:rPr>
          <w:rFonts w:eastAsiaTheme="minorEastAsia"/>
        </w:rPr>
        <w:t xml:space="preserve">. </w:t>
      </w:r>
      <w:r w:rsidRPr="00124F1B">
        <w:rPr>
          <w:rFonts w:eastAsiaTheme="minorEastAsia"/>
        </w:rPr>
        <w:t xml:space="preserve">when this happens, </w:t>
      </w:r>
      <w:r>
        <w:rPr>
          <w:rFonts w:eastAsiaTheme="minorEastAsia"/>
        </w:rPr>
        <w:t xml:space="preserve">a resonance </w:t>
      </w:r>
      <w:r w:rsidRPr="00124F1B">
        <w:rPr>
          <w:rFonts w:eastAsiaTheme="minorEastAsia"/>
        </w:rPr>
        <w:t>is said to have occurred between the pork and the particular mode of vibration of the string</w:t>
      </w:r>
      <w:r>
        <w:rPr>
          <w:rFonts w:eastAsiaTheme="minorEastAsia"/>
        </w:rPr>
        <w:t xml:space="preserve">. </w:t>
      </w:r>
    </w:p>
    <w:p w14:paraId="1AC6C4BB" w14:textId="77F6160D" w:rsidR="00311146" w:rsidRDefault="00311146" w:rsidP="006B2309">
      <w:pPr>
        <w:spacing w:after="120" w:line="360" w:lineRule="auto"/>
        <w:rPr>
          <w:b/>
          <w:color w:val="FF0000"/>
        </w:rPr>
      </w:pPr>
    </w:p>
    <w:p w14:paraId="6E30BABD" w14:textId="3F1CF6FB" w:rsidR="006B2309" w:rsidRDefault="006B2309" w:rsidP="003B218B">
      <w:pPr>
        <w:spacing w:line="360" w:lineRule="auto"/>
        <w:jc w:val="both"/>
        <w:rPr>
          <w:rFonts w:eastAsiaTheme="minorEastAsia"/>
        </w:rPr>
      </w:pPr>
      <w:r w:rsidRPr="00E307E2">
        <w:rPr>
          <w:rFonts w:eastAsiaTheme="minorEastAsia"/>
        </w:rPr>
        <w:t>If the node of vibration be assumed to be fundamental</w:t>
      </w:r>
      <w:r>
        <w:rPr>
          <w:rFonts w:eastAsiaTheme="minorEastAsia"/>
        </w:rPr>
        <w:t xml:space="preserve"> </w:t>
      </w:r>
      <w:r w:rsidRPr="00E307E2">
        <w:rPr>
          <w:rFonts w:eastAsiaTheme="minorEastAsia"/>
        </w:rPr>
        <w:t>then the wavelength</w:t>
      </w:r>
      <w:r>
        <w:rPr>
          <w:rFonts w:eastAsiaTheme="minorEastAsia"/>
        </w:rPr>
        <w:t xml:space="preserve"> </w:t>
      </w:r>
      <m:oMath>
        <m:r>
          <w:rPr>
            <w:rFonts w:ascii="Cambria Math" w:eastAsiaTheme="minorEastAsia" w:hAnsi="Cambria Math"/>
          </w:rPr>
          <m:t>λ=2l</m:t>
        </m:r>
      </m:oMath>
      <w:r>
        <w:rPr>
          <w:rFonts w:eastAsiaTheme="minorEastAsia"/>
        </w:rPr>
        <w:t xml:space="preserve">, </w:t>
      </w:r>
      <w:r w:rsidRPr="00E307E2">
        <w:rPr>
          <w:rFonts w:eastAsiaTheme="minorEastAsia"/>
        </w:rPr>
        <w:t xml:space="preserve">where </w:t>
      </w:r>
      <m:oMath>
        <m:r>
          <w:rPr>
            <w:rFonts w:ascii="Cambria Math" w:eastAsiaTheme="minorEastAsia" w:hAnsi="Cambria Math"/>
          </w:rPr>
          <m:t>l</m:t>
        </m:r>
      </m:oMath>
      <w:r>
        <w:rPr>
          <w:rFonts w:eastAsiaTheme="minorEastAsia"/>
        </w:rPr>
        <w:t xml:space="preserve"> </w:t>
      </w:r>
      <w:r w:rsidRPr="00E307E2">
        <w:rPr>
          <w:rFonts w:eastAsiaTheme="minorEastAsia"/>
        </w:rPr>
        <w:t>is the length of the st</w:t>
      </w:r>
      <w:r>
        <w:rPr>
          <w:rFonts w:eastAsiaTheme="minorEastAsia"/>
        </w:rPr>
        <w:t xml:space="preserve">ring. </w:t>
      </w:r>
      <w:r w:rsidRPr="00E307E2">
        <w:rPr>
          <w:rFonts w:eastAsiaTheme="minorEastAsia"/>
        </w:rPr>
        <w:t xml:space="preserve">The frequency of the </w:t>
      </w:r>
      <w:r>
        <w:rPr>
          <w:rFonts w:eastAsiaTheme="minorEastAsia"/>
        </w:rPr>
        <w:t>f</w:t>
      </w:r>
      <w:r w:rsidRPr="00E307E2">
        <w:rPr>
          <w:rFonts w:eastAsiaTheme="minorEastAsia"/>
        </w:rPr>
        <w:t>ork will then be given by the relation</w:t>
      </w:r>
      <w:r>
        <w:rPr>
          <w:rFonts w:eastAsiaTheme="minorEastAsia"/>
        </w:rPr>
        <w:t>,</w:t>
      </w:r>
    </w:p>
    <w:p w14:paraId="553BDD90" w14:textId="77777777" w:rsidR="0059445F" w:rsidRDefault="0059445F" w:rsidP="003B218B">
      <w:pPr>
        <w:spacing w:line="360" w:lineRule="auto"/>
        <w:jc w:val="both"/>
        <w:rPr>
          <w:rFonts w:eastAsiaTheme="minorEastAsia"/>
        </w:rPr>
      </w:pPr>
    </w:p>
    <w:p w14:paraId="5E78D74D" w14:textId="6964B000" w:rsidR="006B2309" w:rsidRPr="0059445F" w:rsidRDefault="006B2309" w:rsidP="003B218B">
      <w:pPr>
        <w:spacing w:line="360" w:lineRule="auto"/>
        <w:jc w:val="both"/>
        <w:rPr>
          <w:rFonts w:eastAsiaTheme="minorEastAsia"/>
        </w:rPr>
      </w:pPr>
      <m:oMathPara>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2l</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e>
          </m:rad>
        </m:oMath>
      </m:oMathPara>
    </w:p>
    <w:p w14:paraId="56C0D7A0" w14:textId="77777777" w:rsidR="0059445F" w:rsidRPr="00E307E2" w:rsidRDefault="0059445F" w:rsidP="003B218B">
      <w:pPr>
        <w:spacing w:line="360" w:lineRule="auto"/>
        <w:jc w:val="both"/>
        <w:rPr>
          <w:rFonts w:eastAsiaTheme="minorEastAsia"/>
        </w:rPr>
      </w:pPr>
    </w:p>
    <w:p w14:paraId="5CE87B83" w14:textId="24F32CCF" w:rsidR="006B2309" w:rsidRDefault="006B2309" w:rsidP="003B218B">
      <w:pPr>
        <w:spacing w:line="360" w:lineRule="auto"/>
        <w:jc w:val="both"/>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w:t>
      </w:r>
      <w:r w:rsidRPr="00E307E2">
        <w:rPr>
          <w:rFonts w:eastAsiaTheme="minorEastAsia"/>
        </w:rPr>
        <w:t>is the mass per unit length of the vibrating string in grams</w:t>
      </w:r>
      <w:r>
        <w:rPr>
          <w:rFonts w:eastAsiaTheme="minorEastAsia"/>
        </w:rPr>
        <w:t xml:space="preserve"> and </w:t>
      </w:r>
      <m:oMath>
        <m:r>
          <w:rPr>
            <w:rFonts w:ascii="Cambria Math" w:eastAsiaTheme="minorEastAsia" w:hAnsi="Cambria Math"/>
          </w:rPr>
          <m:t>τ</m:t>
        </m:r>
      </m:oMath>
      <w:r>
        <w:rPr>
          <w:rFonts w:eastAsiaTheme="minorEastAsia"/>
        </w:rPr>
        <w:t xml:space="preserve"> </w:t>
      </w:r>
      <w:r w:rsidRPr="00E62D07">
        <w:rPr>
          <w:rFonts w:eastAsiaTheme="minorEastAsia"/>
        </w:rPr>
        <w:t>is the tension applied to the string and is expressed in absolute units</w:t>
      </w:r>
      <w:r>
        <w:rPr>
          <w:rFonts w:eastAsiaTheme="minorEastAsia"/>
        </w:rPr>
        <w:t xml:space="preserve">, </w:t>
      </w:r>
      <w:r w:rsidRPr="00E62D07">
        <w:rPr>
          <w:rFonts w:eastAsiaTheme="minorEastAsia"/>
        </w:rPr>
        <w:t>d</w:t>
      </w:r>
      <w:r>
        <w:rPr>
          <w:rFonts w:eastAsiaTheme="minorEastAsia"/>
        </w:rPr>
        <w:t>ynes</w:t>
      </w:r>
      <w:r w:rsidRPr="00E62D07">
        <w:rPr>
          <w:rFonts w:eastAsiaTheme="minorEastAsia"/>
        </w:rPr>
        <w:t xml:space="preserve"> </w:t>
      </w:r>
      <w:r>
        <w:rPr>
          <w:rFonts w:eastAsiaTheme="minorEastAsia"/>
        </w:rPr>
        <w:t xml:space="preserve">or </w:t>
      </w:r>
      <w:r w:rsidRPr="00E62D07">
        <w:rPr>
          <w:rFonts w:eastAsiaTheme="minorEastAsia"/>
        </w:rPr>
        <w:t>pounds</w:t>
      </w:r>
      <w:r>
        <w:rPr>
          <w:rFonts w:eastAsiaTheme="minorEastAsia"/>
        </w:rPr>
        <w:t>.</w:t>
      </w:r>
    </w:p>
    <w:p w14:paraId="31BCD773" w14:textId="200ACF5A" w:rsidR="006B2309" w:rsidRPr="00E307E2" w:rsidRDefault="00565FD0" w:rsidP="006B2309">
      <w:pPr>
        <w:spacing w:line="360" w:lineRule="auto"/>
        <w:rPr>
          <w:rFonts w:eastAsiaTheme="minorEastAsia"/>
        </w:rPr>
      </w:pPr>
      <w:r>
        <w:rPr>
          <w:noProof/>
        </w:rPr>
        <w:drawing>
          <wp:anchor distT="0" distB="0" distL="0" distR="0" simplePos="0" relativeHeight="251661312" behindDoc="0" locked="0" layoutInCell="1" allowOverlap="1" wp14:anchorId="7E401666" wp14:editId="504CBCB6">
            <wp:simplePos x="0" y="0"/>
            <wp:positionH relativeFrom="page">
              <wp:align>center</wp:align>
            </wp:positionH>
            <wp:positionV relativeFrom="paragraph">
              <wp:posOffset>213995</wp:posOffset>
            </wp:positionV>
            <wp:extent cx="6267450" cy="3533775"/>
            <wp:effectExtent l="0" t="0" r="0" b="9525"/>
            <wp:wrapTopAndBottom/>
            <wp:docPr id="7" name="image4.jpeg" descr="C:\Users\Lubna\Downloads\20211102_122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alphaModFix amt="86000"/>
                      <a:extLst>
                        <a:ext uri="{BEBA8EAE-BF5A-486C-A8C5-ECC9F3942E4B}">
                          <a14:imgProps xmlns:a14="http://schemas.microsoft.com/office/drawing/2010/main">
                            <a14:imgLayer r:embed="rId14">
                              <a14:imgEffect>
                                <a14:sharpenSoften amount="48000"/>
                              </a14:imgEffect>
                              <a14:imgEffect>
                                <a14:colorTemperature colorTemp="11300"/>
                              </a14:imgEffect>
                              <a14:imgEffect>
                                <a14:saturation sat="0"/>
                              </a14:imgEffect>
                              <a14:imgEffect>
                                <a14:brightnessContrast bright="55000" contrast="67000"/>
                              </a14:imgEffect>
                            </a14:imgLayer>
                          </a14:imgProps>
                        </a:ext>
                      </a:extLst>
                    </a:blip>
                    <a:stretch>
                      <a:fillRect/>
                    </a:stretch>
                  </pic:blipFill>
                  <pic:spPr>
                    <a:xfrm>
                      <a:off x="0" y="0"/>
                      <a:ext cx="6267450" cy="3533775"/>
                    </a:xfrm>
                    <a:prstGeom prst="rect">
                      <a:avLst/>
                    </a:prstGeom>
                  </pic:spPr>
                </pic:pic>
              </a:graphicData>
            </a:graphic>
            <wp14:sizeRelH relativeFrom="margin">
              <wp14:pctWidth>0</wp14:pctWidth>
            </wp14:sizeRelH>
            <wp14:sizeRelV relativeFrom="margin">
              <wp14:pctHeight>0</wp14:pctHeight>
            </wp14:sizeRelV>
          </wp:anchor>
        </w:drawing>
      </w:r>
    </w:p>
    <w:p w14:paraId="59434272" w14:textId="77777777" w:rsidR="006B2309" w:rsidRDefault="006B2309" w:rsidP="006B2309">
      <w:pPr>
        <w:ind w:left="480"/>
        <w:jc w:val="center"/>
      </w:pPr>
      <w:r>
        <w:rPr>
          <w:b/>
          <w:sz w:val="22"/>
        </w:rPr>
        <w:t>Figure</w:t>
      </w:r>
      <w:r>
        <w:rPr>
          <w:b/>
          <w:spacing w:val="-3"/>
          <w:sz w:val="22"/>
        </w:rPr>
        <w:t xml:space="preserve"> </w:t>
      </w:r>
      <w:r>
        <w:rPr>
          <w:b/>
          <w:sz w:val="22"/>
        </w:rPr>
        <w:t xml:space="preserve">2: </w:t>
      </w:r>
      <w:r>
        <w:rPr>
          <w:sz w:val="22"/>
        </w:rPr>
        <w:t>Longitudinal and</w:t>
      </w:r>
      <w:r>
        <w:rPr>
          <w:spacing w:val="-3"/>
          <w:sz w:val="22"/>
        </w:rPr>
        <w:t xml:space="preserve"> </w:t>
      </w:r>
      <w:r>
        <w:rPr>
          <w:sz w:val="22"/>
        </w:rPr>
        <w:t>transverse</w:t>
      </w:r>
      <w:r>
        <w:rPr>
          <w:spacing w:val="-3"/>
          <w:sz w:val="22"/>
        </w:rPr>
        <w:t xml:space="preserve"> </w:t>
      </w:r>
      <w:r>
        <w:rPr>
          <w:sz w:val="22"/>
        </w:rPr>
        <w:t>mode</w:t>
      </w:r>
      <w:r>
        <w:rPr>
          <w:spacing w:val="-1"/>
          <w:sz w:val="22"/>
        </w:rPr>
        <w:t xml:space="preserve"> </w:t>
      </w:r>
      <w:r>
        <w:rPr>
          <w:sz w:val="22"/>
        </w:rPr>
        <w:t>of vibration</w:t>
      </w:r>
    </w:p>
    <w:p w14:paraId="07FF5E12" w14:textId="77777777" w:rsidR="007126D1" w:rsidRDefault="007126D1" w:rsidP="003B218B">
      <w:pPr>
        <w:spacing w:line="360" w:lineRule="auto"/>
        <w:jc w:val="both"/>
        <w:rPr>
          <w:b/>
          <w:color w:val="FF0000"/>
        </w:rPr>
      </w:pPr>
    </w:p>
    <w:p w14:paraId="34A22B86" w14:textId="347F0569" w:rsidR="006B2309" w:rsidRDefault="006B2309" w:rsidP="003B218B">
      <w:pPr>
        <w:spacing w:line="360" w:lineRule="auto"/>
        <w:jc w:val="both"/>
      </w:pPr>
      <w:r w:rsidRPr="006B2309">
        <w:lastRenderedPageBreak/>
        <w:t>Now, if the tuning fork is vibrated, then two types of the wave will be generated on the string depending on the direction of vibration. If the direction of vibration of the tuning fork is parallel to the length of the string. Then longitudinal wave is generated in the string and frequency of the tuning fork N becomes double the frequency n of the when the direction of vibration of the tuning fork is perpendicular to the length of the string the transverse wave is produced in the string and frequency of the tuning fork N, is equal to the frequency ‘n’ of the string.</w:t>
      </w:r>
    </w:p>
    <w:p w14:paraId="6839C938" w14:textId="77777777" w:rsidR="006B2309" w:rsidRPr="006B2309" w:rsidRDefault="006B2309" w:rsidP="006B2309">
      <w:pPr>
        <w:spacing w:line="360" w:lineRule="auto"/>
      </w:pPr>
    </w:p>
    <w:p w14:paraId="4C6C77DD" w14:textId="77777777" w:rsidR="006B2309" w:rsidRPr="006B2309" w:rsidRDefault="006B2309" w:rsidP="003B218B">
      <w:pPr>
        <w:spacing w:line="360" w:lineRule="auto"/>
        <w:jc w:val="both"/>
        <w:rPr>
          <w:rFonts w:eastAsiaTheme="minorEastAsia"/>
        </w:rPr>
      </w:pPr>
      <w:r w:rsidRPr="006B2309">
        <w:t xml:space="preserve">In the transverse case, the frequency </w:t>
      </w:r>
      <m:oMath>
        <m:r>
          <w:rPr>
            <w:rFonts w:ascii="Cambria Math" w:hAnsi="Cambria Math"/>
          </w:rPr>
          <m:t>f</m:t>
        </m:r>
      </m:oMath>
      <w:r w:rsidRPr="006B2309">
        <w:rPr>
          <w:rFonts w:eastAsiaTheme="minorEastAsia"/>
        </w:rPr>
        <w:t xml:space="preserve"> of the fork is same as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6B2309">
        <w:rPr>
          <w:rFonts w:eastAsiaTheme="minorEastAsia"/>
        </w:rPr>
        <w:t xml:space="preserve">, the frequency of the string. why didn't the longitudinal case the frequency of the fork </w:t>
      </w:r>
      <m:oMath>
        <m:r>
          <w:rPr>
            <w:rFonts w:ascii="Cambria Math" w:hAnsi="Cambria Math"/>
          </w:rPr>
          <m:t>f</m:t>
        </m:r>
      </m:oMath>
      <w:r w:rsidRPr="006B2309">
        <w:rPr>
          <w:rFonts w:eastAsiaTheme="minorEastAsia"/>
        </w:rPr>
        <w:t xml:space="preserve"> is double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Pr="006B2309">
        <w:rPr>
          <w:rFonts w:eastAsiaTheme="minorEastAsia"/>
        </w:rPr>
        <w:t>. This is because in the longitudinal case, the vibration is produced by the alternating pulls upon the end of the string by the prong of the fork. Each movement of the prong to the right pulls the string tight, the string is stretched, and this occurs in the middle of the swing, twice in every vibration. Thus, in this case the frequency of the string is half that of the fork, or in other words, the frequency of the fork is twice the frequency of the string.</w:t>
      </w:r>
    </w:p>
    <w:p w14:paraId="783F3E5C" w14:textId="77777777" w:rsidR="006B2309" w:rsidRPr="006B2309" w:rsidRDefault="006B2309" w:rsidP="003B218B">
      <w:pPr>
        <w:spacing w:line="360" w:lineRule="auto"/>
        <w:jc w:val="both"/>
        <w:rPr>
          <w:rFonts w:eastAsiaTheme="minorEastAsia"/>
        </w:rPr>
      </w:pPr>
    </w:p>
    <w:p w14:paraId="149D3B16" w14:textId="77777777" w:rsidR="006B2309" w:rsidRPr="006B2309" w:rsidRDefault="006B2309" w:rsidP="003B218B">
      <w:pPr>
        <w:spacing w:line="360" w:lineRule="auto"/>
        <w:jc w:val="both"/>
        <w:rPr>
          <w:rFonts w:eastAsiaTheme="minorEastAsia"/>
        </w:rPr>
      </w:pPr>
      <w:r w:rsidRPr="006B2309">
        <w:rPr>
          <w:rFonts w:eastAsiaTheme="minorEastAsia"/>
        </w:rPr>
        <w:t>Therefore, for transverse position, the frequency of the fork is,</w:t>
      </w:r>
    </w:p>
    <w:p w14:paraId="6EF07AD4" w14:textId="77777777" w:rsidR="006B2309" w:rsidRPr="006B2309" w:rsidRDefault="006B2309" w:rsidP="003B218B">
      <w:pPr>
        <w:spacing w:line="360" w:lineRule="auto"/>
        <w:jc w:val="both"/>
        <w:rPr>
          <w:rFonts w:eastAsiaTheme="minorEastAsia"/>
        </w:rPr>
      </w:pPr>
      <m:oMathPara>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e>
          </m:rad>
          <m:r>
            <w:rPr>
              <w:rFonts w:ascii="Cambria Math" w:eastAsiaTheme="minorEastAsia" w:hAnsi="Cambria Math"/>
            </w:rPr>
            <m:t>…………………(1)</m:t>
          </m:r>
        </m:oMath>
      </m:oMathPara>
    </w:p>
    <w:p w14:paraId="1AA50DEE" w14:textId="77777777" w:rsidR="006B2309" w:rsidRPr="006B2309" w:rsidRDefault="006B2309" w:rsidP="003B218B">
      <w:pPr>
        <w:spacing w:line="360" w:lineRule="auto"/>
        <w:jc w:val="both"/>
        <w:rPr>
          <w:rFonts w:eastAsiaTheme="minorEastAsia"/>
        </w:rPr>
      </w:pPr>
      <w:r w:rsidRPr="006B2309">
        <w:rPr>
          <w:rFonts w:eastAsiaTheme="minorEastAsia"/>
        </w:rPr>
        <w:t xml:space="preserve">Where </w:t>
      </w:r>
      <m:oMath>
        <m:r>
          <w:rPr>
            <w:rFonts w:ascii="Cambria Math" w:eastAsiaTheme="minorEastAsia" w:hAnsi="Cambria Math"/>
          </w:rPr>
          <m:t>l</m:t>
        </m:r>
      </m:oMath>
      <w:r w:rsidRPr="006B2309">
        <w:rPr>
          <w:rFonts w:eastAsiaTheme="minorEastAsia"/>
        </w:rPr>
        <w:t xml:space="preserve"> is the length of a segment or loop between two consecutive nodes of the string. Thus,</w:t>
      </w:r>
    </w:p>
    <w:p w14:paraId="49142120" w14:textId="77777777" w:rsidR="006B2309" w:rsidRPr="006B2309" w:rsidRDefault="00000000" w:rsidP="003B218B">
      <w:pPr>
        <w:spacing w:line="360" w:lineRule="auto"/>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4l</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oMath>
      </m:oMathPara>
    </w:p>
    <w:p w14:paraId="2447B546" w14:textId="77777777" w:rsidR="006B2309" w:rsidRPr="006B2309" w:rsidRDefault="006B2309" w:rsidP="003B218B">
      <w:pPr>
        <w:spacing w:line="360" w:lineRule="auto"/>
        <w:jc w:val="bot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=4μ</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=constant</m:t>
          </m:r>
        </m:oMath>
      </m:oMathPara>
    </w:p>
    <w:p w14:paraId="6E020070" w14:textId="77777777" w:rsidR="006B2309" w:rsidRPr="006B2309" w:rsidRDefault="006B2309" w:rsidP="003B218B">
      <w:pPr>
        <w:spacing w:line="360" w:lineRule="auto"/>
        <w:jc w:val="both"/>
        <w:rPr>
          <w:rFonts w:eastAsiaTheme="minorEastAsia"/>
        </w:rPr>
      </w:pPr>
      <w:r w:rsidRPr="006B2309">
        <w:rPr>
          <w:rFonts w:eastAsiaTheme="minorEastAsia"/>
        </w:rPr>
        <w:t>For longitudinal position,</w:t>
      </w:r>
    </w:p>
    <w:p w14:paraId="5DD7C9DD" w14:textId="77777777" w:rsidR="006B2309" w:rsidRPr="006B2309" w:rsidRDefault="006B2309" w:rsidP="003B218B">
      <w:pPr>
        <w:spacing w:line="360" w:lineRule="auto"/>
        <w:jc w:val="both"/>
        <w:rPr>
          <w:rFonts w:eastAsiaTheme="minorEastAsia"/>
        </w:rPr>
      </w:pPr>
      <m:oMathPara>
        <m:oMath>
          <m:r>
            <w:rPr>
              <w:rFonts w:ascii="Cambria Math" w:eastAsiaTheme="minorEastAsia" w:hAnsi="Cambria Math"/>
            </w:rPr>
            <m:t>f=2</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2l</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μ</m:t>
                  </m:r>
                </m:den>
              </m:f>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oMath>
      </m:oMathPara>
    </w:p>
    <w:p w14:paraId="3A6802D2" w14:textId="406A3685" w:rsidR="006B2309" w:rsidRPr="0059445F" w:rsidRDefault="00000000" w:rsidP="003B218B">
      <w:pPr>
        <w:spacing w:line="360" w:lineRule="auto"/>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τ</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=constant</m:t>
          </m:r>
        </m:oMath>
      </m:oMathPara>
    </w:p>
    <w:p w14:paraId="45BA56A5" w14:textId="77777777" w:rsidR="0059445F" w:rsidRPr="006B2309" w:rsidRDefault="0059445F" w:rsidP="003B218B">
      <w:pPr>
        <w:spacing w:line="360" w:lineRule="auto"/>
        <w:jc w:val="both"/>
        <w:rPr>
          <w:rFonts w:eastAsiaTheme="minorEastAsia"/>
        </w:rPr>
      </w:pPr>
    </w:p>
    <w:p w14:paraId="4340FC78" w14:textId="77777777" w:rsidR="006B2309" w:rsidRPr="006B2309" w:rsidRDefault="006B2309" w:rsidP="003B218B">
      <w:pPr>
        <w:spacing w:line="360" w:lineRule="auto"/>
        <w:jc w:val="both"/>
        <w:rPr>
          <w:rFonts w:eastAsiaTheme="minorEastAsia"/>
        </w:rPr>
      </w:pPr>
      <w:r w:rsidRPr="006B2309">
        <w:rPr>
          <w:rFonts w:eastAsiaTheme="minorEastAsia"/>
        </w:rPr>
        <w:lastRenderedPageBreak/>
        <w:t xml:space="preserve">Test by altering the tension </w:t>
      </w:r>
      <m:oMath>
        <m:r>
          <w:rPr>
            <w:rFonts w:ascii="Cambria Math" w:eastAsiaTheme="minorEastAsia" w:hAnsi="Cambria Math"/>
          </w:rPr>
          <m:t>τ</m:t>
        </m:r>
      </m:oMath>
      <w:r w:rsidRPr="006B2309">
        <w:rPr>
          <w:rFonts w:eastAsiaTheme="minorEastAsia"/>
        </w:rPr>
        <w:t xml:space="preserve"> and hence the wavelength, the frequency of the turning fork can be determined and also </w:t>
      </w:r>
      <m:oMath>
        <m:f>
          <m:fPr>
            <m:ctrlPr>
              <w:rPr>
                <w:rFonts w:ascii="Cambria Math" w:eastAsiaTheme="minorEastAsia" w:hAnsi="Cambria Math"/>
                <w:i/>
              </w:rPr>
            </m:ctrlPr>
          </m:fPr>
          <m:num>
            <m:r>
              <w:rPr>
                <w:rFonts w:ascii="Cambria Math" w:eastAsiaTheme="minorEastAsia" w:hAnsi="Cambria Math"/>
              </w:rPr>
              <m:t>τ</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oMath>
      <w:r w:rsidRPr="006B2309">
        <w:rPr>
          <w:rFonts w:eastAsiaTheme="minorEastAsia"/>
        </w:rPr>
        <w:t xml:space="preserve"> constant can be found which verifies the laws of transverse vibration in a string.</w:t>
      </w:r>
    </w:p>
    <w:p w14:paraId="34BEFBCA" w14:textId="7D5FC4CA" w:rsidR="00311146" w:rsidRPr="006B2309" w:rsidRDefault="00311146" w:rsidP="006B2309">
      <w:pPr>
        <w:spacing w:after="120" w:line="360" w:lineRule="auto"/>
        <w:rPr>
          <w:b/>
          <w:color w:val="FF0000"/>
        </w:rPr>
      </w:pPr>
    </w:p>
    <w:p w14:paraId="1F17EE99" w14:textId="77777777" w:rsidR="003B218B" w:rsidRPr="00311146" w:rsidRDefault="003B218B" w:rsidP="00311146">
      <w:pPr>
        <w:spacing w:after="120" w:line="360" w:lineRule="auto"/>
        <w:rPr>
          <w:b/>
          <w:color w:val="FF0000"/>
        </w:rPr>
      </w:pPr>
    </w:p>
    <w:p w14:paraId="595DFA41" w14:textId="74A5CEAC"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Apparatus</w:t>
      </w:r>
    </w:p>
    <w:p w14:paraId="52E80C72" w14:textId="30F80A2D" w:rsidR="006B2309" w:rsidRPr="0059445F" w:rsidRDefault="006B2309" w:rsidP="0059445F">
      <w:pPr>
        <w:spacing w:before="191" w:line="360" w:lineRule="auto"/>
        <w:ind w:left="840"/>
        <w:rPr>
          <w:i/>
        </w:rPr>
      </w:pPr>
      <w:r w:rsidRPr="0059445F">
        <w:rPr>
          <w:i/>
        </w:rPr>
        <w:t>The</w:t>
      </w:r>
      <w:r w:rsidRPr="0059445F">
        <w:rPr>
          <w:i/>
          <w:spacing w:val="-2"/>
        </w:rPr>
        <w:t xml:space="preserve"> </w:t>
      </w:r>
      <w:r w:rsidRPr="0059445F">
        <w:rPr>
          <w:i/>
        </w:rPr>
        <w:t>components</w:t>
      </w:r>
      <w:r w:rsidRPr="0059445F">
        <w:rPr>
          <w:i/>
          <w:spacing w:val="-1"/>
        </w:rPr>
        <w:t xml:space="preserve"> </w:t>
      </w:r>
      <w:r w:rsidRPr="0059445F">
        <w:rPr>
          <w:i/>
        </w:rPr>
        <w:t>required</w:t>
      </w:r>
      <w:r w:rsidRPr="0059445F">
        <w:rPr>
          <w:i/>
          <w:spacing w:val="-4"/>
        </w:rPr>
        <w:t xml:space="preserve"> </w:t>
      </w:r>
      <w:r w:rsidRPr="0059445F">
        <w:rPr>
          <w:i/>
        </w:rPr>
        <w:t>to conduct</w:t>
      </w:r>
      <w:r w:rsidRPr="0059445F">
        <w:rPr>
          <w:i/>
          <w:spacing w:val="-3"/>
        </w:rPr>
        <w:t xml:space="preserve"> </w:t>
      </w:r>
      <w:r w:rsidRPr="0059445F">
        <w:rPr>
          <w:i/>
        </w:rPr>
        <w:t>this</w:t>
      </w:r>
      <w:r w:rsidRPr="0059445F">
        <w:rPr>
          <w:i/>
          <w:spacing w:val="-1"/>
        </w:rPr>
        <w:t xml:space="preserve"> </w:t>
      </w:r>
      <w:r w:rsidRPr="0059445F">
        <w:rPr>
          <w:i/>
        </w:rPr>
        <w:t>experiment</w:t>
      </w:r>
      <w:r w:rsidRPr="0059445F">
        <w:rPr>
          <w:i/>
          <w:spacing w:val="-1"/>
        </w:rPr>
        <w:t xml:space="preserve"> </w:t>
      </w:r>
      <w:r w:rsidR="00F85AE0" w:rsidRPr="0059445F">
        <w:rPr>
          <w:i/>
        </w:rPr>
        <w:t>include: -</w:t>
      </w:r>
    </w:p>
    <w:p w14:paraId="2B325D2A" w14:textId="77777777" w:rsidR="006B2309" w:rsidRPr="0059445F" w:rsidRDefault="006B2309" w:rsidP="0059445F">
      <w:pPr>
        <w:pStyle w:val="ListParagraph"/>
        <w:widowControl w:val="0"/>
        <w:numPr>
          <w:ilvl w:val="1"/>
          <w:numId w:val="35"/>
        </w:numPr>
        <w:tabs>
          <w:tab w:val="left" w:pos="1560"/>
          <w:tab w:val="left" w:pos="1561"/>
        </w:tabs>
        <w:autoSpaceDE w:val="0"/>
        <w:autoSpaceDN w:val="0"/>
        <w:spacing w:before="127" w:line="360" w:lineRule="auto"/>
        <w:ind w:hanging="361"/>
        <w:contextualSpacing w:val="0"/>
        <w:rPr>
          <w:i/>
        </w:rPr>
      </w:pPr>
      <w:proofErr w:type="spellStart"/>
      <w:r w:rsidRPr="0059445F">
        <w:rPr>
          <w:i/>
        </w:rPr>
        <w:t>Melde’s</w:t>
      </w:r>
      <w:proofErr w:type="spellEnd"/>
      <w:r w:rsidRPr="0059445F">
        <w:rPr>
          <w:i/>
          <w:spacing w:val="-3"/>
        </w:rPr>
        <w:t xml:space="preserve"> </w:t>
      </w:r>
      <w:r w:rsidRPr="0059445F">
        <w:rPr>
          <w:i/>
        </w:rPr>
        <w:t>apparatus</w:t>
      </w:r>
      <w:r w:rsidRPr="0059445F">
        <w:rPr>
          <w:i/>
          <w:spacing w:val="-3"/>
        </w:rPr>
        <w:t xml:space="preserve"> </w:t>
      </w:r>
      <w:r w:rsidRPr="0059445F">
        <w:rPr>
          <w:i/>
        </w:rPr>
        <w:t>(electrically</w:t>
      </w:r>
      <w:r w:rsidRPr="0059445F">
        <w:rPr>
          <w:i/>
          <w:spacing w:val="-3"/>
        </w:rPr>
        <w:t xml:space="preserve"> </w:t>
      </w:r>
      <w:r w:rsidRPr="0059445F">
        <w:rPr>
          <w:i/>
        </w:rPr>
        <w:t>maintained</w:t>
      </w:r>
      <w:r w:rsidRPr="0059445F">
        <w:rPr>
          <w:i/>
          <w:spacing w:val="-4"/>
        </w:rPr>
        <w:t xml:space="preserve"> </w:t>
      </w:r>
      <w:r w:rsidRPr="0059445F">
        <w:rPr>
          <w:i/>
        </w:rPr>
        <w:t>tuning</w:t>
      </w:r>
      <w:r w:rsidRPr="0059445F">
        <w:rPr>
          <w:i/>
          <w:spacing w:val="-6"/>
        </w:rPr>
        <w:t xml:space="preserve"> </w:t>
      </w:r>
      <w:r w:rsidRPr="0059445F">
        <w:rPr>
          <w:i/>
        </w:rPr>
        <w:t>fork)</w:t>
      </w:r>
    </w:p>
    <w:p w14:paraId="462CCF60" w14:textId="77777777" w:rsidR="006B2309" w:rsidRPr="0059445F" w:rsidRDefault="006B2309" w:rsidP="0059445F">
      <w:pPr>
        <w:pStyle w:val="ListParagraph"/>
        <w:widowControl w:val="0"/>
        <w:numPr>
          <w:ilvl w:val="1"/>
          <w:numId w:val="35"/>
        </w:numPr>
        <w:tabs>
          <w:tab w:val="left" w:pos="1560"/>
          <w:tab w:val="left" w:pos="1561"/>
        </w:tabs>
        <w:autoSpaceDE w:val="0"/>
        <w:autoSpaceDN w:val="0"/>
        <w:spacing w:before="126" w:line="360" w:lineRule="auto"/>
        <w:ind w:hanging="361"/>
        <w:contextualSpacing w:val="0"/>
        <w:rPr>
          <w:i/>
        </w:rPr>
      </w:pPr>
      <w:r w:rsidRPr="0059445F">
        <w:rPr>
          <w:i/>
        </w:rPr>
        <w:t>String</w:t>
      </w:r>
    </w:p>
    <w:p w14:paraId="401C7BC7" w14:textId="77777777" w:rsidR="006B2309" w:rsidRPr="0059445F" w:rsidRDefault="006B2309" w:rsidP="0059445F">
      <w:pPr>
        <w:pStyle w:val="ListParagraph"/>
        <w:widowControl w:val="0"/>
        <w:numPr>
          <w:ilvl w:val="1"/>
          <w:numId w:val="35"/>
        </w:numPr>
        <w:tabs>
          <w:tab w:val="left" w:pos="1560"/>
          <w:tab w:val="left" w:pos="1561"/>
        </w:tabs>
        <w:autoSpaceDE w:val="0"/>
        <w:autoSpaceDN w:val="0"/>
        <w:spacing w:before="127" w:line="360" w:lineRule="auto"/>
        <w:ind w:hanging="361"/>
        <w:contextualSpacing w:val="0"/>
        <w:rPr>
          <w:i/>
        </w:rPr>
      </w:pPr>
      <w:r w:rsidRPr="0059445F">
        <w:rPr>
          <w:i/>
        </w:rPr>
        <w:t>Electronic</w:t>
      </w:r>
      <w:r w:rsidRPr="0059445F">
        <w:rPr>
          <w:i/>
          <w:spacing w:val="-2"/>
        </w:rPr>
        <w:t xml:space="preserve"> </w:t>
      </w:r>
      <w:r w:rsidRPr="0059445F">
        <w:rPr>
          <w:i/>
        </w:rPr>
        <w:t>balance</w:t>
      </w:r>
    </w:p>
    <w:p w14:paraId="1FC55C55" w14:textId="77777777" w:rsidR="006B2309" w:rsidRPr="0059445F" w:rsidRDefault="006B2309" w:rsidP="0059445F">
      <w:pPr>
        <w:pStyle w:val="ListParagraph"/>
        <w:widowControl w:val="0"/>
        <w:numPr>
          <w:ilvl w:val="1"/>
          <w:numId w:val="35"/>
        </w:numPr>
        <w:tabs>
          <w:tab w:val="left" w:pos="1560"/>
          <w:tab w:val="left" w:pos="1561"/>
        </w:tabs>
        <w:autoSpaceDE w:val="0"/>
        <w:autoSpaceDN w:val="0"/>
        <w:spacing w:before="126" w:line="360" w:lineRule="auto"/>
        <w:ind w:hanging="361"/>
        <w:contextualSpacing w:val="0"/>
        <w:rPr>
          <w:i/>
        </w:rPr>
      </w:pPr>
      <w:proofErr w:type="spellStart"/>
      <w:r w:rsidRPr="0059445F">
        <w:rPr>
          <w:i/>
        </w:rPr>
        <w:t>Metre</w:t>
      </w:r>
      <w:proofErr w:type="spellEnd"/>
      <w:r w:rsidRPr="0059445F">
        <w:rPr>
          <w:i/>
          <w:spacing w:val="-2"/>
        </w:rPr>
        <w:t xml:space="preserve"> </w:t>
      </w:r>
      <w:r w:rsidRPr="0059445F">
        <w:rPr>
          <w:i/>
        </w:rPr>
        <w:t>Ruler</w:t>
      </w:r>
    </w:p>
    <w:p w14:paraId="78E4E164" w14:textId="17BA8C07" w:rsidR="00717FCE" w:rsidRDefault="006B2309" w:rsidP="00554B95">
      <w:pPr>
        <w:pStyle w:val="ListParagraph"/>
        <w:widowControl w:val="0"/>
        <w:numPr>
          <w:ilvl w:val="1"/>
          <w:numId w:val="35"/>
        </w:numPr>
        <w:tabs>
          <w:tab w:val="left" w:pos="1560"/>
          <w:tab w:val="left" w:pos="1561"/>
        </w:tabs>
        <w:autoSpaceDE w:val="0"/>
        <w:autoSpaceDN w:val="0"/>
        <w:spacing w:before="124" w:line="360" w:lineRule="auto"/>
        <w:ind w:hanging="361"/>
        <w:contextualSpacing w:val="0"/>
        <w:rPr>
          <w:i/>
        </w:rPr>
      </w:pPr>
      <w:r w:rsidRPr="0059445F">
        <w:rPr>
          <w:i/>
        </w:rPr>
        <w:t>Pan</w:t>
      </w:r>
      <w:r w:rsidRPr="0059445F">
        <w:rPr>
          <w:i/>
          <w:spacing w:val="-2"/>
        </w:rPr>
        <w:t xml:space="preserve"> </w:t>
      </w:r>
      <w:r w:rsidRPr="0059445F">
        <w:rPr>
          <w:i/>
        </w:rPr>
        <w:t>(to</w:t>
      </w:r>
      <w:r w:rsidRPr="0059445F">
        <w:rPr>
          <w:i/>
          <w:spacing w:val="-1"/>
        </w:rPr>
        <w:t xml:space="preserve"> </w:t>
      </w:r>
      <w:r w:rsidRPr="0059445F">
        <w:rPr>
          <w:i/>
        </w:rPr>
        <w:t>hold</w:t>
      </w:r>
      <w:r w:rsidRPr="0059445F">
        <w:rPr>
          <w:i/>
          <w:spacing w:val="-1"/>
        </w:rPr>
        <w:t xml:space="preserve"> </w:t>
      </w:r>
      <w:r w:rsidRPr="0059445F">
        <w:rPr>
          <w:i/>
        </w:rPr>
        <w:t>the</w:t>
      </w:r>
      <w:r w:rsidRPr="0059445F">
        <w:rPr>
          <w:i/>
          <w:spacing w:val="-1"/>
        </w:rPr>
        <w:t xml:space="preserve"> </w:t>
      </w:r>
      <w:r w:rsidRPr="0059445F">
        <w:rPr>
          <w:i/>
        </w:rPr>
        <w:t>weights)</w:t>
      </w:r>
    </w:p>
    <w:p w14:paraId="6A9AA24F" w14:textId="13CA34D3" w:rsidR="00554B95" w:rsidRDefault="00554B95" w:rsidP="00554B95">
      <w:pPr>
        <w:pStyle w:val="ListParagraph"/>
        <w:widowControl w:val="0"/>
        <w:tabs>
          <w:tab w:val="left" w:pos="1560"/>
          <w:tab w:val="left" w:pos="1561"/>
        </w:tabs>
        <w:autoSpaceDE w:val="0"/>
        <w:autoSpaceDN w:val="0"/>
        <w:spacing w:before="124" w:line="360" w:lineRule="auto"/>
        <w:ind w:left="1560"/>
        <w:contextualSpacing w:val="0"/>
        <w:rPr>
          <w:i/>
        </w:rPr>
      </w:pPr>
    </w:p>
    <w:p w14:paraId="4F593959" w14:textId="77777777" w:rsidR="00890FAE" w:rsidRPr="00554B95" w:rsidRDefault="00890FAE" w:rsidP="00554B95">
      <w:pPr>
        <w:pStyle w:val="ListParagraph"/>
        <w:widowControl w:val="0"/>
        <w:tabs>
          <w:tab w:val="left" w:pos="1560"/>
          <w:tab w:val="left" w:pos="1561"/>
        </w:tabs>
        <w:autoSpaceDE w:val="0"/>
        <w:autoSpaceDN w:val="0"/>
        <w:spacing w:before="124" w:line="360" w:lineRule="auto"/>
        <w:ind w:left="1560"/>
        <w:contextualSpacing w:val="0"/>
        <w:rPr>
          <w:i/>
        </w:rPr>
      </w:pPr>
    </w:p>
    <w:p w14:paraId="59773BA7" w14:textId="5D7CACE6" w:rsidR="00067718" w:rsidRPr="00554B95" w:rsidRDefault="00554B95" w:rsidP="003B218B">
      <w:pPr>
        <w:pStyle w:val="ListParagraph"/>
        <w:numPr>
          <w:ilvl w:val="0"/>
          <w:numId w:val="34"/>
        </w:numPr>
        <w:spacing w:after="120" w:line="360" w:lineRule="auto"/>
        <w:jc w:val="both"/>
        <w:rPr>
          <w:b/>
          <w:color w:val="000000" w:themeColor="text1"/>
          <w:sz w:val="28"/>
          <w:szCs w:val="28"/>
        </w:rPr>
      </w:pPr>
      <w:r w:rsidRPr="00554B95">
        <w:rPr>
          <w:b/>
          <w:color w:val="000000" w:themeColor="text1"/>
          <w:sz w:val="28"/>
          <w:szCs w:val="28"/>
        </w:rPr>
        <w:t xml:space="preserve"> </w:t>
      </w:r>
      <w:r w:rsidRPr="00F32856">
        <w:rPr>
          <w:b/>
          <w:color w:val="000000" w:themeColor="text1"/>
          <w:sz w:val="28"/>
          <w:szCs w:val="28"/>
        </w:rPr>
        <w:t>Analysis and Calculation</w:t>
      </w:r>
    </w:p>
    <w:p w14:paraId="3F9C5F77" w14:textId="63B016DC" w:rsidR="000D5AF9" w:rsidRDefault="00717FCE" w:rsidP="003B218B">
      <w:pPr>
        <w:spacing w:line="360" w:lineRule="auto"/>
        <w:jc w:val="both"/>
      </w:pPr>
      <w:r>
        <w:t>Mass</w:t>
      </w:r>
      <w:r>
        <w:rPr>
          <w:spacing w:val="-3"/>
        </w:rPr>
        <w:t xml:space="preserve"> </w:t>
      </w:r>
      <w:r>
        <w:t>of</w:t>
      </w:r>
      <w:r>
        <w:rPr>
          <w:spacing w:val="-2"/>
        </w:rPr>
        <w:t xml:space="preserve"> </w:t>
      </w:r>
      <w:r>
        <w:t>the</w:t>
      </w:r>
      <w:r>
        <w:rPr>
          <w:spacing w:val="-3"/>
        </w:rPr>
        <w:t xml:space="preserve"> </w:t>
      </w:r>
      <w:r>
        <w:t>scale</w:t>
      </w:r>
      <w:r>
        <w:rPr>
          <w:spacing w:val="-3"/>
        </w:rPr>
        <w:t xml:space="preserve"> </w:t>
      </w:r>
      <w:r>
        <w:t>pan,</w:t>
      </w:r>
      <w:r>
        <w:rPr>
          <w:spacing w:val="-3"/>
        </w:rPr>
        <w:t xml:space="preserve"> </w:t>
      </w:r>
      <w:r>
        <w:t>w</w:t>
      </w:r>
      <w:r>
        <w:rPr>
          <w:spacing w:val="-1"/>
        </w:rPr>
        <w:t xml:space="preserve"> </w:t>
      </w:r>
      <w:r>
        <w:t>=</w:t>
      </w:r>
      <w:r>
        <w:rPr>
          <w:spacing w:val="-3"/>
        </w:rPr>
        <w:t xml:space="preserve"> </w:t>
      </w:r>
      <w:r>
        <w:t>23.</w:t>
      </w:r>
      <w:r w:rsidR="00E41BC8">
        <w:t xml:space="preserve">8 </w:t>
      </w:r>
      <w:r>
        <w:t>g</w:t>
      </w:r>
      <w:r w:rsidR="00E41BC8">
        <w:t>m</w:t>
      </w:r>
    </w:p>
    <w:p w14:paraId="10177885" w14:textId="033FC552" w:rsidR="00717FCE" w:rsidRDefault="00717FCE" w:rsidP="003B218B">
      <w:pPr>
        <w:spacing w:line="360" w:lineRule="auto"/>
        <w:jc w:val="both"/>
        <w:sectPr w:rsidR="00717FCE" w:rsidSect="007126D1">
          <w:footerReference w:type="default" r:id="rId15"/>
          <w:type w:val="continuous"/>
          <w:pgSz w:w="12240" w:h="15840"/>
          <w:pgMar w:top="1872" w:right="1584" w:bottom="835" w:left="1584" w:header="0" w:footer="648" w:gutter="0"/>
          <w:cols w:space="720"/>
          <w:titlePg/>
          <w:docGrid w:linePitch="326"/>
        </w:sectPr>
      </w:pPr>
      <w:r>
        <w:rPr>
          <w:spacing w:val="-57"/>
        </w:rPr>
        <w:t xml:space="preserve"> </w:t>
      </w:r>
      <w:r>
        <w:t>Length</w:t>
      </w:r>
      <w:r>
        <w:rPr>
          <w:spacing w:val="-1"/>
        </w:rPr>
        <w:t xml:space="preserve"> </w:t>
      </w:r>
      <w:r>
        <w:t>of the</w:t>
      </w:r>
      <w:r>
        <w:rPr>
          <w:spacing w:val="-2"/>
        </w:rPr>
        <w:t xml:space="preserve"> </w:t>
      </w:r>
      <w:r>
        <w:t>string</w:t>
      </w:r>
      <w:r>
        <w:rPr>
          <w:spacing w:val="-1"/>
        </w:rPr>
        <w:t xml:space="preserve"> </w:t>
      </w:r>
      <w:r>
        <w:t>L</w:t>
      </w:r>
      <w:r>
        <w:rPr>
          <w:spacing w:val="-4"/>
        </w:rPr>
        <w:t xml:space="preserve"> </w:t>
      </w:r>
      <w:r>
        <w:t>=</w:t>
      </w:r>
      <w:r>
        <w:rPr>
          <w:spacing w:val="1"/>
        </w:rPr>
        <w:t xml:space="preserve"> </w:t>
      </w:r>
      <w:r w:rsidR="00E41BC8">
        <w:t>104.8</w:t>
      </w:r>
      <w:r>
        <w:t xml:space="preserve"> c</w:t>
      </w:r>
    </w:p>
    <w:p w14:paraId="6F774BD9" w14:textId="4480C0C9" w:rsidR="00717FCE" w:rsidRDefault="00717FCE" w:rsidP="003B218B">
      <w:pPr>
        <w:spacing w:line="360" w:lineRule="auto"/>
        <w:jc w:val="both"/>
      </w:pPr>
      <w:r>
        <w:t>Mass</w:t>
      </w:r>
      <w:r>
        <w:rPr>
          <w:spacing w:val="-1"/>
        </w:rPr>
        <w:t xml:space="preserve"> </w:t>
      </w:r>
      <w:r>
        <w:t>of the string,</w:t>
      </w:r>
      <w:r>
        <w:rPr>
          <w:spacing w:val="-1"/>
        </w:rPr>
        <w:t xml:space="preserve"> </w:t>
      </w:r>
      <w:r>
        <w:t>M</w:t>
      </w:r>
      <w:r>
        <w:rPr>
          <w:spacing w:val="2"/>
        </w:rPr>
        <w:t xml:space="preserve"> </w:t>
      </w:r>
      <w:r>
        <w:t>=</w:t>
      </w:r>
      <w:r>
        <w:rPr>
          <w:spacing w:val="-1"/>
        </w:rPr>
        <w:t xml:space="preserve"> </w:t>
      </w:r>
      <w:r>
        <w:t>0.</w:t>
      </w:r>
      <w:r w:rsidR="00E41BC8">
        <w:t>4</w:t>
      </w:r>
      <w:r w:rsidR="003B218B">
        <w:t xml:space="preserve"> </w:t>
      </w:r>
      <w:r>
        <w:t>g</w:t>
      </w:r>
      <w:r w:rsidR="003B218B">
        <w:t>m</w:t>
      </w:r>
    </w:p>
    <w:p w14:paraId="1BAEC835" w14:textId="72D4C45F" w:rsidR="00311146" w:rsidRDefault="000D5AF9" w:rsidP="003B218B">
      <w:pPr>
        <w:spacing w:line="360" w:lineRule="auto"/>
        <w:jc w:val="both"/>
        <w:rPr>
          <w:sz w:val="28"/>
          <w:szCs w:val="28"/>
        </w:rPr>
      </w:pPr>
      <w:r>
        <w:t>So,</w:t>
      </w:r>
      <w:r>
        <w:rPr>
          <w:spacing w:val="-1"/>
        </w:rPr>
        <w:t xml:space="preserve"> </w:t>
      </w:r>
      <w:r>
        <w:t>the mass per</w:t>
      </w:r>
      <w:r>
        <w:rPr>
          <w:spacing w:val="-2"/>
        </w:rPr>
        <w:t xml:space="preserve"> </w:t>
      </w:r>
      <w:r>
        <w:t>unit</w:t>
      </w:r>
      <w:r>
        <w:rPr>
          <w:spacing w:val="-1"/>
        </w:rPr>
        <w:t xml:space="preserve"> </w:t>
      </w:r>
      <w:r>
        <w:t>length of the thread,</w:t>
      </w:r>
      <w:r w:rsidRPr="00467A05">
        <w:rPr>
          <w:sz w:val="28"/>
          <w:szCs w:val="28"/>
        </w:rPr>
        <w:t xml:space="preserve"> </w:t>
      </w:r>
      <w:r w:rsidRPr="003B218B">
        <w:rPr>
          <w:rFonts w:ascii="Cambria Math" w:eastAsia="Cambria Math" w:hAnsi="Cambria Math" w:cs="Cambria Math"/>
          <w:sz w:val="28"/>
          <w:szCs w:val="28"/>
        </w:rPr>
        <w:t>𝜇</w:t>
      </w:r>
      <w:r w:rsidRPr="003B218B">
        <w:rPr>
          <w:rFonts w:eastAsia="Cambria Math"/>
          <w:spacing w:val="7"/>
          <w:sz w:val="28"/>
          <w:szCs w:val="28"/>
        </w:rPr>
        <w:t xml:space="preserve"> </w:t>
      </w:r>
      <w:r w:rsidRPr="003B218B">
        <w:rPr>
          <w:sz w:val="28"/>
          <w:szCs w:val="28"/>
        </w:rPr>
        <w:t>=</w:t>
      </w:r>
      <m:oMath>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L</m:t>
            </m:r>
          </m:den>
        </m:f>
      </m:oMath>
      <w:r w:rsidRPr="003B218B">
        <w:rPr>
          <w:sz w:val="28"/>
          <w:szCs w:val="28"/>
        </w:rPr>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0.4</m:t>
            </m:r>
          </m:num>
          <m:den>
            <m:r>
              <w:rPr>
                <w:rFonts w:ascii="Cambria Math" w:hAnsi="Cambria Math"/>
                <w:sz w:val="28"/>
                <w:szCs w:val="28"/>
              </w:rPr>
              <m:t>104.8</m:t>
            </m:r>
          </m:den>
        </m:f>
        <m:r>
          <w:rPr>
            <w:rFonts w:ascii="Cambria Math" w:hAnsi="Cambria Math"/>
            <w:sz w:val="28"/>
            <w:szCs w:val="28"/>
          </w:rPr>
          <m:t>=0.00382 gm/cm</m:t>
        </m:r>
      </m:oMath>
    </w:p>
    <w:p w14:paraId="6D0BDF84" w14:textId="6AC8929B" w:rsidR="007534DF" w:rsidRDefault="007534DF" w:rsidP="00311146">
      <w:pPr>
        <w:spacing w:after="120" w:line="360" w:lineRule="auto"/>
        <w:rPr>
          <w:b/>
          <w:color w:val="FF0000"/>
        </w:rPr>
      </w:pPr>
    </w:p>
    <w:p w14:paraId="2BAD3BBF" w14:textId="2FD9D68B" w:rsidR="007126D1" w:rsidRDefault="007126D1" w:rsidP="00311146">
      <w:pPr>
        <w:spacing w:after="120" w:line="360" w:lineRule="auto"/>
        <w:rPr>
          <w:b/>
          <w:color w:val="FF0000"/>
        </w:rPr>
      </w:pPr>
    </w:p>
    <w:p w14:paraId="53086943" w14:textId="04BB1638" w:rsidR="007126D1" w:rsidRDefault="007126D1" w:rsidP="00311146">
      <w:pPr>
        <w:spacing w:after="120" w:line="360" w:lineRule="auto"/>
        <w:rPr>
          <w:b/>
          <w:color w:val="FF0000"/>
        </w:rPr>
      </w:pPr>
    </w:p>
    <w:p w14:paraId="185024E2" w14:textId="55A3B0F7" w:rsidR="007126D1" w:rsidRDefault="007126D1" w:rsidP="00311146">
      <w:pPr>
        <w:spacing w:after="120" w:line="360" w:lineRule="auto"/>
        <w:rPr>
          <w:b/>
          <w:color w:val="FF0000"/>
        </w:rPr>
      </w:pPr>
    </w:p>
    <w:p w14:paraId="03C8DCC9" w14:textId="4BCAB175" w:rsidR="007126D1" w:rsidRDefault="007126D1" w:rsidP="00311146">
      <w:pPr>
        <w:spacing w:after="120" w:line="360" w:lineRule="auto"/>
        <w:rPr>
          <w:b/>
          <w:color w:val="FF0000"/>
        </w:rPr>
      </w:pPr>
    </w:p>
    <w:p w14:paraId="6EC4A8CC" w14:textId="77777777" w:rsidR="007126D1" w:rsidRDefault="007126D1" w:rsidP="00311146">
      <w:pPr>
        <w:spacing w:after="120" w:line="360" w:lineRule="auto"/>
        <w:rPr>
          <w:b/>
          <w:color w:val="FF0000"/>
        </w:rPr>
      </w:pPr>
    </w:p>
    <w:p w14:paraId="0492DE1F" w14:textId="11B9097F" w:rsidR="00FF4EAC" w:rsidRDefault="00FF4EAC" w:rsidP="00FF4EAC">
      <w:pPr>
        <w:spacing w:before="90"/>
        <w:ind w:left="3161"/>
        <w:rPr>
          <w:b/>
        </w:rPr>
      </w:pPr>
      <w:r w:rsidRPr="00A80D73">
        <w:rPr>
          <w:b/>
        </w:rPr>
        <w:lastRenderedPageBreak/>
        <w:t xml:space="preserve">Table </w:t>
      </w:r>
      <w:r w:rsidR="00E41BC8">
        <w:rPr>
          <w:b/>
        </w:rPr>
        <w:t>1</w:t>
      </w:r>
      <w:r w:rsidRPr="00A80D73">
        <w:rPr>
          <w:b/>
        </w:rPr>
        <w:t>: Table for</w:t>
      </w:r>
      <w:r w:rsidRPr="00A80D73">
        <w:rPr>
          <w:b/>
          <w:spacing w:val="-2"/>
        </w:rPr>
        <w:t xml:space="preserve"> </w:t>
      </w:r>
      <w:r w:rsidR="00A80D73" w:rsidRPr="00A80D73">
        <w:rPr>
          <w:rStyle w:val="normaltextrun"/>
          <w:b/>
          <w:color w:val="000000"/>
          <w:bdr w:val="none" w:sz="0" w:space="0" w:color="auto" w:frame="1"/>
        </w:rPr>
        <w:t>Transverse</w:t>
      </w:r>
      <w:r w:rsidRPr="00A80D73">
        <w:rPr>
          <w:b/>
          <w:spacing w:val="-2"/>
        </w:rPr>
        <w:t xml:space="preserve"> </w:t>
      </w:r>
      <w:r w:rsidRPr="00A80D73">
        <w:rPr>
          <w:b/>
        </w:rPr>
        <w:t>position</w:t>
      </w:r>
    </w:p>
    <w:p w14:paraId="0B710A09" w14:textId="77777777" w:rsidR="00467A05" w:rsidRPr="00A80D73" w:rsidRDefault="00467A05" w:rsidP="00FF4EAC">
      <w:pPr>
        <w:spacing w:before="90"/>
        <w:ind w:left="3161"/>
        <w:rPr>
          <w:b/>
        </w:rPr>
      </w:pPr>
    </w:p>
    <w:tbl>
      <w:tblPr>
        <w:tblW w:w="8871"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
        <w:gridCol w:w="811"/>
        <w:gridCol w:w="809"/>
        <w:gridCol w:w="933"/>
        <w:gridCol w:w="782"/>
        <w:gridCol w:w="900"/>
        <w:gridCol w:w="919"/>
        <w:gridCol w:w="1428"/>
        <w:gridCol w:w="913"/>
        <w:gridCol w:w="819"/>
      </w:tblGrid>
      <w:tr w:rsidR="00FF4EAC" w14:paraId="0FF250FE" w14:textId="77777777" w:rsidTr="00DF7F75">
        <w:trPr>
          <w:cantSplit/>
          <w:trHeight w:val="3189"/>
        </w:trPr>
        <w:tc>
          <w:tcPr>
            <w:tcW w:w="557" w:type="dxa"/>
            <w:textDirection w:val="btLr"/>
            <w:vAlign w:val="center"/>
          </w:tcPr>
          <w:p w14:paraId="115FF0CE" w14:textId="77777777" w:rsidR="00FF4EAC" w:rsidRPr="00467A05" w:rsidRDefault="00FF4EAC" w:rsidP="002D56E8">
            <w:pPr>
              <w:jc w:val="center"/>
              <w:rPr>
                <w:b/>
                <w:bCs/>
              </w:rPr>
            </w:pPr>
            <w:r w:rsidRPr="00467A05">
              <w:rPr>
                <w:b/>
                <w:bCs/>
              </w:rPr>
              <w:t>No</w:t>
            </w:r>
            <w:r w:rsidRPr="00467A05">
              <w:rPr>
                <w:b/>
                <w:bCs/>
                <w:spacing w:val="-1"/>
              </w:rPr>
              <w:t xml:space="preserve"> </w:t>
            </w:r>
            <w:r w:rsidRPr="00467A05">
              <w:rPr>
                <w:b/>
                <w:bCs/>
              </w:rPr>
              <w:t>of</w:t>
            </w:r>
            <w:r w:rsidRPr="00467A05">
              <w:rPr>
                <w:b/>
                <w:bCs/>
                <w:spacing w:val="-2"/>
              </w:rPr>
              <w:t xml:space="preserve"> </w:t>
            </w:r>
            <w:r w:rsidRPr="00467A05">
              <w:rPr>
                <w:b/>
                <w:bCs/>
              </w:rPr>
              <w:t>Observation</w:t>
            </w:r>
          </w:p>
        </w:tc>
        <w:tc>
          <w:tcPr>
            <w:tcW w:w="811" w:type="dxa"/>
            <w:textDirection w:val="btLr"/>
            <w:vAlign w:val="center"/>
          </w:tcPr>
          <w:p w14:paraId="28A5C263" w14:textId="77777777" w:rsidR="00FF4EAC" w:rsidRPr="00467A05" w:rsidRDefault="00FF4EAC" w:rsidP="002D56E8">
            <w:pPr>
              <w:jc w:val="center"/>
              <w:rPr>
                <w:b/>
                <w:bCs/>
              </w:rPr>
            </w:pPr>
            <w:r w:rsidRPr="00467A05">
              <w:rPr>
                <w:b/>
                <w:bCs/>
              </w:rPr>
              <w:t>Total</w:t>
            </w:r>
            <w:r w:rsidRPr="00467A05">
              <w:rPr>
                <w:b/>
                <w:bCs/>
                <w:spacing w:val="-5"/>
              </w:rPr>
              <w:t xml:space="preserve"> </w:t>
            </w:r>
            <w:r w:rsidRPr="00467A05">
              <w:rPr>
                <w:b/>
                <w:bCs/>
              </w:rPr>
              <w:t>no</w:t>
            </w:r>
            <w:r w:rsidRPr="00467A05">
              <w:rPr>
                <w:b/>
                <w:bCs/>
                <w:spacing w:val="-4"/>
              </w:rPr>
              <w:t xml:space="preserve"> </w:t>
            </w:r>
            <w:r w:rsidRPr="00467A05">
              <w:rPr>
                <w:b/>
                <w:bCs/>
              </w:rPr>
              <w:t>of</w:t>
            </w:r>
            <w:r w:rsidRPr="00467A05">
              <w:rPr>
                <w:b/>
                <w:bCs/>
                <w:spacing w:val="-4"/>
              </w:rPr>
              <w:t xml:space="preserve"> </w:t>
            </w:r>
            <w:r w:rsidRPr="00467A05">
              <w:rPr>
                <w:b/>
                <w:bCs/>
              </w:rPr>
              <w:t>loops</w:t>
            </w:r>
            <w:r w:rsidRPr="00467A05">
              <w:rPr>
                <w:b/>
                <w:bCs/>
                <w:spacing w:val="-4"/>
              </w:rPr>
              <w:t xml:space="preserve"> </w:t>
            </w:r>
            <w:r w:rsidRPr="00467A05">
              <w:rPr>
                <w:b/>
                <w:bCs/>
              </w:rPr>
              <w:t>between</w:t>
            </w:r>
            <w:r w:rsidRPr="00467A05">
              <w:rPr>
                <w:b/>
                <w:bCs/>
                <w:spacing w:val="-57"/>
              </w:rPr>
              <w:t xml:space="preserve"> </w:t>
            </w:r>
            <w:r w:rsidRPr="00467A05">
              <w:rPr>
                <w:b/>
                <w:bCs/>
              </w:rPr>
              <w:t>the</w:t>
            </w:r>
            <w:r w:rsidRPr="00467A05">
              <w:rPr>
                <w:b/>
                <w:bCs/>
                <w:spacing w:val="-2"/>
              </w:rPr>
              <w:t xml:space="preserve"> </w:t>
            </w:r>
            <w:r w:rsidRPr="00467A05">
              <w:rPr>
                <w:b/>
                <w:bCs/>
              </w:rPr>
              <w:t>fixed ends</w:t>
            </w:r>
          </w:p>
        </w:tc>
        <w:tc>
          <w:tcPr>
            <w:tcW w:w="809" w:type="dxa"/>
            <w:textDirection w:val="btLr"/>
            <w:vAlign w:val="center"/>
          </w:tcPr>
          <w:p w14:paraId="7A1F289A" w14:textId="77777777" w:rsidR="00FF4EAC" w:rsidRPr="00467A05" w:rsidRDefault="00FF4EAC" w:rsidP="002D56E8">
            <w:pPr>
              <w:jc w:val="center"/>
              <w:rPr>
                <w:rFonts w:eastAsia="Cambria Math"/>
                <w:b/>
                <w:bCs/>
              </w:rPr>
            </w:pPr>
            <w:r w:rsidRPr="00467A05">
              <w:rPr>
                <w:b/>
                <w:bCs/>
              </w:rPr>
              <w:t>Load</w:t>
            </w:r>
            <w:r w:rsidRPr="00467A05">
              <w:rPr>
                <w:b/>
                <w:bCs/>
                <w:spacing w:val="-1"/>
              </w:rPr>
              <w:t xml:space="preserve"> </w:t>
            </w:r>
            <w:r w:rsidRPr="00467A05">
              <w:rPr>
                <w:b/>
                <w:bCs/>
              </w:rPr>
              <w:t>on</w:t>
            </w:r>
            <w:r w:rsidRPr="00467A05">
              <w:rPr>
                <w:b/>
                <w:bCs/>
                <w:spacing w:val="-1"/>
              </w:rPr>
              <w:t xml:space="preserve"> </w:t>
            </w:r>
            <w:r w:rsidRPr="00467A05">
              <w:rPr>
                <w:b/>
                <w:bCs/>
              </w:rPr>
              <w:t>the scale pan</w:t>
            </w:r>
            <w:r w:rsidRPr="00467A05">
              <w:rPr>
                <w:b/>
                <w:bCs/>
                <w:spacing w:val="1"/>
              </w:rPr>
              <w:t xml:space="preserve"> </w:t>
            </w:r>
            <w:r w:rsidRPr="00467A05">
              <w:rPr>
                <w:rFonts w:ascii="Cambria Math" w:eastAsia="Cambria Math" w:hAnsi="Cambria Math" w:cs="Cambria Math"/>
              </w:rPr>
              <w:t>𝒘𝒕</w:t>
            </w:r>
          </w:p>
          <w:p w14:paraId="18659794" w14:textId="77777777" w:rsidR="00FF4EAC" w:rsidRPr="00467A05" w:rsidRDefault="00FF4EAC" w:rsidP="002D56E8">
            <w:pPr>
              <w:jc w:val="center"/>
              <w:rPr>
                <w:b/>
                <w:bCs/>
              </w:rPr>
            </w:pPr>
            <w:r w:rsidRPr="00467A05">
              <w:rPr>
                <w:rFonts w:eastAsia="Cambria Math"/>
                <w:b/>
                <w:bCs/>
                <w:spacing w:val="-2"/>
              </w:rPr>
              <w:t xml:space="preserve"> </w:t>
            </w:r>
            <w:r w:rsidRPr="00467A05">
              <w:rPr>
                <w:b/>
                <w:bCs/>
              </w:rPr>
              <w:t>(gm)</w:t>
            </w:r>
          </w:p>
        </w:tc>
        <w:tc>
          <w:tcPr>
            <w:tcW w:w="933" w:type="dxa"/>
            <w:textDirection w:val="btLr"/>
            <w:vAlign w:val="center"/>
          </w:tcPr>
          <w:p w14:paraId="0C74D785" w14:textId="77777777" w:rsidR="00FF4EAC" w:rsidRPr="00467A05" w:rsidRDefault="00FF4EAC" w:rsidP="002D56E8">
            <w:pPr>
              <w:jc w:val="center"/>
              <w:rPr>
                <w:rFonts w:eastAsia="Cambria Math"/>
                <w:spacing w:val="-1"/>
              </w:rPr>
            </w:pPr>
            <w:r w:rsidRPr="00467A05">
              <w:rPr>
                <w:b/>
                <w:bCs/>
              </w:rPr>
              <w:t>Tensio</w:t>
            </w:r>
            <w:r w:rsidRPr="00467A05">
              <w:t xml:space="preserve">n </w:t>
            </w:r>
            <w:r w:rsidRPr="00467A05">
              <w:rPr>
                <w:rFonts w:ascii="Cambria Math" w:eastAsia="Cambria Math" w:hAnsi="Cambria Math" w:cs="Cambria Math"/>
              </w:rPr>
              <w:t>𝑟</w:t>
            </w:r>
            <w:r w:rsidRPr="00467A05">
              <w:rPr>
                <w:rFonts w:eastAsia="Cambria Math"/>
              </w:rPr>
              <w:t>=(</w:t>
            </w:r>
            <w:r w:rsidRPr="00467A05">
              <w:rPr>
                <w:rFonts w:ascii="Cambria Math" w:eastAsia="Cambria Math" w:hAnsi="Cambria Math" w:cs="Cambria Math"/>
              </w:rPr>
              <w:t>𝒘</w:t>
            </w:r>
            <w:r w:rsidRPr="00467A05">
              <w:rPr>
                <w:rFonts w:eastAsia="Cambria Math"/>
              </w:rPr>
              <w:t>+</w:t>
            </w:r>
            <w:r w:rsidRPr="00467A05">
              <w:rPr>
                <w:rFonts w:ascii="Cambria Math" w:eastAsia="Cambria Math" w:hAnsi="Cambria Math" w:cs="Cambria Math"/>
              </w:rPr>
              <w:t>𝒘𝒕</w:t>
            </w:r>
            <w:r w:rsidRPr="00467A05">
              <w:rPr>
                <w:rFonts w:eastAsia="Cambria Math"/>
              </w:rPr>
              <w:t xml:space="preserve">) </w:t>
            </w:r>
            <w:r w:rsidRPr="00467A05">
              <w:rPr>
                <w:rFonts w:ascii="Cambria Math" w:eastAsia="Cambria Math" w:hAnsi="Cambria Math" w:cs="Cambria Math"/>
              </w:rPr>
              <w:t>𝒈</w:t>
            </w:r>
          </w:p>
          <w:p w14:paraId="797CB91E" w14:textId="77777777" w:rsidR="00FF4EAC" w:rsidRPr="00467A05" w:rsidRDefault="00FF4EAC" w:rsidP="002D56E8">
            <w:pPr>
              <w:jc w:val="center"/>
              <w:rPr>
                <w:b/>
                <w:bCs/>
              </w:rPr>
            </w:pPr>
            <w:r w:rsidRPr="00467A05">
              <w:rPr>
                <w:b/>
                <w:bCs/>
              </w:rPr>
              <w:t>(dynes)</w:t>
            </w:r>
          </w:p>
        </w:tc>
        <w:tc>
          <w:tcPr>
            <w:tcW w:w="782" w:type="dxa"/>
            <w:textDirection w:val="btLr"/>
            <w:vAlign w:val="center"/>
          </w:tcPr>
          <w:p w14:paraId="40D6AFC1" w14:textId="77777777" w:rsidR="00FF4EAC" w:rsidRPr="00467A05" w:rsidRDefault="00FF4EAC" w:rsidP="002D56E8">
            <w:pPr>
              <w:jc w:val="center"/>
              <w:rPr>
                <w:b/>
                <w:bCs/>
                <w:spacing w:val="-57"/>
              </w:rPr>
            </w:pPr>
            <w:r w:rsidRPr="00467A05">
              <w:rPr>
                <w:b/>
                <w:bCs/>
              </w:rPr>
              <w:t>Distance</w:t>
            </w:r>
            <w:r w:rsidRPr="00467A05">
              <w:rPr>
                <w:b/>
                <w:bCs/>
                <w:spacing w:val="-6"/>
              </w:rPr>
              <w:t xml:space="preserve"> </w:t>
            </w:r>
            <w:r w:rsidRPr="00467A05">
              <w:rPr>
                <w:b/>
                <w:bCs/>
              </w:rPr>
              <w:t>between</w:t>
            </w:r>
            <w:r w:rsidRPr="00467A05">
              <w:rPr>
                <w:b/>
                <w:bCs/>
                <w:spacing w:val="-4"/>
              </w:rPr>
              <w:t xml:space="preserve"> </w:t>
            </w:r>
            <w:r w:rsidRPr="00467A05">
              <w:rPr>
                <w:b/>
                <w:bCs/>
              </w:rPr>
              <w:t>the</w:t>
            </w:r>
            <w:r w:rsidRPr="00467A05">
              <w:rPr>
                <w:b/>
                <w:bCs/>
                <w:spacing w:val="-3"/>
              </w:rPr>
              <w:t xml:space="preserve"> </w:t>
            </w:r>
            <w:r w:rsidRPr="00467A05">
              <w:rPr>
                <w:b/>
                <w:bCs/>
              </w:rPr>
              <w:t>pins</w:t>
            </w:r>
            <w:r w:rsidRPr="00467A05">
              <w:rPr>
                <w:b/>
                <w:bCs/>
                <w:spacing w:val="-4"/>
              </w:rPr>
              <w:t xml:space="preserve"> </w:t>
            </w:r>
            <w:r w:rsidRPr="00467A05">
              <w:rPr>
                <w:b/>
                <w:bCs/>
              </w:rPr>
              <w:t>G</w:t>
            </w:r>
          </w:p>
          <w:p w14:paraId="072162B2" w14:textId="77777777" w:rsidR="00FF4EAC" w:rsidRPr="00467A05" w:rsidRDefault="00FF4EAC" w:rsidP="002D56E8">
            <w:pPr>
              <w:jc w:val="center"/>
              <w:rPr>
                <w:b/>
                <w:bCs/>
              </w:rPr>
            </w:pPr>
            <w:r w:rsidRPr="00467A05">
              <w:rPr>
                <w:b/>
                <w:bCs/>
              </w:rPr>
              <w:t>(cm)</w:t>
            </w:r>
          </w:p>
        </w:tc>
        <w:tc>
          <w:tcPr>
            <w:tcW w:w="900" w:type="dxa"/>
            <w:textDirection w:val="btLr"/>
            <w:vAlign w:val="center"/>
          </w:tcPr>
          <w:p w14:paraId="26D40981" w14:textId="77777777" w:rsidR="00FF4EAC" w:rsidRPr="00467A05" w:rsidRDefault="00FF4EAC" w:rsidP="002D56E8">
            <w:pPr>
              <w:jc w:val="center"/>
              <w:rPr>
                <w:b/>
                <w:bCs/>
              </w:rPr>
            </w:pPr>
            <w:r w:rsidRPr="00467A05">
              <w:rPr>
                <w:b/>
                <w:bCs/>
              </w:rPr>
              <w:t>No</w:t>
            </w:r>
            <w:r w:rsidRPr="00467A05">
              <w:rPr>
                <w:b/>
                <w:bCs/>
                <w:spacing w:val="-5"/>
              </w:rPr>
              <w:t xml:space="preserve"> </w:t>
            </w:r>
            <w:r w:rsidRPr="00467A05">
              <w:rPr>
                <w:b/>
                <w:bCs/>
              </w:rPr>
              <w:t>of</w:t>
            </w:r>
            <w:r w:rsidRPr="00467A05">
              <w:rPr>
                <w:b/>
                <w:bCs/>
                <w:spacing w:val="-6"/>
              </w:rPr>
              <w:t xml:space="preserve"> </w:t>
            </w:r>
            <w:r w:rsidRPr="00467A05">
              <w:rPr>
                <w:b/>
                <w:bCs/>
              </w:rPr>
              <w:t>loops</w:t>
            </w:r>
            <w:r w:rsidRPr="00467A05">
              <w:rPr>
                <w:b/>
                <w:bCs/>
                <w:spacing w:val="-4"/>
              </w:rPr>
              <w:t xml:space="preserve"> </w:t>
            </w:r>
            <w:r w:rsidRPr="00467A05">
              <w:rPr>
                <w:b/>
                <w:bCs/>
              </w:rPr>
              <w:t>between</w:t>
            </w:r>
            <w:r w:rsidRPr="00467A05">
              <w:rPr>
                <w:b/>
                <w:bCs/>
                <w:spacing w:val="-4"/>
              </w:rPr>
              <w:t xml:space="preserve"> </w:t>
            </w:r>
            <w:r w:rsidRPr="00467A05">
              <w:rPr>
                <w:b/>
                <w:bCs/>
              </w:rPr>
              <w:t>the</w:t>
            </w:r>
            <w:r w:rsidRPr="00467A05">
              <w:rPr>
                <w:b/>
                <w:bCs/>
                <w:spacing w:val="-57"/>
              </w:rPr>
              <w:t xml:space="preserve"> </w:t>
            </w:r>
            <w:r w:rsidRPr="00467A05">
              <w:rPr>
                <w:b/>
                <w:bCs/>
              </w:rPr>
              <w:t>pins N</w:t>
            </w:r>
          </w:p>
        </w:tc>
        <w:tc>
          <w:tcPr>
            <w:tcW w:w="919" w:type="dxa"/>
            <w:vAlign w:val="center"/>
          </w:tcPr>
          <w:p w14:paraId="2F7D4E3D" w14:textId="77777777" w:rsidR="00FF4EAC" w:rsidRPr="00467A05" w:rsidRDefault="00FF4EAC" w:rsidP="002D56E8">
            <w:pPr>
              <w:jc w:val="center"/>
              <w:rPr>
                <w:b/>
                <w:bCs/>
              </w:rPr>
            </w:pPr>
          </w:p>
          <w:p w14:paraId="752F52B9" w14:textId="77777777" w:rsidR="00FF4EAC" w:rsidRPr="00467A05" w:rsidRDefault="00FF4EAC" w:rsidP="002D56E8">
            <w:pPr>
              <w:jc w:val="center"/>
              <w:rPr>
                <w:b/>
                <w:bCs/>
              </w:rPr>
            </w:pPr>
            <w:r w:rsidRPr="00467A05">
              <w:rPr>
                <w:b/>
                <w:bCs/>
                <w:noProof/>
              </w:rPr>
              <w:drawing>
                <wp:inline distT="0" distB="0" distL="0" distR="0" wp14:anchorId="1A337AE1" wp14:editId="43FDBEB6">
                  <wp:extent cx="450551" cy="1759553"/>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450551" cy="1759553"/>
                          </a:xfrm>
                          <a:prstGeom prst="rect">
                            <a:avLst/>
                          </a:prstGeom>
                        </pic:spPr>
                      </pic:pic>
                    </a:graphicData>
                  </a:graphic>
                </wp:inline>
              </w:drawing>
            </w:r>
          </w:p>
        </w:tc>
        <w:tc>
          <w:tcPr>
            <w:tcW w:w="1428" w:type="dxa"/>
            <w:textDirection w:val="btLr"/>
            <w:vAlign w:val="center"/>
          </w:tcPr>
          <w:p w14:paraId="09DECEC3" w14:textId="18F4B8AF" w:rsidR="00A80D73" w:rsidRPr="00467A05" w:rsidRDefault="00A80D73" w:rsidP="00A80D73">
            <w:pPr>
              <w:pStyle w:val="paragraph"/>
              <w:spacing w:before="0" w:beforeAutospacing="0" w:after="0" w:afterAutospacing="0"/>
              <w:ind w:left="113" w:right="105"/>
              <w:jc w:val="center"/>
              <w:textAlignment w:val="baseline"/>
              <w:rPr>
                <w:rStyle w:val="eop"/>
                <w:b/>
                <w:bCs/>
                <w:sz w:val="22"/>
                <w:szCs w:val="22"/>
              </w:rPr>
            </w:pPr>
            <w:r w:rsidRPr="00467A05">
              <w:rPr>
                <w:rStyle w:val="normaltextrun"/>
                <w:b/>
                <w:bCs/>
                <w:sz w:val="22"/>
                <w:szCs w:val="22"/>
              </w:rPr>
              <w:t>Frequency of the fork f</w:t>
            </w:r>
          </w:p>
          <w:p w14:paraId="43AEB5F4" w14:textId="6CE1FFD4" w:rsidR="00A80D73" w:rsidRPr="00467A05" w:rsidRDefault="00A80D73" w:rsidP="00A80D73">
            <w:pPr>
              <w:pStyle w:val="paragraph"/>
              <w:spacing w:before="0" w:beforeAutospacing="0" w:after="0" w:afterAutospacing="0"/>
              <w:ind w:left="105" w:right="105"/>
              <w:jc w:val="center"/>
              <w:textAlignment w:val="baseline"/>
              <w:rPr>
                <w:b/>
                <w:bCs/>
              </w:rPr>
            </w:pPr>
            <w:r w:rsidRPr="00467A05">
              <w:rPr>
                <w:b/>
                <w:bCs/>
              </w:rPr>
              <w:t xml:space="preserve">f’=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r>
                    <m:rPr>
                      <m:sty m:val="bi"/>
                    </m:rPr>
                    <w:rPr>
                      <w:rFonts w:ascii="Cambria Math" w:eastAsiaTheme="minorEastAsia" w:hAnsi="Cambria Math"/>
                    </w:rPr>
                    <m:t>l</m:t>
                  </m:r>
                </m:den>
              </m:f>
              <m:rad>
                <m:radPr>
                  <m:degHide m:val="1"/>
                  <m:ctrlPr>
                    <w:rPr>
                      <w:rFonts w:ascii="Cambria Math" w:eastAsiaTheme="minorEastAsia" w:hAnsi="Cambria Math"/>
                      <w:b/>
                      <w:bCs/>
                      <w:i/>
                    </w:rPr>
                  </m:ctrlPr>
                </m:radPr>
                <m:deg/>
                <m:e>
                  <m:f>
                    <m:fPr>
                      <m:ctrlPr>
                        <w:rPr>
                          <w:rFonts w:ascii="Cambria Math" w:eastAsiaTheme="minorEastAsia" w:hAnsi="Cambria Math"/>
                          <w:b/>
                          <w:bCs/>
                          <w:i/>
                        </w:rPr>
                      </m:ctrlPr>
                    </m:fPr>
                    <m:num>
                      <m:r>
                        <m:rPr>
                          <m:sty m:val="bi"/>
                        </m:rPr>
                        <w:rPr>
                          <w:rFonts w:ascii="Cambria Math" w:eastAsiaTheme="minorEastAsia" w:hAnsi="Cambria Math"/>
                        </w:rPr>
                        <m:t>τ</m:t>
                      </m:r>
                    </m:num>
                    <m:den>
                      <m:r>
                        <m:rPr>
                          <m:sty m:val="bi"/>
                        </m:rPr>
                        <w:rPr>
                          <w:rFonts w:ascii="Cambria Math" w:eastAsiaTheme="minorEastAsia" w:hAnsi="Cambria Math"/>
                        </w:rPr>
                        <m:t>μ</m:t>
                      </m:r>
                    </m:den>
                  </m:f>
                </m:e>
              </m:rad>
            </m:oMath>
          </w:p>
          <w:p w14:paraId="225478CF" w14:textId="7F5DDFDF" w:rsidR="00FF4EAC" w:rsidRPr="00467A05" w:rsidRDefault="00A80D73" w:rsidP="00A80D73">
            <w:pPr>
              <w:ind w:left="113" w:right="113"/>
              <w:jc w:val="center"/>
              <w:rPr>
                <w:b/>
                <w:bCs/>
              </w:rPr>
            </w:pPr>
            <w:r w:rsidRPr="00467A05">
              <w:rPr>
                <w:rStyle w:val="normaltextrun"/>
                <w:b/>
                <w:bCs/>
                <w:sz w:val="22"/>
                <w:szCs w:val="22"/>
              </w:rPr>
              <w:t>(Vibration/sec)</w:t>
            </w:r>
          </w:p>
        </w:tc>
        <w:tc>
          <w:tcPr>
            <w:tcW w:w="913" w:type="dxa"/>
            <w:textDirection w:val="btLr"/>
            <w:vAlign w:val="center"/>
          </w:tcPr>
          <w:p w14:paraId="79719CE0" w14:textId="4CE3CE43" w:rsidR="00DF7F75" w:rsidRPr="00DF7F75" w:rsidRDefault="00DF7F75" w:rsidP="00DF7F75">
            <w:pPr>
              <w:ind w:left="113" w:right="105"/>
              <w:jc w:val="center"/>
              <w:textAlignment w:val="baseline"/>
              <w:rPr>
                <w:rFonts w:ascii="Segoe UI" w:hAnsi="Segoe UI" w:cs="Segoe UI"/>
                <w:b/>
                <w:bCs/>
                <w:sz w:val="18"/>
                <w:szCs w:val="18"/>
              </w:rPr>
            </w:pPr>
            <w:r w:rsidRPr="00DF7F75">
              <w:rPr>
                <w:b/>
                <w:bCs/>
                <w:sz w:val="22"/>
                <w:szCs w:val="22"/>
              </w:rPr>
              <w:t xml:space="preserve">Mean frequency </w:t>
            </w:r>
            <w:r w:rsidRPr="00DF7F75">
              <w:rPr>
                <w:b/>
                <w:bCs/>
                <w:i/>
                <w:iCs/>
                <w:sz w:val="22"/>
                <w:szCs w:val="22"/>
              </w:rPr>
              <w:t>f</w:t>
            </w:r>
            <w:r w:rsidRPr="00DF7F75">
              <w:rPr>
                <w:b/>
                <w:bCs/>
                <w:i/>
                <w:iCs/>
                <w:sz w:val="17"/>
                <w:szCs w:val="17"/>
                <w:vertAlign w:val="subscript"/>
              </w:rPr>
              <w:t>2</w:t>
            </w:r>
          </w:p>
          <w:p w14:paraId="545BFF51" w14:textId="6F597713" w:rsidR="00FF4EAC" w:rsidRPr="00DF7F75" w:rsidRDefault="00DF7F75" w:rsidP="00DF7F75">
            <w:pPr>
              <w:ind w:left="105" w:right="105"/>
              <w:jc w:val="center"/>
              <w:textAlignment w:val="baseline"/>
              <w:rPr>
                <w:rFonts w:ascii="Segoe UI" w:hAnsi="Segoe UI" w:cs="Segoe UI"/>
                <w:b/>
                <w:bCs/>
                <w:sz w:val="18"/>
                <w:szCs w:val="18"/>
              </w:rPr>
            </w:pPr>
            <w:r w:rsidRPr="00DF7F75">
              <w:rPr>
                <w:b/>
                <w:bCs/>
                <w:sz w:val="22"/>
                <w:szCs w:val="22"/>
              </w:rPr>
              <w:t>(Vibration/sec)</w:t>
            </w:r>
          </w:p>
        </w:tc>
        <w:tc>
          <w:tcPr>
            <w:tcW w:w="819" w:type="dxa"/>
            <w:textDirection w:val="btLr"/>
            <w:vAlign w:val="center"/>
          </w:tcPr>
          <w:p w14:paraId="685E97CC" w14:textId="1997CB28" w:rsidR="00FF4EAC" w:rsidRPr="00467A05" w:rsidRDefault="00000000" w:rsidP="002D56E8">
            <w:pPr>
              <w:jc w:val="center"/>
              <w:rPr>
                <w:b/>
                <w:bCs/>
              </w:rPr>
            </w:pPr>
            <m:oMath>
              <m:f>
                <m:fPr>
                  <m:ctrlPr>
                    <w:rPr>
                      <w:rFonts w:ascii="Cambria Math" w:hAnsi="Cambria Math"/>
                      <w:b/>
                      <w:bCs/>
                      <w:i/>
                      <w:w w:val="105"/>
                    </w:rPr>
                  </m:ctrlPr>
                </m:fPr>
                <m:num>
                  <m:r>
                    <m:rPr>
                      <m:sty m:val="bi"/>
                    </m:rPr>
                    <w:rPr>
                      <w:rFonts w:ascii="Cambria Math" w:hAnsi="Cambria Math"/>
                      <w:w w:val="105"/>
                    </w:rPr>
                    <m:t>τ</m:t>
                  </m:r>
                </m:num>
                <m:den>
                  <m:sSup>
                    <m:sSupPr>
                      <m:ctrlPr>
                        <w:rPr>
                          <w:rFonts w:ascii="Cambria Math" w:hAnsi="Cambria Math"/>
                          <w:b/>
                          <w:bCs/>
                          <w:i/>
                          <w:w w:val="105"/>
                        </w:rPr>
                      </m:ctrlPr>
                    </m:sSupPr>
                    <m:e>
                      <m:r>
                        <m:rPr>
                          <m:sty m:val="bi"/>
                        </m:rPr>
                        <w:rPr>
                          <w:rFonts w:ascii="Cambria Math" w:hAnsi="Cambria Math"/>
                          <w:w w:val="105"/>
                        </w:rPr>
                        <m:t>l</m:t>
                      </m:r>
                    </m:e>
                    <m:sup>
                      <m:r>
                        <m:rPr>
                          <m:sty m:val="bi"/>
                        </m:rPr>
                        <w:rPr>
                          <w:rFonts w:ascii="Cambria Math" w:hAnsi="Cambria Math"/>
                          <w:w w:val="105"/>
                        </w:rPr>
                        <m:t>2</m:t>
                      </m:r>
                    </m:sup>
                  </m:sSup>
                </m:den>
              </m:f>
            </m:oMath>
            <w:r w:rsidR="00FF4EAC" w:rsidRPr="00467A05">
              <w:rPr>
                <w:b/>
                <w:bCs/>
                <w:w w:val="105"/>
              </w:rPr>
              <w:t>=</w:t>
            </w:r>
            <w:r w:rsidR="00FF4EAC" w:rsidRPr="00467A05">
              <w:rPr>
                <w:b/>
                <w:bCs/>
                <w:spacing w:val="-12"/>
                <w:w w:val="105"/>
              </w:rPr>
              <w:t xml:space="preserve"> </w:t>
            </w:r>
            <w:r w:rsidR="00FF4EAC" w:rsidRPr="00467A05">
              <w:rPr>
                <w:b/>
                <w:bCs/>
                <w:w w:val="105"/>
              </w:rPr>
              <w:t>constant</w:t>
            </w:r>
          </w:p>
        </w:tc>
      </w:tr>
      <w:tr w:rsidR="0042212C" w:rsidRPr="00BF1C47" w14:paraId="067B0C6C" w14:textId="77777777" w:rsidTr="0074419E">
        <w:trPr>
          <w:trHeight w:val="549"/>
        </w:trPr>
        <w:tc>
          <w:tcPr>
            <w:tcW w:w="557" w:type="dxa"/>
            <w:vAlign w:val="center"/>
          </w:tcPr>
          <w:p w14:paraId="5E19D89E" w14:textId="77777777" w:rsidR="0042212C" w:rsidRPr="00BF1C47" w:rsidRDefault="0042212C" w:rsidP="002D56E8">
            <w:pPr>
              <w:pStyle w:val="TableParagraph"/>
              <w:spacing w:line="360" w:lineRule="auto"/>
              <w:ind w:left="110"/>
              <w:jc w:val="center"/>
              <w:rPr>
                <w:b/>
                <w:sz w:val="24"/>
                <w:szCs w:val="24"/>
              </w:rPr>
            </w:pPr>
            <w:r w:rsidRPr="00BF1C47">
              <w:rPr>
                <w:b/>
                <w:sz w:val="24"/>
                <w:szCs w:val="24"/>
              </w:rPr>
              <w:t>1</w:t>
            </w:r>
          </w:p>
        </w:tc>
        <w:tc>
          <w:tcPr>
            <w:tcW w:w="811" w:type="dxa"/>
            <w:vAlign w:val="center"/>
          </w:tcPr>
          <w:p w14:paraId="20981605" w14:textId="4D18DCD2" w:rsidR="0042212C" w:rsidRPr="00BF1C47" w:rsidRDefault="0042212C" w:rsidP="002D56E8">
            <w:pPr>
              <w:jc w:val="center"/>
            </w:pPr>
            <w:r>
              <w:t>4</w:t>
            </w:r>
          </w:p>
        </w:tc>
        <w:tc>
          <w:tcPr>
            <w:tcW w:w="809" w:type="dxa"/>
            <w:vAlign w:val="center"/>
          </w:tcPr>
          <w:p w14:paraId="05917185" w14:textId="6931EF01" w:rsidR="0042212C" w:rsidRPr="00BF1C47" w:rsidRDefault="00E41BC8" w:rsidP="002D56E8">
            <w:pPr>
              <w:jc w:val="center"/>
            </w:pPr>
            <w:r>
              <w:t>5</w:t>
            </w:r>
          </w:p>
        </w:tc>
        <w:tc>
          <w:tcPr>
            <w:tcW w:w="933" w:type="dxa"/>
            <w:vAlign w:val="center"/>
          </w:tcPr>
          <w:p w14:paraId="37BCBB88" w14:textId="17434B05" w:rsidR="0042212C" w:rsidRPr="00BF1C47" w:rsidRDefault="00E41BC8" w:rsidP="002D56E8">
            <w:pPr>
              <w:jc w:val="center"/>
            </w:pPr>
            <w:r>
              <w:t>28224</w:t>
            </w:r>
          </w:p>
        </w:tc>
        <w:tc>
          <w:tcPr>
            <w:tcW w:w="782" w:type="dxa"/>
            <w:vAlign w:val="center"/>
          </w:tcPr>
          <w:p w14:paraId="5E731D6E" w14:textId="64D726F0" w:rsidR="0042212C" w:rsidRPr="00BF1C47" w:rsidRDefault="00E41BC8" w:rsidP="002D56E8">
            <w:pPr>
              <w:jc w:val="center"/>
            </w:pPr>
            <w:r>
              <w:t>112.5</w:t>
            </w:r>
          </w:p>
        </w:tc>
        <w:tc>
          <w:tcPr>
            <w:tcW w:w="900" w:type="dxa"/>
            <w:vAlign w:val="center"/>
          </w:tcPr>
          <w:p w14:paraId="013CFAAD" w14:textId="27C62628" w:rsidR="0042212C" w:rsidRPr="00BF1C47" w:rsidRDefault="0042212C" w:rsidP="002D56E8">
            <w:pPr>
              <w:jc w:val="center"/>
            </w:pPr>
            <w:r>
              <w:t>4</w:t>
            </w:r>
          </w:p>
        </w:tc>
        <w:tc>
          <w:tcPr>
            <w:tcW w:w="919" w:type="dxa"/>
            <w:vAlign w:val="center"/>
          </w:tcPr>
          <w:p w14:paraId="1B69800A" w14:textId="4F8D3947" w:rsidR="0042212C" w:rsidRPr="00BF1C47" w:rsidRDefault="00E41BC8" w:rsidP="002D56E8">
            <w:pPr>
              <w:jc w:val="center"/>
            </w:pPr>
            <w:r>
              <w:t>28.13</w:t>
            </w:r>
          </w:p>
        </w:tc>
        <w:tc>
          <w:tcPr>
            <w:tcW w:w="1428" w:type="dxa"/>
            <w:vAlign w:val="center"/>
          </w:tcPr>
          <w:p w14:paraId="3961B429" w14:textId="0944C89B" w:rsidR="0042212C" w:rsidRPr="00BF1C47" w:rsidRDefault="00554B95" w:rsidP="00A80D73">
            <w:pPr>
              <w:jc w:val="center"/>
            </w:pPr>
            <w:r>
              <w:t>48.13</w:t>
            </w:r>
          </w:p>
        </w:tc>
        <w:tc>
          <w:tcPr>
            <w:tcW w:w="913" w:type="dxa"/>
            <w:vMerge w:val="restart"/>
            <w:vAlign w:val="center"/>
          </w:tcPr>
          <w:p w14:paraId="74495488" w14:textId="76DEC992" w:rsidR="0042212C" w:rsidRPr="00BF1C47" w:rsidRDefault="00554B95" w:rsidP="002D56E8">
            <w:pPr>
              <w:jc w:val="center"/>
            </w:pPr>
            <w:r>
              <w:rPr>
                <w:bCs/>
              </w:rPr>
              <w:t>48.64</w:t>
            </w:r>
          </w:p>
        </w:tc>
        <w:tc>
          <w:tcPr>
            <w:tcW w:w="819" w:type="dxa"/>
            <w:vAlign w:val="center"/>
          </w:tcPr>
          <w:p w14:paraId="3C3CE070" w14:textId="163F6539" w:rsidR="0042212C" w:rsidRPr="00BF1C47" w:rsidRDefault="00554B95" w:rsidP="002D56E8">
            <w:pPr>
              <w:jc w:val="center"/>
            </w:pPr>
            <w:r>
              <w:t>35.67</w:t>
            </w:r>
          </w:p>
        </w:tc>
      </w:tr>
      <w:tr w:rsidR="0042212C" w:rsidRPr="00BF1C47" w14:paraId="3CAD1DC8" w14:textId="77777777" w:rsidTr="0074419E">
        <w:trPr>
          <w:trHeight w:val="551"/>
        </w:trPr>
        <w:tc>
          <w:tcPr>
            <w:tcW w:w="557" w:type="dxa"/>
            <w:vAlign w:val="center"/>
          </w:tcPr>
          <w:p w14:paraId="399835A5" w14:textId="77777777" w:rsidR="0042212C" w:rsidRPr="00BF1C47" w:rsidRDefault="0042212C" w:rsidP="002D56E8">
            <w:pPr>
              <w:pStyle w:val="TableParagraph"/>
              <w:spacing w:line="360" w:lineRule="auto"/>
              <w:ind w:left="110"/>
              <w:jc w:val="center"/>
              <w:rPr>
                <w:b/>
                <w:sz w:val="24"/>
                <w:szCs w:val="24"/>
              </w:rPr>
            </w:pPr>
            <w:r w:rsidRPr="00BF1C47">
              <w:rPr>
                <w:b/>
                <w:sz w:val="24"/>
                <w:szCs w:val="24"/>
              </w:rPr>
              <w:t>2</w:t>
            </w:r>
          </w:p>
        </w:tc>
        <w:tc>
          <w:tcPr>
            <w:tcW w:w="811" w:type="dxa"/>
            <w:vAlign w:val="center"/>
          </w:tcPr>
          <w:p w14:paraId="1F4ECD71" w14:textId="77777777" w:rsidR="0042212C" w:rsidRPr="00BF1C47" w:rsidRDefault="0042212C" w:rsidP="002D56E8">
            <w:pPr>
              <w:jc w:val="center"/>
            </w:pPr>
            <w:r>
              <w:t>3</w:t>
            </w:r>
          </w:p>
        </w:tc>
        <w:tc>
          <w:tcPr>
            <w:tcW w:w="809" w:type="dxa"/>
            <w:vAlign w:val="center"/>
          </w:tcPr>
          <w:p w14:paraId="2D2C1B01" w14:textId="5D0268C4" w:rsidR="0042212C" w:rsidRPr="00BF1C47" w:rsidRDefault="00E41BC8" w:rsidP="002D56E8">
            <w:pPr>
              <w:jc w:val="center"/>
            </w:pPr>
            <w:r>
              <w:t>10</w:t>
            </w:r>
          </w:p>
        </w:tc>
        <w:tc>
          <w:tcPr>
            <w:tcW w:w="933" w:type="dxa"/>
            <w:vAlign w:val="center"/>
          </w:tcPr>
          <w:p w14:paraId="1014BCA0" w14:textId="69B8CED4" w:rsidR="0042212C" w:rsidRPr="00BF1C47" w:rsidRDefault="00E41BC8" w:rsidP="002D56E8">
            <w:pPr>
              <w:jc w:val="center"/>
            </w:pPr>
            <w:r>
              <w:t>33124</w:t>
            </w:r>
          </w:p>
        </w:tc>
        <w:tc>
          <w:tcPr>
            <w:tcW w:w="782" w:type="dxa"/>
            <w:vAlign w:val="center"/>
          </w:tcPr>
          <w:p w14:paraId="0694EFA4" w14:textId="27E3FE27" w:rsidR="0042212C" w:rsidRPr="00BF1C47" w:rsidRDefault="00E41BC8" w:rsidP="002D56E8">
            <w:pPr>
              <w:jc w:val="center"/>
            </w:pPr>
            <w:r>
              <w:t>90</w:t>
            </w:r>
          </w:p>
        </w:tc>
        <w:tc>
          <w:tcPr>
            <w:tcW w:w="900" w:type="dxa"/>
            <w:vAlign w:val="center"/>
          </w:tcPr>
          <w:p w14:paraId="1ABA0BD2" w14:textId="77777777" w:rsidR="0042212C" w:rsidRPr="00BF1C47" w:rsidRDefault="0042212C" w:rsidP="002D56E8">
            <w:pPr>
              <w:jc w:val="center"/>
            </w:pPr>
            <w:r>
              <w:t>3</w:t>
            </w:r>
          </w:p>
        </w:tc>
        <w:tc>
          <w:tcPr>
            <w:tcW w:w="919" w:type="dxa"/>
            <w:vAlign w:val="center"/>
          </w:tcPr>
          <w:p w14:paraId="6E643554" w14:textId="0E354CB9" w:rsidR="0042212C" w:rsidRPr="00BF1C47" w:rsidRDefault="00E41BC8" w:rsidP="002D56E8">
            <w:pPr>
              <w:jc w:val="center"/>
            </w:pPr>
            <w:r>
              <w:t>30</w:t>
            </w:r>
          </w:p>
        </w:tc>
        <w:tc>
          <w:tcPr>
            <w:tcW w:w="1428" w:type="dxa"/>
            <w:vAlign w:val="center"/>
          </w:tcPr>
          <w:p w14:paraId="155EC0A5" w14:textId="099A9016" w:rsidR="0042212C" w:rsidRPr="00BF1C47" w:rsidRDefault="00554B95" w:rsidP="002D56E8">
            <w:pPr>
              <w:jc w:val="center"/>
            </w:pPr>
            <w:r>
              <w:t>49.08</w:t>
            </w:r>
          </w:p>
        </w:tc>
        <w:tc>
          <w:tcPr>
            <w:tcW w:w="913" w:type="dxa"/>
            <w:vMerge/>
            <w:vAlign w:val="center"/>
          </w:tcPr>
          <w:p w14:paraId="6F11276C" w14:textId="4A70BBBF" w:rsidR="0042212C" w:rsidRPr="00A61F76" w:rsidRDefault="0042212C" w:rsidP="002D56E8">
            <w:pPr>
              <w:jc w:val="center"/>
              <w:rPr>
                <w:bCs/>
              </w:rPr>
            </w:pPr>
          </w:p>
        </w:tc>
        <w:tc>
          <w:tcPr>
            <w:tcW w:w="819" w:type="dxa"/>
            <w:vAlign w:val="center"/>
          </w:tcPr>
          <w:p w14:paraId="00223DE5" w14:textId="4696C705" w:rsidR="0042212C" w:rsidRPr="00BF1C47" w:rsidRDefault="00554B95" w:rsidP="002D56E8">
            <w:pPr>
              <w:jc w:val="center"/>
            </w:pPr>
            <w:r>
              <w:t>36.80</w:t>
            </w:r>
          </w:p>
        </w:tc>
      </w:tr>
      <w:tr w:rsidR="0042212C" w:rsidRPr="00BF1C47" w14:paraId="2C5431D4" w14:textId="77777777" w:rsidTr="002D56E8">
        <w:trPr>
          <w:trHeight w:val="551"/>
        </w:trPr>
        <w:tc>
          <w:tcPr>
            <w:tcW w:w="557" w:type="dxa"/>
            <w:vAlign w:val="center"/>
          </w:tcPr>
          <w:p w14:paraId="585C6636" w14:textId="77777777" w:rsidR="0042212C" w:rsidRPr="00BF1C47" w:rsidRDefault="0042212C" w:rsidP="002D56E8">
            <w:pPr>
              <w:pStyle w:val="TableParagraph"/>
              <w:spacing w:line="360" w:lineRule="auto"/>
              <w:ind w:left="110"/>
              <w:jc w:val="center"/>
              <w:rPr>
                <w:b/>
                <w:sz w:val="24"/>
                <w:szCs w:val="24"/>
              </w:rPr>
            </w:pPr>
            <w:r w:rsidRPr="00BF1C47">
              <w:rPr>
                <w:b/>
                <w:sz w:val="24"/>
                <w:szCs w:val="24"/>
              </w:rPr>
              <w:t>3</w:t>
            </w:r>
          </w:p>
        </w:tc>
        <w:tc>
          <w:tcPr>
            <w:tcW w:w="811" w:type="dxa"/>
            <w:vAlign w:val="center"/>
          </w:tcPr>
          <w:p w14:paraId="6BCA04B3" w14:textId="6BB73114" w:rsidR="0042212C" w:rsidRPr="00BF1C47" w:rsidRDefault="0042212C" w:rsidP="002D56E8">
            <w:pPr>
              <w:jc w:val="center"/>
            </w:pPr>
            <w:r>
              <w:t>2</w:t>
            </w:r>
          </w:p>
        </w:tc>
        <w:tc>
          <w:tcPr>
            <w:tcW w:w="809" w:type="dxa"/>
            <w:vAlign w:val="center"/>
          </w:tcPr>
          <w:p w14:paraId="40233420" w14:textId="5A383069" w:rsidR="0042212C" w:rsidRPr="00BF1C47" w:rsidRDefault="00E41BC8" w:rsidP="002D56E8">
            <w:pPr>
              <w:jc w:val="center"/>
            </w:pPr>
            <w:r>
              <w:t>15</w:t>
            </w:r>
          </w:p>
        </w:tc>
        <w:tc>
          <w:tcPr>
            <w:tcW w:w="933" w:type="dxa"/>
            <w:vAlign w:val="center"/>
          </w:tcPr>
          <w:p w14:paraId="21937516" w14:textId="57A89429" w:rsidR="0042212C" w:rsidRPr="00BF1C47" w:rsidRDefault="00E41BC8" w:rsidP="002D56E8">
            <w:pPr>
              <w:jc w:val="center"/>
            </w:pPr>
            <w:r>
              <w:t>38024</w:t>
            </w:r>
          </w:p>
        </w:tc>
        <w:tc>
          <w:tcPr>
            <w:tcW w:w="782" w:type="dxa"/>
            <w:vAlign w:val="center"/>
          </w:tcPr>
          <w:p w14:paraId="30FF8F15" w14:textId="5ADC9439" w:rsidR="0042212C" w:rsidRPr="00BF1C47" w:rsidRDefault="00E41BC8" w:rsidP="002D56E8">
            <w:pPr>
              <w:jc w:val="center"/>
            </w:pPr>
            <w:r>
              <w:t>65</w:t>
            </w:r>
          </w:p>
        </w:tc>
        <w:tc>
          <w:tcPr>
            <w:tcW w:w="900" w:type="dxa"/>
            <w:vAlign w:val="center"/>
          </w:tcPr>
          <w:p w14:paraId="5720D40C" w14:textId="04334520" w:rsidR="0042212C" w:rsidRPr="00BF1C47" w:rsidRDefault="0042212C" w:rsidP="002D56E8">
            <w:pPr>
              <w:jc w:val="center"/>
            </w:pPr>
            <w:r>
              <w:t>2</w:t>
            </w:r>
          </w:p>
        </w:tc>
        <w:tc>
          <w:tcPr>
            <w:tcW w:w="919" w:type="dxa"/>
            <w:vAlign w:val="center"/>
          </w:tcPr>
          <w:p w14:paraId="2173ABC6" w14:textId="4B7914DA" w:rsidR="0042212C" w:rsidRPr="00BF1C47" w:rsidRDefault="00E41BC8" w:rsidP="002D56E8">
            <w:pPr>
              <w:jc w:val="center"/>
            </w:pPr>
            <w:r>
              <w:t>32.5</w:t>
            </w:r>
          </w:p>
        </w:tc>
        <w:tc>
          <w:tcPr>
            <w:tcW w:w="1428" w:type="dxa"/>
            <w:vAlign w:val="center"/>
          </w:tcPr>
          <w:p w14:paraId="6D91957B" w14:textId="5D71D281" w:rsidR="0042212C" w:rsidRPr="00BF1C47" w:rsidRDefault="00554B95" w:rsidP="002D56E8">
            <w:pPr>
              <w:jc w:val="center"/>
            </w:pPr>
            <w:r>
              <w:t>48.54</w:t>
            </w:r>
          </w:p>
        </w:tc>
        <w:tc>
          <w:tcPr>
            <w:tcW w:w="913" w:type="dxa"/>
            <w:vMerge/>
            <w:vAlign w:val="center"/>
          </w:tcPr>
          <w:p w14:paraId="052085A0" w14:textId="77777777" w:rsidR="0042212C" w:rsidRPr="00BF1C47" w:rsidRDefault="0042212C" w:rsidP="002D56E8">
            <w:pPr>
              <w:jc w:val="center"/>
            </w:pPr>
          </w:p>
        </w:tc>
        <w:tc>
          <w:tcPr>
            <w:tcW w:w="819" w:type="dxa"/>
            <w:vAlign w:val="center"/>
          </w:tcPr>
          <w:p w14:paraId="4BB2FB01" w14:textId="15FDB52E" w:rsidR="0042212C" w:rsidRPr="00BF1C47" w:rsidRDefault="00554B95" w:rsidP="002D56E8">
            <w:pPr>
              <w:jc w:val="center"/>
            </w:pPr>
            <w:r>
              <w:t>36</w:t>
            </w:r>
          </w:p>
        </w:tc>
      </w:tr>
    </w:tbl>
    <w:p w14:paraId="64900588" w14:textId="0DFFFE7E" w:rsidR="00311146" w:rsidRPr="00311146" w:rsidRDefault="00311146" w:rsidP="00311146">
      <w:pPr>
        <w:spacing w:after="120" w:line="360" w:lineRule="auto"/>
        <w:rPr>
          <w:b/>
          <w:color w:val="FF0000"/>
        </w:rPr>
      </w:pPr>
    </w:p>
    <w:p w14:paraId="139B3016" w14:textId="7FB4FB02" w:rsidR="00311146" w:rsidRPr="00554B95" w:rsidRDefault="007126D1" w:rsidP="00554B95">
      <w:pPr>
        <w:ind w:left="720"/>
        <w:rPr>
          <w:b/>
          <w:i/>
          <w:sz w:val="32"/>
          <w:szCs w:val="32"/>
        </w:rPr>
      </w:pPr>
      <w:r>
        <w:rPr>
          <w:b/>
        </w:rPr>
        <w:t xml:space="preserve">                   </w:t>
      </w:r>
      <w:r w:rsidR="0042212C">
        <w:rPr>
          <w:b/>
        </w:rPr>
        <w:t>Now</w:t>
      </w:r>
      <w:r w:rsidR="00554B95">
        <w:rPr>
          <w:b/>
        </w:rPr>
        <w:t>,</w:t>
      </w:r>
      <w:r w:rsidR="0042212C" w:rsidRPr="005366FA">
        <w:rPr>
          <w:bCs/>
          <w:spacing w:val="-2"/>
        </w:rPr>
        <w:t xml:space="preserve"> </w:t>
      </w:r>
      <w:r w:rsidR="0042212C" w:rsidRPr="005366FA">
        <w:rPr>
          <w:bCs/>
        </w:rPr>
        <w:t>frequency</w:t>
      </w:r>
      <w:r w:rsidR="0042212C" w:rsidRPr="005366FA">
        <w:rPr>
          <w:bCs/>
          <w:spacing w:val="-2"/>
        </w:rPr>
        <w:t xml:space="preserve"> </w:t>
      </w:r>
      <w:r w:rsidR="0042212C" w:rsidRPr="005366FA">
        <w:rPr>
          <w:bCs/>
        </w:rPr>
        <w:t>of the</w:t>
      </w:r>
      <w:r w:rsidR="0042212C" w:rsidRPr="005366FA">
        <w:rPr>
          <w:bCs/>
          <w:spacing w:val="-2"/>
        </w:rPr>
        <w:t xml:space="preserve"> </w:t>
      </w:r>
      <w:r w:rsidR="0042212C" w:rsidRPr="005366FA">
        <w:rPr>
          <w:bCs/>
        </w:rPr>
        <w:t>fork</w:t>
      </w:r>
      <w:r w:rsidR="0042212C">
        <w:rPr>
          <w:b/>
          <w:spacing w:val="1"/>
        </w:rPr>
        <w:t xml:space="preserve"> </w:t>
      </w:r>
      <w:r w:rsidR="0042212C" w:rsidRPr="00554B95">
        <w:rPr>
          <w:b/>
          <w:iCs/>
        </w:rPr>
        <w:t>f</w:t>
      </w:r>
      <w:r w:rsidR="00554B95" w:rsidRPr="00554B95">
        <w:rPr>
          <w:b/>
          <w:iCs/>
        </w:rPr>
        <w:t xml:space="preserve">  </w:t>
      </w:r>
      <w:r w:rsidR="0042212C" w:rsidRPr="00554B95">
        <w:rPr>
          <w:b/>
          <w:iCs/>
        </w:rPr>
        <w:t xml:space="preserve">= </w:t>
      </w:r>
      <w:r w:rsidR="00554B95" w:rsidRPr="00554B95">
        <w:rPr>
          <w:b/>
          <w:iCs/>
        </w:rPr>
        <w:t xml:space="preserve"> 48.64 vibration/sec</w:t>
      </w:r>
    </w:p>
    <w:p w14:paraId="25420EE6" w14:textId="77777777" w:rsidR="007126D1" w:rsidRDefault="005366FA" w:rsidP="00F85AE0">
      <w:pPr>
        <w:spacing w:after="120"/>
        <w:rPr>
          <w:bCs/>
          <w:iCs/>
          <w:sz w:val="28"/>
          <w:szCs w:val="28"/>
        </w:rPr>
      </w:pPr>
      <w:r>
        <w:rPr>
          <w:bCs/>
          <w:iCs/>
          <w:sz w:val="28"/>
          <w:szCs w:val="28"/>
        </w:rPr>
        <w:tab/>
      </w:r>
    </w:p>
    <w:p w14:paraId="73A5D77D" w14:textId="77777777" w:rsidR="007126D1" w:rsidRDefault="007126D1" w:rsidP="00F85AE0">
      <w:pPr>
        <w:spacing w:after="120"/>
        <w:rPr>
          <w:bCs/>
          <w:iCs/>
          <w:sz w:val="28"/>
          <w:szCs w:val="28"/>
        </w:rPr>
      </w:pPr>
    </w:p>
    <w:p w14:paraId="4F1F30A6" w14:textId="77777777" w:rsidR="007126D1" w:rsidRDefault="007126D1" w:rsidP="00F85AE0">
      <w:pPr>
        <w:spacing w:after="120"/>
        <w:rPr>
          <w:bCs/>
          <w:iCs/>
          <w:sz w:val="28"/>
          <w:szCs w:val="28"/>
        </w:rPr>
      </w:pPr>
    </w:p>
    <w:p w14:paraId="18DEE984" w14:textId="3C48C7A1" w:rsidR="005366FA" w:rsidRPr="005366FA" w:rsidRDefault="005366FA" w:rsidP="00F85AE0">
      <w:pPr>
        <w:spacing w:after="120"/>
        <w:rPr>
          <w:bCs/>
          <w:iCs/>
          <w:color w:val="FF0000"/>
          <w:sz w:val="28"/>
          <w:szCs w:val="28"/>
        </w:rPr>
      </w:pPr>
      <w:r>
        <w:rPr>
          <w:bCs/>
          <w:iCs/>
          <w:sz w:val="28"/>
          <w:szCs w:val="28"/>
        </w:rPr>
        <w:tab/>
      </w:r>
      <w:r>
        <w:rPr>
          <w:bCs/>
          <w:iCs/>
          <w:sz w:val="28"/>
          <w:szCs w:val="28"/>
        </w:rPr>
        <w:tab/>
      </w:r>
      <w:r>
        <w:rPr>
          <w:bCs/>
          <w:iCs/>
          <w:sz w:val="28"/>
          <w:szCs w:val="28"/>
        </w:rPr>
        <w:tab/>
      </w:r>
      <w:r>
        <w:rPr>
          <w:bCs/>
          <w:iCs/>
          <w:sz w:val="28"/>
          <w:szCs w:val="28"/>
        </w:rPr>
        <w:tab/>
        <w:t xml:space="preserve">      </w:t>
      </w:r>
      <w:r w:rsidR="00554B95">
        <w:rPr>
          <w:bCs/>
          <w:iCs/>
          <w:sz w:val="28"/>
          <w:szCs w:val="28"/>
        </w:rPr>
        <w:t xml:space="preserve">   </w:t>
      </w:r>
    </w:p>
    <w:p w14:paraId="5841E797" w14:textId="07385CBA" w:rsidR="00311146" w:rsidRPr="00311146" w:rsidRDefault="00311146" w:rsidP="00311146">
      <w:pPr>
        <w:spacing w:after="120" w:line="360" w:lineRule="auto"/>
        <w:rPr>
          <w:b/>
          <w:color w:val="FF0000"/>
        </w:rPr>
      </w:pPr>
    </w:p>
    <w:p w14:paraId="24F4F357" w14:textId="1B7523F5" w:rsidR="00067718" w:rsidRPr="00F32856" w:rsidRDefault="00067718" w:rsidP="00717FCE">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Result</w:t>
      </w:r>
    </w:p>
    <w:p w14:paraId="31D2FED0" w14:textId="5F129CC2" w:rsidR="00737050" w:rsidRPr="00737050" w:rsidRDefault="00737050" w:rsidP="00890FAE">
      <w:pPr>
        <w:jc w:val="both"/>
      </w:pPr>
      <w:r w:rsidRPr="00737050">
        <w:t>The</w:t>
      </w:r>
      <w:r w:rsidRPr="00737050">
        <w:rPr>
          <w:spacing w:val="-1"/>
        </w:rPr>
        <w:t xml:space="preserve"> </w:t>
      </w:r>
      <w:r w:rsidRPr="00737050">
        <w:t>law of</w:t>
      </w:r>
      <w:r w:rsidRPr="00737050">
        <w:rPr>
          <w:spacing w:val="1"/>
        </w:rPr>
        <w:t xml:space="preserve"> </w:t>
      </w:r>
      <w:r w:rsidRPr="00737050">
        <w:t>transverse</w:t>
      </w:r>
      <w:r w:rsidRPr="00737050">
        <w:rPr>
          <w:spacing w:val="1"/>
        </w:rPr>
        <w:t xml:space="preserve"> </w:t>
      </w:r>
      <w:r w:rsidRPr="00737050">
        <w:t>vibration</w:t>
      </w:r>
      <w:r w:rsidRPr="00737050">
        <w:rPr>
          <w:spacing w:val="2"/>
        </w:rPr>
        <w:t xml:space="preserve"> </w:t>
      </w:r>
      <w:r w:rsidRPr="00737050">
        <w:t>of string</w:t>
      </w:r>
      <w:r w:rsidRPr="00737050">
        <w:rPr>
          <w:spacing w:val="-1"/>
        </w:rPr>
        <w:t xml:space="preserve"> </w:t>
      </w:r>
      <w:r w:rsidRPr="00737050">
        <w:t>is</w:t>
      </w:r>
      <w:r w:rsidRPr="00737050">
        <w:rPr>
          <w:spacing w:val="1"/>
        </w:rPr>
        <w:t xml:space="preserve"> </w:t>
      </w:r>
      <w:r w:rsidRPr="00737050">
        <w:t>verified</w:t>
      </w:r>
      <w:r w:rsidRPr="00737050">
        <w:rPr>
          <w:spacing w:val="1"/>
        </w:rPr>
        <w:t xml:space="preserve"> </w:t>
      </w:r>
      <w:r w:rsidRPr="00737050">
        <w:t>by</w:t>
      </w:r>
      <w:r w:rsidRPr="00737050">
        <w:rPr>
          <w:spacing w:val="-4"/>
        </w:rPr>
        <w:t xml:space="preserve"> </w:t>
      </w:r>
      <w:r w:rsidRPr="00737050">
        <w:t xml:space="preserve">showing </w:t>
      </w:r>
      <m:oMath>
        <m:f>
          <m:fPr>
            <m:ctrlPr>
              <w:rPr>
                <w:rFonts w:ascii="Cambria Math" w:hAnsi="Cambria Math"/>
                <w:b/>
                <w:bCs/>
                <w:i/>
                <w:w w:val="105"/>
              </w:rPr>
            </m:ctrlPr>
          </m:fPr>
          <m:num>
            <m:r>
              <m:rPr>
                <m:sty m:val="bi"/>
              </m:rPr>
              <w:rPr>
                <w:rFonts w:ascii="Cambria Math" w:hAnsi="Cambria Math"/>
                <w:w w:val="105"/>
              </w:rPr>
              <m:t>τ</m:t>
            </m:r>
          </m:num>
          <m:den>
            <m:sSup>
              <m:sSupPr>
                <m:ctrlPr>
                  <w:rPr>
                    <w:rFonts w:ascii="Cambria Math" w:hAnsi="Cambria Math"/>
                    <w:b/>
                    <w:bCs/>
                    <w:i/>
                    <w:w w:val="105"/>
                  </w:rPr>
                </m:ctrlPr>
              </m:sSupPr>
              <m:e>
                <m:r>
                  <m:rPr>
                    <m:sty m:val="bi"/>
                  </m:rPr>
                  <w:rPr>
                    <w:rFonts w:ascii="Cambria Math" w:hAnsi="Cambria Math"/>
                    <w:w w:val="105"/>
                  </w:rPr>
                  <m:t>l</m:t>
                </m:r>
              </m:e>
              <m:sup>
                <m:r>
                  <m:rPr>
                    <m:sty m:val="bi"/>
                  </m:rPr>
                  <w:rPr>
                    <w:rFonts w:ascii="Cambria Math" w:hAnsi="Cambria Math"/>
                    <w:w w:val="105"/>
                  </w:rPr>
                  <m:t>2</m:t>
                </m:r>
              </m:sup>
            </m:sSup>
          </m:den>
        </m:f>
      </m:oMath>
      <w:r w:rsidRPr="00737050">
        <w:rPr>
          <w:b/>
          <w:bCs/>
          <w:w w:val="105"/>
        </w:rPr>
        <w:t>=</w:t>
      </w:r>
      <w:r w:rsidRPr="00737050">
        <w:rPr>
          <w:b/>
          <w:bCs/>
          <w:spacing w:val="-12"/>
          <w:w w:val="105"/>
        </w:rPr>
        <w:t xml:space="preserve"> </w:t>
      </w:r>
      <w:r w:rsidRPr="00737050">
        <w:rPr>
          <w:w w:val="105"/>
        </w:rPr>
        <w:t>constant</w:t>
      </w:r>
      <w:r w:rsidR="00890FAE">
        <w:t xml:space="preserve">   </w:t>
      </w:r>
      <w:r w:rsidRPr="00737050">
        <w:t>and the frequency</w:t>
      </w:r>
      <w:r w:rsidRPr="00737050">
        <w:rPr>
          <w:spacing w:val="-3"/>
        </w:rPr>
        <w:t xml:space="preserve"> </w:t>
      </w:r>
      <w:r w:rsidRPr="00737050">
        <w:t>of the</w:t>
      </w:r>
      <w:r w:rsidRPr="00737050">
        <w:rPr>
          <w:spacing w:val="-2"/>
        </w:rPr>
        <w:t xml:space="preserve"> </w:t>
      </w:r>
      <w:r w:rsidRPr="00737050">
        <w:t>tuning</w:t>
      </w:r>
      <w:r w:rsidRPr="00737050">
        <w:rPr>
          <w:spacing w:val="-3"/>
        </w:rPr>
        <w:t xml:space="preserve"> </w:t>
      </w:r>
      <w:r w:rsidRPr="00737050">
        <w:t xml:space="preserve">fork is </w:t>
      </w:r>
      <w:r w:rsidR="00554B95">
        <w:rPr>
          <w:bCs/>
          <w:iCs/>
        </w:rPr>
        <w:t>48.64 Vibration/sec.</w:t>
      </w:r>
    </w:p>
    <w:p w14:paraId="43191C2A" w14:textId="238BB705" w:rsidR="00311146" w:rsidRPr="00737050" w:rsidRDefault="00311146" w:rsidP="00890FAE">
      <w:pPr>
        <w:jc w:val="both"/>
      </w:pPr>
    </w:p>
    <w:p w14:paraId="41F8ED78" w14:textId="6F7AECA3" w:rsidR="00311146" w:rsidRDefault="005357E3" w:rsidP="00311146">
      <w:pPr>
        <w:pStyle w:val="ListParagraph"/>
        <w:spacing w:after="120" w:line="360" w:lineRule="auto"/>
        <w:rPr>
          <w:b/>
          <w:color w:val="FF0000"/>
        </w:rPr>
      </w:pPr>
      <w:r>
        <w:rPr>
          <w:b/>
          <w:color w:val="FF0000"/>
        </w:rPr>
        <w:t xml:space="preserve"> </w:t>
      </w:r>
    </w:p>
    <w:p w14:paraId="25A2BD1C" w14:textId="098C8B2E" w:rsidR="00311146" w:rsidRDefault="00311146" w:rsidP="00737050">
      <w:pPr>
        <w:spacing w:after="120" w:line="360" w:lineRule="auto"/>
        <w:rPr>
          <w:b/>
          <w:color w:val="FF0000"/>
        </w:rPr>
      </w:pPr>
    </w:p>
    <w:p w14:paraId="6FC41AEE" w14:textId="514A17A4" w:rsidR="007126D1" w:rsidRDefault="007126D1" w:rsidP="00737050">
      <w:pPr>
        <w:spacing w:after="120" w:line="360" w:lineRule="auto"/>
        <w:rPr>
          <w:b/>
          <w:color w:val="FF0000"/>
        </w:rPr>
      </w:pPr>
    </w:p>
    <w:p w14:paraId="2279E019" w14:textId="3896D9AD" w:rsidR="007126D1" w:rsidRDefault="007126D1" w:rsidP="00737050">
      <w:pPr>
        <w:spacing w:after="120" w:line="360" w:lineRule="auto"/>
        <w:rPr>
          <w:b/>
          <w:color w:val="FF0000"/>
        </w:rPr>
      </w:pPr>
    </w:p>
    <w:p w14:paraId="48BCD0FA" w14:textId="77777777" w:rsidR="007126D1" w:rsidRPr="00737050" w:rsidRDefault="007126D1" w:rsidP="00737050">
      <w:pPr>
        <w:spacing w:after="120" w:line="360" w:lineRule="auto"/>
        <w:rPr>
          <w:b/>
          <w:color w:val="FF0000"/>
        </w:rPr>
      </w:pPr>
    </w:p>
    <w:p w14:paraId="1EE3E93A" w14:textId="0D4E1EEF" w:rsidR="00067718" w:rsidRPr="00F32856" w:rsidRDefault="00067718" w:rsidP="00717FCE">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lastRenderedPageBreak/>
        <w:t>Discussion</w:t>
      </w:r>
    </w:p>
    <w:p w14:paraId="394895D1" w14:textId="03641238" w:rsidR="00737050" w:rsidRDefault="00737050" w:rsidP="007126D1">
      <w:pPr>
        <w:spacing w:line="360" w:lineRule="auto"/>
        <w:ind w:right="144"/>
        <w:jc w:val="both"/>
      </w:pPr>
      <w:r>
        <w:t>This experiment was conducted to verify the laws of transverse vibration of</w:t>
      </w:r>
      <w:r w:rsidRPr="00554B95">
        <w:rPr>
          <w:spacing w:val="1"/>
        </w:rPr>
        <w:t xml:space="preserve"> </w:t>
      </w:r>
      <w:r>
        <w:t xml:space="preserve">strings and to determine the frequency of a tuning fork by </w:t>
      </w:r>
      <w:proofErr w:type="spellStart"/>
      <w:r>
        <w:t>Melde’s</w:t>
      </w:r>
      <w:proofErr w:type="spellEnd"/>
      <w:r>
        <w:t xml:space="preserve"> experiment. The main</w:t>
      </w:r>
      <w:r w:rsidRPr="00554B95">
        <w:rPr>
          <w:spacing w:val="1"/>
        </w:rPr>
        <w:t xml:space="preserve"> </w:t>
      </w:r>
      <w:r>
        <w:t>objective of this experiment is to find out the frequency of an electrically maintained tuning</w:t>
      </w:r>
      <w:r w:rsidRPr="00554B95">
        <w:rPr>
          <w:spacing w:val="1"/>
        </w:rPr>
        <w:t xml:space="preserve"> </w:t>
      </w:r>
      <w:r w:rsidRPr="00554B95">
        <w:rPr>
          <w:spacing w:val="-1"/>
        </w:rPr>
        <w:t xml:space="preserve">fork </w:t>
      </w:r>
      <w:r>
        <w:t>by</w:t>
      </w:r>
      <w:r w:rsidRPr="00554B95">
        <w:rPr>
          <w:spacing w:val="-15"/>
        </w:rPr>
        <w:t xml:space="preserve"> </w:t>
      </w:r>
      <w:r>
        <w:t>transverse</w:t>
      </w:r>
      <w:r w:rsidRPr="00554B95">
        <w:rPr>
          <w:spacing w:val="4"/>
        </w:rPr>
        <w:t xml:space="preserve"> </w:t>
      </w:r>
      <w:r>
        <w:t>mode</w:t>
      </w:r>
      <w:r w:rsidRPr="00554B95">
        <w:rPr>
          <w:spacing w:val="1"/>
        </w:rPr>
        <w:t xml:space="preserve"> </w:t>
      </w:r>
      <w:r>
        <w:t>of</w:t>
      </w:r>
      <w:r w:rsidRPr="00554B95">
        <w:rPr>
          <w:spacing w:val="-8"/>
        </w:rPr>
        <w:t xml:space="preserve"> </w:t>
      </w:r>
      <w:r>
        <w:t>vibration.</w:t>
      </w:r>
      <w:r w:rsidR="004839FA">
        <w:t xml:space="preserve"> </w:t>
      </w:r>
      <w:r w:rsidR="003B218B">
        <w:t xml:space="preserve">A wave is a disturbance that travels through space and time, transferring energy without the transfer of matter. A wave can be described as a pattern of oscillations or vibrations that propagate through a medium, such as water, air, or even empty </w:t>
      </w:r>
      <w:proofErr w:type="spellStart"/>
      <w:r w:rsidR="003B218B">
        <w:t>space.Waves</w:t>
      </w:r>
      <w:proofErr w:type="spellEnd"/>
      <w:r w:rsidR="003B218B">
        <w:t xml:space="preserve"> can be characterized by a variety of properties, such as their frequency, wavelength, amplitude, and speed. The frequency of a wave refers to the number of oscillations per unit of time, while the wavelength is the distance between two successive peaks or troughs of the wave. The amplitude, on the other hand, is the maximum displacement of the wave from its equilibrium position, and the speed is the rate at which the wave propagates through the medium. While performing this experiment, we were being introduced to some unknown properties like node, antinode etc. </w:t>
      </w:r>
      <w:r w:rsidR="00ED2E03">
        <w:t xml:space="preserve">A node is a point on a standing wave where the amplitude of the wave is zero. In other words, at a node, the wave is at rest. Nodes occur at fixed intervals along the medium in which the wave is propagating. For example, in a vibrating guitar string, nodes occur at the fixed ends of the </w:t>
      </w:r>
      <w:proofErr w:type="spellStart"/>
      <w:r w:rsidR="00ED2E03">
        <w:t>string.An</w:t>
      </w:r>
      <w:proofErr w:type="spellEnd"/>
      <w:r w:rsidR="00ED2E03">
        <w:t xml:space="preserve"> antinode is a point on a standing wave where the amplitude of the wave is maximum. In other words, at an antinode, the wave oscillates with maximum displacement. Antinodes occur at the midpoint between two adjacent nodes. For example, in a vibrating guitar string, the midpoint of the string vibrates with maximum displacement, creating an antinode. Frequency is the fundamental property of a wave.</w:t>
      </w:r>
      <w:r w:rsidR="00E81E95" w:rsidRPr="00E81E95">
        <w:t xml:space="preserve"> </w:t>
      </w:r>
      <w:r w:rsidR="00E81E95">
        <w:t xml:space="preserve">It </w:t>
      </w:r>
      <w:r w:rsidR="00E81E95" w:rsidRPr="00E81E95">
        <w:t>describes how often the wave oscillates per unit of time. It is defined as the number of cycles per second and is measured in units of Hertz (Hz). In summary, frequency is a crucial parameter in understanding and characterizing waves, and it has important implications for a wide range of physical phenomena.</w:t>
      </w:r>
      <w:r w:rsidR="00E81E95">
        <w:t xml:space="preserve"> </w:t>
      </w:r>
      <w:r>
        <w:t>While conducting this experiment, adjustment (of the fork) is done as fork-end and</w:t>
      </w:r>
      <w:r w:rsidRPr="00554B95">
        <w:rPr>
          <w:spacing w:val="1"/>
        </w:rPr>
        <w:t xml:space="preserve"> </w:t>
      </w:r>
      <w:r>
        <w:t>weight must produce nodes. Amplitude is max when fork frequency is equal to the string</w:t>
      </w:r>
      <w:r w:rsidRPr="00554B95">
        <w:rPr>
          <w:spacing w:val="1"/>
        </w:rPr>
        <w:t xml:space="preserve"> </w:t>
      </w:r>
      <w:r>
        <w:t>frequency</w:t>
      </w:r>
      <w:r w:rsidRPr="00554B95">
        <w:rPr>
          <w:spacing w:val="-6"/>
        </w:rPr>
        <w:t xml:space="preserve"> </w:t>
      </w:r>
      <w:r>
        <w:t>when vibrating.</w:t>
      </w:r>
      <w:r w:rsidR="004839FA">
        <w:t xml:space="preserve"> </w:t>
      </w:r>
      <w:r>
        <w:t>Loop measurements must be taken when the loops are stable. Length measurements</w:t>
      </w:r>
      <w:r w:rsidRPr="00554B95">
        <w:rPr>
          <w:spacing w:val="1"/>
        </w:rPr>
        <w:t xml:space="preserve"> </w:t>
      </w:r>
      <w:r>
        <w:t>must</w:t>
      </w:r>
      <w:r w:rsidRPr="00554B95">
        <w:rPr>
          <w:spacing w:val="-1"/>
        </w:rPr>
        <w:t xml:space="preserve"> </w:t>
      </w:r>
      <w:r>
        <w:t>be</w:t>
      </w:r>
      <w:r w:rsidRPr="00554B95">
        <w:rPr>
          <w:spacing w:val="-2"/>
        </w:rPr>
        <w:t xml:space="preserve"> </w:t>
      </w:r>
      <w:r>
        <w:t>taken with</w:t>
      </w:r>
      <w:r w:rsidRPr="00554B95">
        <w:rPr>
          <w:spacing w:val="-1"/>
        </w:rPr>
        <w:t xml:space="preserve"> </w:t>
      </w:r>
      <w:r>
        <w:t>ruler parallel to</w:t>
      </w:r>
      <w:r w:rsidRPr="00554B95">
        <w:rPr>
          <w:spacing w:val="-1"/>
        </w:rPr>
        <w:t xml:space="preserve"> </w:t>
      </w:r>
      <w:r>
        <w:t>the</w:t>
      </w:r>
      <w:r w:rsidRPr="00554B95">
        <w:rPr>
          <w:spacing w:val="-1"/>
        </w:rPr>
        <w:t xml:space="preserve"> </w:t>
      </w:r>
      <w:r>
        <w:t>measuring</w:t>
      </w:r>
      <w:r w:rsidRPr="00554B95">
        <w:rPr>
          <w:spacing w:val="-1"/>
        </w:rPr>
        <w:t xml:space="preserve"> </w:t>
      </w:r>
      <w:r>
        <w:t>component</w:t>
      </w:r>
      <w:r w:rsidRPr="00554B95">
        <w:rPr>
          <w:spacing w:val="-1"/>
        </w:rPr>
        <w:t xml:space="preserve"> </w:t>
      </w:r>
      <w:r>
        <w:t>to</w:t>
      </w:r>
      <w:r w:rsidRPr="00554B95">
        <w:rPr>
          <w:spacing w:val="-1"/>
        </w:rPr>
        <w:t xml:space="preserve"> </w:t>
      </w:r>
      <w:r>
        <w:t>avoid incorrect</w:t>
      </w:r>
      <w:r w:rsidRPr="00554B95">
        <w:rPr>
          <w:spacing w:val="-1"/>
        </w:rPr>
        <w:t xml:space="preserve"> </w:t>
      </w:r>
      <w:r>
        <w:t>readings.</w:t>
      </w:r>
      <w:r w:rsidR="004839FA">
        <w:t xml:space="preserve"> </w:t>
      </w:r>
      <w:r>
        <w:t>Systematic</w:t>
      </w:r>
      <w:r w:rsidRPr="00554B95">
        <w:rPr>
          <w:spacing w:val="-5"/>
        </w:rPr>
        <w:t xml:space="preserve"> </w:t>
      </w:r>
      <w:r>
        <w:t>error</w:t>
      </w:r>
      <w:r w:rsidRPr="00554B95">
        <w:rPr>
          <w:spacing w:val="-2"/>
        </w:rPr>
        <w:t xml:space="preserve"> </w:t>
      </w:r>
      <w:r>
        <w:t>(zero</w:t>
      </w:r>
      <w:r w:rsidRPr="00554B95">
        <w:rPr>
          <w:spacing w:val="-1"/>
        </w:rPr>
        <w:t xml:space="preserve"> </w:t>
      </w:r>
      <w:r>
        <w:t>error)</w:t>
      </w:r>
      <w:r w:rsidRPr="00554B95">
        <w:rPr>
          <w:spacing w:val="-4"/>
        </w:rPr>
        <w:t xml:space="preserve"> </w:t>
      </w:r>
      <w:r>
        <w:t>of</w:t>
      </w:r>
      <w:r w:rsidRPr="00554B95">
        <w:rPr>
          <w:spacing w:val="-5"/>
        </w:rPr>
        <w:t xml:space="preserve"> </w:t>
      </w:r>
      <w:r>
        <w:t>the</w:t>
      </w:r>
      <w:r w:rsidRPr="00554B95">
        <w:rPr>
          <w:spacing w:val="-5"/>
        </w:rPr>
        <w:t xml:space="preserve"> </w:t>
      </w:r>
      <w:r>
        <w:t>electronic</w:t>
      </w:r>
      <w:r w:rsidRPr="00554B95">
        <w:rPr>
          <w:spacing w:val="-5"/>
        </w:rPr>
        <w:t xml:space="preserve"> </w:t>
      </w:r>
      <w:r>
        <w:t>balance</w:t>
      </w:r>
      <w:r w:rsidRPr="00554B95">
        <w:rPr>
          <w:spacing w:val="-4"/>
        </w:rPr>
        <w:t xml:space="preserve"> </w:t>
      </w:r>
      <w:r>
        <w:t>along</w:t>
      </w:r>
      <w:r w:rsidRPr="00554B95">
        <w:rPr>
          <w:spacing w:val="-4"/>
        </w:rPr>
        <w:t xml:space="preserve"> </w:t>
      </w:r>
      <w:r>
        <w:t>with</w:t>
      </w:r>
      <w:r w:rsidRPr="00554B95">
        <w:rPr>
          <w:spacing w:val="-3"/>
        </w:rPr>
        <w:t xml:space="preserve"> </w:t>
      </w:r>
      <w:r>
        <w:t>human</w:t>
      </w:r>
      <w:r w:rsidRPr="00554B95">
        <w:rPr>
          <w:spacing w:val="-4"/>
        </w:rPr>
        <w:t xml:space="preserve"> </w:t>
      </w:r>
      <w:r>
        <w:t>parallax</w:t>
      </w:r>
      <w:r w:rsidRPr="00554B95">
        <w:rPr>
          <w:spacing w:val="-1"/>
        </w:rPr>
        <w:t xml:space="preserve"> </w:t>
      </w:r>
      <w:r>
        <w:t>error</w:t>
      </w:r>
      <w:r w:rsidRPr="00554B95">
        <w:rPr>
          <w:spacing w:val="-58"/>
        </w:rPr>
        <w:t xml:space="preserve"> </w:t>
      </w:r>
      <w:r>
        <w:t>may</w:t>
      </w:r>
      <w:r w:rsidRPr="00554B95">
        <w:rPr>
          <w:spacing w:val="-4"/>
        </w:rPr>
        <w:t xml:space="preserve"> </w:t>
      </w:r>
      <w:r>
        <w:t>account for inaccurate measurements.</w:t>
      </w:r>
      <w:r w:rsidR="004839FA">
        <w:t xml:space="preserve"> </w:t>
      </w:r>
      <w:r>
        <w:t xml:space="preserve">Essentially a low-risk experiment however adequate safety </w:t>
      </w:r>
      <w:r>
        <w:lastRenderedPageBreak/>
        <w:t>procedures should always</w:t>
      </w:r>
      <w:r w:rsidRPr="00554B95">
        <w:rPr>
          <w:spacing w:val="1"/>
        </w:rPr>
        <w:t xml:space="preserve"> </w:t>
      </w:r>
      <w:r>
        <w:t>be</w:t>
      </w:r>
      <w:r w:rsidRPr="00554B95">
        <w:rPr>
          <w:spacing w:val="-12"/>
        </w:rPr>
        <w:t xml:space="preserve"> </w:t>
      </w:r>
      <w:r>
        <w:t>appropriated.</w:t>
      </w:r>
      <w:r w:rsidRPr="00554B95">
        <w:rPr>
          <w:spacing w:val="-12"/>
        </w:rPr>
        <w:t xml:space="preserve"> </w:t>
      </w:r>
      <w:r>
        <w:t>Since</w:t>
      </w:r>
      <w:r w:rsidRPr="00554B95">
        <w:rPr>
          <w:spacing w:val="-13"/>
        </w:rPr>
        <w:t xml:space="preserve"> </w:t>
      </w:r>
      <w:r>
        <w:t>an</w:t>
      </w:r>
      <w:r w:rsidRPr="00554B95">
        <w:rPr>
          <w:spacing w:val="-9"/>
        </w:rPr>
        <w:t xml:space="preserve"> </w:t>
      </w:r>
      <w:r>
        <w:t>electronic</w:t>
      </w:r>
      <w:r w:rsidRPr="00554B95">
        <w:rPr>
          <w:spacing w:val="-9"/>
        </w:rPr>
        <w:t xml:space="preserve"> </w:t>
      </w:r>
      <w:r>
        <w:t>equipment</w:t>
      </w:r>
      <w:r w:rsidRPr="00554B95">
        <w:rPr>
          <w:spacing w:val="-10"/>
        </w:rPr>
        <w:t xml:space="preserve"> </w:t>
      </w:r>
      <w:r>
        <w:t>is</w:t>
      </w:r>
      <w:r w:rsidRPr="00554B95">
        <w:rPr>
          <w:spacing w:val="-10"/>
        </w:rPr>
        <w:t xml:space="preserve"> </w:t>
      </w:r>
      <w:r>
        <w:t>being</w:t>
      </w:r>
      <w:r w:rsidRPr="00554B95">
        <w:rPr>
          <w:spacing w:val="-13"/>
        </w:rPr>
        <w:t xml:space="preserve"> </w:t>
      </w:r>
      <w:r>
        <w:t>utilized,</w:t>
      </w:r>
      <w:r w:rsidRPr="00554B95">
        <w:rPr>
          <w:spacing w:val="-11"/>
        </w:rPr>
        <w:t xml:space="preserve"> </w:t>
      </w:r>
      <w:r>
        <w:t>this</w:t>
      </w:r>
      <w:r w:rsidRPr="00554B95">
        <w:rPr>
          <w:spacing w:val="-11"/>
        </w:rPr>
        <w:t xml:space="preserve"> </w:t>
      </w:r>
      <w:r>
        <w:t>experiment</w:t>
      </w:r>
      <w:r w:rsidRPr="00554B95">
        <w:rPr>
          <w:spacing w:val="-11"/>
        </w:rPr>
        <w:t xml:space="preserve"> </w:t>
      </w:r>
      <w:r>
        <w:t>prompts</w:t>
      </w:r>
      <w:r w:rsidRPr="00554B95">
        <w:rPr>
          <w:spacing w:val="-10"/>
        </w:rPr>
        <w:t xml:space="preserve"> </w:t>
      </w:r>
      <w:r>
        <w:t>a</w:t>
      </w:r>
      <w:r w:rsidRPr="00554B95">
        <w:rPr>
          <w:spacing w:val="-12"/>
        </w:rPr>
        <w:t xml:space="preserve"> </w:t>
      </w:r>
      <w:r>
        <w:t>fire</w:t>
      </w:r>
      <w:r w:rsidRPr="00554B95">
        <w:rPr>
          <w:spacing w:val="-58"/>
        </w:rPr>
        <w:t xml:space="preserve"> </w:t>
      </w:r>
      <w:r>
        <w:t>hazard</w:t>
      </w:r>
      <w:r w:rsidRPr="00554B95">
        <w:rPr>
          <w:spacing w:val="-1"/>
        </w:rPr>
        <w:t xml:space="preserve"> </w:t>
      </w:r>
      <w:r>
        <w:t>so fire-extinguishers should be</w:t>
      </w:r>
      <w:r w:rsidRPr="00554B95">
        <w:rPr>
          <w:spacing w:val="-1"/>
        </w:rPr>
        <w:t xml:space="preserve"> </w:t>
      </w:r>
      <w:r>
        <w:t>kept nearby.</w:t>
      </w:r>
      <w:r w:rsidR="00ED2E03">
        <w:t xml:space="preserve"> After completing the experiment, we now know about the tuning fork, wave, node, antinode, frequency etc. </w:t>
      </w:r>
    </w:p>
    <w:p w14:paraId="44238296" w14:textId="72FC25D2" w:rsidR="00554B95" w:rsidRDefault="00554B95" w:rsidP="00ED2E03">
      <w:pPr>
        <w:spacing w:after="120" w:line="360" w:lineRule="auto"/>
        <w:rPr>
          <w:b/>
          <w:color w:val="FF0000"/>
        </w:rPr>
      </w:pPr>
    </w:p>
    <w:p w14:paraId="4E43CDFE" w14:textId="77777777" w:rsidR="00E81E95" w:rsidRPr="00ED2E03" w:rsidRDefault="00E81E95" w:rsidP="00ED2E03">
      <w:pPr>
        <w:spacing w:after="120" w:line="360" w:lineRule="auto"/>
        <w:rPr>
          <w:b/>
          <w:color w:val="FF0000"/>
        </w:rPr>
      </w:pPr>
    </w:p>
    <w:p w14:paraId="7686898A"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0C6424DC"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47F31619"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43E2046D"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6FBBCA1D"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17F17838"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314E9058" w14:textId="77777777" w:rsidR="006F689B" w:rsidRPr="006F689B" w:rsidRDefault="006F689B" w:rsidP="006F689B">
      <w:pPr>
        <w:pStyle w:val="ListParagraph"/>
        <w:numPr>
          <w:ilvl w:val="0"/>
          <w:numId w:val="41"/>
        </w:numPr>
        <w:spacing w:after="120" w:line="360" w:lineRule="auto"/>
        <w:rPr>
          <w:b/>
          <w:vanish/>
          <w:color w:val="000000" w:themeColor="text1"/>
          <w:sz w:val="28"/>
          <w:szCs w:val="28"/>
        </w:rPr>
      </w:pPr>
    </w:p>
    <w:p w14:paraId="0AAF29C0" w14:textId="259DC9AC" w:rsidR="00552E0C" w:rsidRPr="00737050" w:rsidRDefault="00311146" w:rsidP="006F689B">
      <w:pPr>
        <w:pStyle w:val="ListParagraph"/>
        <w:numPr>
          <w:ilvl w:val="0"/>
          <w:numId w:val="41"/>
        </w:numPr>
        <w:spacing w:after="120" w:line="360" w:lineRule="auto"/>
        <w:rPr>
          <w:b/>
          <w:color w:val="000000" w:themeColor="text1"/>
          <w:sz w:val="28"/>
          <w:szCs w:val="28"/>
        </w:rPr>
      </w:pPr>
      <w:r w:rsidRPr="006F689B">
        <w:rPr>
          <w:b/>
          <w:color w:val="000000" w:themeColor="text1"/>
          <w:sz w:val="28"/>
          <w:szCs w:val="28"/>
        </w:rPr>
        <w:t>References</w:t>
      </w:r>
      <w:r w:rsidRPr="00737050">
        <w:rPr>
          <w:b/>
          <w:color w:val="000000" w:themeColor="text1"/>
          <w:sz w:val="28"/>
          <w:szCs w:val="28"/>
        </w:rPr>
        <w:t xml:space="preserve"> </w:t>
      </w:r>
    </w:p>
    <w:p w14:paraId="5553F196" w14:textId="7F2F866B" w:rsidR="006F689B" w:rsidRDefault="003B218B" w:rsidP="003975F8">
      <w:pPr>
        <w:pStyle w:val="ListParagraph"/>
        <w:spacing w:line="360" w:lineRule="auto"/>
        <w:rPr>
          <w:noProof/>
        </w:rPr>
      </w:pPr>
      <w:r>
        <w:rPr>
          <w:noProof/>
        </w:rPr>
        <w:drawing>
          <wp:anchor distT="0" distB="0" distL="0" distR="0" simplePos="0" relativeHeight="251663360" behindDoc="0" locked="0" layoutInCell="1" allowOverlap="1" wp14:anchorId="312FF176" wp14:editId="2F2D714A">
            <wp:simplePos x="0" y="0"/>
            <wp:positionH relativeFrom="margin">
              <wp:posOffset>-16510</wp:posOffset>
            </wp:positionH>
            <wp:positionV relativeFrom="paragraph">
              <wp:posOffset>353695</wp:posOffset>
            </wp:positionV>
            <wp:extent cx="5715000" cy="1343025"/>
            <wp:effectExtent l="0" t="0" r="0" b="9525"/>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rotWithShape="1">
                    <a:blip r:embed="rId17" cstate="print">
                      <a:extLst>
                        <a:ext uri="{BEBA8EAE-BF5A-486C-A8C5-ECC9F3942E4B}">
                          <a14:imgProps xmlns:a14="http://schemas.microsoft.com/office/drawing/2010/main">
                            <a14:imgLayer r:embed="rId18">
                              <a14:imgEffect>
                                <a14:sharpenSoften amount="25000"/>
                              </a14:imgEffect>
                            </a14:imgLayer>
                          </a14:imgProps>
                        </a:ext>
                      </a:extLst>
                    </a:blip>
                    <a:srcRect t="11875"/>
                    <a:stretch/>
                  </pic:blipFill>
                  <pic:spPr bwMode="auto">
                    <a:xfrm>
                      <a:off x="0" y="0"/>
                      <a:ext cx="5715000" cy="134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5F8" w:rsidRPr="003975F8">
        <w:rPr>
          <w:rStyle w:val="Emphasis"/>
        </w:rPr>
        <w:t>Resources for the experiment:</w:t>
      </w:r>
    </w:p>
    <w:p w14:paraId="5EA4F2B9" w14:textId="5E3DAD55" w:rsidR="00311146" w:rsidRDefault="00311146" w:rsidP="00552E0C">
      <w:pPr>
        <w:spacing w:after="120" w:line="360" w:lineRule="auto"/>
        <w:ind w:left="720"/>
        <w:rPr>
          <w:b/>
          <w:color w:val="FF0000"/>
        </w:rPr>
      </w:pPr>
    </w:p>
    <w:p w14:paraId="663EA5A0" w14:textId="0172C5CC" w:rsidR="00311146" w:rsidRDefault="00311146" w:rsidP="00311146">
      <w:pPr>
        <w:spacing w:after="120" w:line="360" w:lineRule="auto"/>
        <w:rPr>
          <w:b/>
          <w:color w:val="FF0000"/>
        </w:rPr>
      </w:pPr>
    </w:p>
    <w:p w14:paraId="7AB6AE1A" w14:textId="1BD39CD1" w:rsidR="00200D58" w:rsidRPr="00200D58" w:rsidRDefault="00200D58" w:rsidP="007231D6">
      <w:pPr>
        <w:spacing w:after="120" w:line="360" w:lineRule="auto"/>
        <w:jc w:val="both"/>
      </w:pPr>
    </w:p>
    <w:sectPr w:rsidR="00200D58" w:rsidRPr="00200D58" w:rsidSect="00764D4E">
      <w:footerReference w:type="default" r:id="rId19"/>
      <w:headerReference w:type="first" r:id="rId20"/>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96BB" w14:textId="77777777" w:rsidR="001954E9" w:rsidRDefault="001954E9" w:rsidP="00CF2838">
      <w:r>
        <w:separator/>
      </w:r>
    </w:p>
  </w:endnote>
  <w:endnote w:type="continuationSeparator" w:id="0">
    <w:p w14:paraId="56087D9B" w14:textId="77777777" w:rsidR="001954E9" w:rsidRDefault="001954E9"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40417"/>
      <w:docPartObj>
        <w:docPartGallery w:val="Page Numbers (Bottom of Page)"/>
        <w:docPartUnique/>
      </w:docPartObj>
    </w:sdtPr>
    <w:sdtEndPr>
      <w:rPr>
        <w:noProof/>
      </w:rPr>
    </w:sdtEndPr>
    <w:sdtContent>
      <w:p w14:paraId="66246C0A" w14:textId="4089F29C" w:rsidR="00283997" w:rsidRDefault="00283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E3A8C1" w14:textId="77777777" w:rsidR="00283997" w:rsidRDefault="00283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439927"/>
      <w:docPartObj>
        <w:docPartGallery w:val="Page Numbers (Bottom of Page)"/>
        <w:docPartUnique/>
      </w:docPartObj>
    </w:sdtPr>
    <w:sdtEndPr>
      <w:rPr>
        <w:noProof/>
      </w:rPr>
    </w:sdtEndPr>
    <w:sdtContent>
      <w:p w14:paraId="2AF1F1D2" w14:textId="7B812EF7" w:rsidR="00283997" w:rsidRPr="00283997" w:rsidRDefault="00283997">
        <w:pPr>
          <w:pStyle w:val="Footer"/>
          <w:jc w:val="center"/>
        </w:pPr>
        <w:r w:rsidRPr="00283997">
          <w:fldChar w:fldCharType="begin"/>
        </w:r>
        <w:r w:rsidRPr="00283997">
          <w:instrText xml:space="preserve"> PAGE   \* MERGEFORMAT </w:instrText>
        </w:r>
        <w:r w:rsidRPr="00283997">
          <w:fldChar w:fldCharType="separate"/>
        </w:r>
        <w:r w:rsidRPr="00283997">
          <w:rPr>
            <w:noProof/>
          </w:rPr>
          <w:t>2</w:t>
        </w:r>
        <w:r w:rsidRPr="00283997">
          <w:rPr>
            <w:noProof/>
          </w:rPr>
          <w:fldChar w:fldCharType="end"/>
        </w:r>
      </w:p>
    </w:sdtContent>
  </w:sdt>
  <w:p w14:paraId="7678B239" w14:textId="77777777" w:rsidR="00933539" w:rsidRDefault="009335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9223" w14:textId="77777777" w:rsidR="001954E9" w:rsidRDefault="001954E9" w:rsidP="00CF2838">
      <w:r>
        <w:separator/>
      </w:r>
    </w:p>
  </w:footnote>
  <w:footnote w:type="continuationSeparator" w:id="0">
    <w:p w14:paraId="2B595E83" w14:textId="77777777" w:rsidR="001954E9" w:rsidRDefault="001954E9"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7D703A"/>
    <w:multiLevelType w:val="hybridMultilevel"/>
    <w:tmpl w:val="C902040C"/>
    <w:lvl w:ilvl="0" w:tplc="8E7A5FC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CCB6BA1"/>
    <w:multiLevelType w:val="hybridMultilevel"/>
    <w:tmpl w:val="7E7CD63C"/>
    <w:lvl w:ilvl="0" w:tplc="35264F24">
      <w:start w:val="1"/>
      <w:numFmt w:val="decimal"/>
      <w:lvlText w:val="%1."/>
      <w:lvlJc w:val="left"/>
      <w:pPr>
        <w:ind w:left="36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56156E0"/>
    <w:multiLevelType w:val="hybridMultilevel"/>
    <w:tmpl w:val="1C286F68"/>
    <w:lvl w:ilvl="0" w:tplc="71BA7A48">
      <w:start w:val="1"/>
      <w:numFmt w:val="lowerLetter"/>
      <w:lvlText w:val="%1)"/>
      <w:lvlJc w:val="left"/>
      <w:pPr>
        <w:ind w:left="630" w:hanging="360"/>
      </w:pPr>
      <w:rPr>
        <w:rFonts w:hint="default"/>
        <w:b w:val="0"/>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4"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93F1E18"/>
    <w:multiLevelType w:val="hybridMultilevel"/>
    <w:tmpl w:val="61FA2844"/>
    <w:lvl w:ilvl="0" w:tplc="8E7A5F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0" w15:restartNumberingAfterBreak="0">
    <w:nsid w:val="36D24480"/>
    <w:multiLevelType w:val="hybridMultilevel"/>
    <w:tmpl w:val="2548ABBC"/>
    <w:lvl w:ilvl="0" w:tplc="0409000F">
      <w:start w:val="1"/>
      <w:numFmt w:val="decimal"/>
      <w:lvlText w:val="%1."/>
      <w:lvlJc w:val="left"/>
      <w:pPr>
        <w:ind w:left="810" w:hanging="360"/>
      </w:pPr>
      <w:rPr>
        <w:rFonts w:hint="default"/>
        <w:b w:val="0"/>
        <w:bCs/>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1"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5"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A499B"/>
    <w:multiLevelType w:val="hybridMultilevel"/>
    <w:tmpl w:val="E340B866"/>
    <w:lvl w:ilvl="0" w:tplc="BEA8AA5E">
      <w:start w:val="1"/>
      <w:numFmt w:val="decimal"/>
      <w:lvlText w:val="%1."/>
      <w:lvlJc w:val="left"/>
      <w:pPr>
        <w:ind w:left="840" w:hanging="360"/>
      </w:pPr>
      <w:rPr>
        <w:rFonts w:ascii="Times New Roman" w:eastAsia="Times New Roman" w:hAnsi="Times New Roman" w:cs="Times New Roman" w:hint="default"/>
        <w:b/>
        <w:bCs/>
        <w:spacing w:val="0"/>
        <w:w w:val="100"/>
        <w:sz w:val="28"/>
        <w:szCs w:val="28"/>
        <w:lang w:val="en-US" w:eastAsia="en-US" w:bidi="ar-SA"/>
      </w:rPr>
    </w:lvl>
    <w:lvl w:ilvl="1" w:tplc="67302CC6">
      <w:numFmt w:val="bullet"/>
      <w:lvlText w:val=""/>
      <w:lvlJc w:val="left"/>
      <w:pPr>
        <w:ind w:left="1560" w:hanging="360"/>
      </w:pPr>
      <w:rPr>
        <w:rFonts w:ascii="Symbol" w:eastAsia="Symbol" w:hAnsi="Symbol" w:cs="Symbol" w:hint="default"/>
        <w:w w:val="100"/>
        <w:sz w:val="22"/>
        <w:szCs w:val="22"/>
        <w:lang w:val="en-US" w:eastAsia="en-US" w:bidi="ar-SA"/>
      </w:rPr>
    </w:lvl>
    <w:lvl w:ilvl="2" w:tplc="0C3CC5CA">
      <w:numFmt w:val="bullet"/>
      <w:lvlText w:val="•"/>
      <w:lvlJc w:val="left"/>
      <w:pPr>
        <w:ind w:left="2480" w:hanging="360"/>
      </w:pPr>
      <w:rPr>
        <w:rFonts w:hint="default"/>
        <w:lang w:val="en-US" w:eastAsia="en-US" w:bidi="ar-SA"/>
      </w:rPr>
    </w:lvl>
    <w:lvl w:ilvl="3" w:tplc="75244012">
      <w:numFmt w:val="bullet"/>
      <w:lvlText w:val="•"/>
      <w:lvlJc w:val="left"/>
      <w:pPr>
        <w:ind w:left="3400" w:hanging="360"/>
      </w:pPr>
      <w:rPr>
        <w:rFonts w:hint="default"/>
        <w:lang w:val="en-US" w:eastAsia="en-US" w:bidi="ar-SA"/>
      </w:rPr>
    </w:lvl>
    <w:lvl w:ilvl="4" w:tplc="585E9FAA">
      <w:numFmt w:val="bullet"/>
      <w:lvlText w:val="•"/>
      <w:lvlJc w:val="left"/>
      <w:pPr>
        <w:ind w:left="4320" w:hanging="360"/>
      </w:pPr>
      <w:rPr>
        <w:rFonts w:hint="default"/>
        <w:lang w:val="en-US" w:eastAsia="en-US" w:bidi="ar-SA"/>
      </w:rPr>
    </w:lvl>
    <w:lvl w:ilvl="5" w:tplc="E22A2A42">
      <w:numFmt w:val="bullet"/>
      <w:lvlText w:val="•"/>
      <w:lvlJc w:val="left"/>
      <w:pPr>
        <w:ind w:left="5240" w:hanging="360"/>
      </w:pPr>
      <w:rPr>
        <w:rFonts w:hint="default"/>
        <w:lang w:val="en-US" w:eastAsia="en-US" w:bidi="ar-SA"/>
      </w:rPr>
    </w:lvl>
    <w:lvl w:ilvl="6" w:tplc="A094E506">
      <w:numFmt w:val="bullet"/>
      <w:lvlText w:val="•"/>
      <w:lvlJc w:val="left"/>
      <w:pPr>
        <w:ind w:left="6160" w:hanging="360"/>
      </w:pPr>
      <w:rPr>
        <w:rFonts w:hint="default"/>
        <w:lang w:val="en-US" w:eastAsia="en-US" w:bidi="ar-SA"/>
      </w:rPr>
    </w:lvl>
    <w:lvl w:ilvl="7" w:tplc="B8B44834">
      <w:numFmt w:val="bullet"/>
      <w:lvlText w:val="•"/>
      <w:lvlJc w:val="left"/>
      <w:pPr>
        <w:ind w:left="7080" w:hanging="360"/>
      </w:pPr>
      <w:rPr>
        <w:rFonts w:hint="default"/>
        <w:lang w:val="en-US" w:eastAsia="en-US" w:bidi="ar-SA"/>
      </w:rPr>
    </w:lvl>
    <w:lvl w:ilvl="8" w:tplc="738A0C68">
      <w:numFmt w:val="bullet"/>
      <w:lvlText w:val="•"/>
      <w:lvlJc w:val="left"/>
      <w:pPr>
        <w:ind w:left="8000" w:hanging="360"/>
      </w:pPr>
      <w:rPr>
        <w:rFonts w:hint="default"/>
        <w:lang w:val="en-US" w:eastAsia="en-US" w:bidi="ar-SA"/>
      </w:rPr>
    </w:lvl>
  </w:abstractNum>
  <w:abstractNum w:abstractNumId="27"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4"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AF7A8D"/>
    <w:multiLevelType w:val="hybridMultilevel"/>
    <w:tmpl w:val="88243150"/>
    <w:lvl w:ilvl="0" w:tplc="82406AC8">
      <w:start w:val="8"/>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15:restartNumberingAfterBreak="0">
    <w:nsid w:val="7C0E77BB"/>
    <w:multiLevelType w:val="hybridMultilevel"/>
    <w:tmpl w:val="77C662EC"/>
    <w:lvl w:ilvl="0" w:tplc="04090017">
      <w:start w:val="1"/>
      <w:numFmt w:val="lowerLetter"/>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0"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0074417">
    <w:abstractNumId w:val="11"/>
  </w:num>
  <w:num w:numId="2" w16cid:durableId="1872065844">
    <w:abstractNumId w:val="37"/>
  </w:num>
  <w:num w:numId="3" w16cid:durableId="1139571699">
    <w:abstractNumId w:val="33"/>
  </w:num>
  <w:num w:numId="4" w16cid:durableId="1801146047">
    <w:abstractNumId w:val="5"/>
  </w:num>
  <w:num w:numId="5" w16cid:durableId="1895048136">
    <w:abstractNumId w:val="7"/>
  </w:num>
  <w:num w:numId="6" w16cid:durableId="1474592144">
    <w:abstractNumId w:val="19"/>
  </w:num>
  <w:num w:numId="7" w16cid:durableId="1860388818">
    <w:abstractNumId w:val="27"/>
  </w:num>
  <w:num w:numId="8" w16cid:durableId="2014643328">
    <w:abstractNumId w:val="24"/>
  </w:num>
  <w:num w:numId="9" w16cid:durableId="1807434313">
    <w:abstractNumId w:val="32"/>
  </w:num>
  <w:num w:numId="10" w16cid:durableId="1975596060">
    <w:abstractNumId w:val="25"/>
  </w:num>
  <w:num w:numId="11" w16cid:durableId="1857889585">
    <w:abstractNumId w:val="18"/>
  </w:num>
  <w:num w:numId="12" w16cid:durableId="489252164">
    <w:abstractNumId w:val="29"/>
  </w:num>
  <w:num w:numId="13" w16cid:durableId="544760813">
    <w:abstractNumId w:val="0"/>
  </w:num>
  <w:num w:numId="14" w16cid:durableId="1632246447">
    <w:abstractNumId w:val="12"/>
  </w:num>
  <w:num w:numId="15" w16cid:durableId="582299747">
    <w:abstractNumId w:val="15"/>
  </w:num>
  <w:num w:numId="16" w16cid:durableId="476335292">
    <w:abstractNumId w:val="38"/>
  </w:num>
  <w:num w:numId="17" w16cid:durableId="361055396">
    <w:abstractNumId w:val="2"/>
  </w:num>
  <w:num w:numId="18" w16cid:durableId="1595090530">
    <w:abstractNumId w:val="1"/>
  </w:num>
  <w:num w:numId="19" w16cid:durableId="1293095119">
    <w:abstractNumId w:val="31"/>
  </w:num>
  <w:num w:numId="20" w16cid:durableId="562838981">
    <w:abstractNumId w:val="10"/>
  </w:num>
  <w:num w:numId="21" w16cid:durableId="1379236280">
    <w:abstractNumId w:val="4"/>
  </w:num>
  <w:num w:numId="22" w16cid:durableId="485515258">
    <w:abstractNumId w:val="30"/>
  </w:num>
  <w:num w:numId="23" w16cid:durableId="1803383177">
    <w:abstractNumId w:val="23"/>
  </w:num>
  <w:num w:numId="24" w16cid:durableId="1005478386">
    <w:abstractNumId w:val="9"/>
  </w:num>
  <w:num w:numId="25" w16cid:durableId="1091852594">
    <w:abstractNumId w:val="14"/>
  </w:num>
  <w:num w:numId="26" w16cid:durableId="619334852">
    <w:abstractNumId w:val="36"/>
  </w:num>
  <w:num w:numId="27" w16cid:durableId="2046637685">
    <w:abstractNumId w:val="28"/>
  </w:num>
  <w:num w:numId="28" w16cid:durableId="939987404">
    <w:abstractNumId w:val="22"/>
  </w:num>
  <w:num w:numId="29" w16cid:durableId="1290089403">
    <w:abstractNumId w:val="16"/>
  </w:num>
  <w:num w:numId="30" w16cid:durableId="1731803167">
    <w:abstractNumId w:val="6"/>
  </w:num>
  <w:num w:numId="31" w16cid:durableId="413941561">
    <w:abstractNumId w:val="21"/>
  </w:num>
  <w:num w:numId="32" w16cid:durableId="173342720">
    <w:abstractNumId w:val="40"/>
  </w:num>
  <w:num w:numId="33" w16cid:durableId="1150168576">
    <w:abstractNumId w:val="34"/>
  </w:num>
  <w:num w:numId="34" w16cid:durableId="1501387143">
    <w:abstractNumId w:val="17"/>
  </w:num>
  <w:num w:numId="35" w16cid:durableId="430470481">
    <w:abstractNumId w:val="26"/>
  </w:num>
  <w:num w:numId="36" w16cid:durableId="634143982">
    <w:abstractNumId w:val="13"/>
  </w:num>
  <w:num w:numId="37" w16cid:durableId="574319703">
    <w:abstractNumId w:val="20"/>
  </w:num>
  <w:num w:numId="38" w16cid:durableId="332298765">
    <w:abstractNumId w:val="39"/>
  </w:num>
  <w:num w:numId="39" w16cid:durableId="1978340162">
    <w:abstractNumId w:val="3"/>
  </w:num>
  <w:num w:numId="40" w16cid:durableId="1764719273">
    <w:abstractNumId w:val="35"/>
  </w:num>
  <w:num w:numId="41" w16cid:durableId="1556891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40279"/>
    <w:rsid w:val="00042806"/>
    <w:rsid w:val="00064FC6"/>
    <w:rsid w:val="00065B8C"/>
    <w:rsid w:val="00067718"/>
    <w:rsid w:val="000940E3"/>
    <w:rsid w:val="000A2FFF"/>
    <w:rsid w:val="000D5AF9"/>
    <w:rsid w:val="000E01FA"/>
    <w:rsid w:val="00107152"/>
    <w:rsid w:val="00135C28"/>
    <w:rsid w:val="0013759C"/>
    <w:rsid w:val="00152AD7"/>
    <w:rsid w:val="00154FB2"/>
    <w:rsid w:val="0017461E"/>
    <w:rsid w:val="00176BAE"/>
    <w:rsid w:val="00191404"/>
    <w:rsid w:val="00192B5A"/>
    <w:rsid w:val="001954E9"/>
    <w:rsid w:val="00196C7E"/>
    <w:rsid w:val="001B1043"/>
    <w:rsid w:val="001B323A"/>
    <w:rsid w:val="001D61CA"/>
    <w:rsid w:val="001F1004"/>
    <w:rsid w:val="001F27E3"/>
    <w:rsid w:val="001F739D"/>
    <w:rsid w:val="00200714"/>
    <w:rsid w:val="00200D58"/>
    <w:rsid w:val="002100B0"/>
    <w:rsid w:val="002117D7"/>
    <w:rsid w:val="0022577A"/>
    <w:rsid w:val="00237E5F"/>
    <w:rsid w:val="002529A8"/>
    <w:rsid w:val="0025469C"/>
    <w:rsid w:val="00266FFF"/>
    <w:rsid w:val="00271450"/>
    <w:rsid w:val="00275198"/>
    <w:rsid w:val="00283997"/>
    <w:rsid w:val="002910A6"/>
    <w:rsid w:val="002A1F38"/>
    <w:rsid w:val="002B1F98"/>
    <w:rsid w:val="002B784D"/>
    <w:rsid w:val="002C55C1"/>
    <w:rsid w:val="002E534E"/>
    <w:rsid w:val="002E70E4"/>
    <w:rsid w:val="002E737B"/>
    <w:rsid w:val="002F3762"/>
    <w:rsid w:val="00304F7D"/>
    <w:rsid w:val="00311146"/>
    <w:rsid w:val="0031268A"/>
    <w:rsid w:val="003162B4"/>
    <w:rsid w:val="00343C41"/>
    <w:rsid w:val="00350F52"/>
    <w:rsid w:val="0037486A"/>
    <w:rsid w:val="00376B93"/>
    <w:rsid w:val="003975F8"/>
    <w:rsid w:val="003A3EEF"/>
    <w:rsid w:val="003B218B"/>
    <w:rsid w:val="003B602C"/>
    <w:rsid w:val="003C7EE9"/>
    <w:rsid w:val="003E3CF3"/>
    <w:rsid w:val="003F0DC7"/>
    <w:rsid w:val="004209DA"/>
    <w:rsid w:val="0042212C"/>
    <w:rsid w:val="00425697"/>
    <w:rsid w:val="00430AFA"/>
    <w:rsid w:val="00434BB3"/>
    <w:rsid w:val="00436686"/>
    <w:rsid w:val="004378E3"/>
    <w:rsid w:val="00443D4E"/>
    <w:rsid w:val="00455C18"/>
    <w:rsid w:val="00467A05"/>
    <w:rsid w:val="004771B4"/>
    <w:rsid w:val="00480793"/>
    <w:rsid w:val="004839FA"/>
    <w:rsid w:val="004A1140"/>
    <w:rsid w:val="004B2A1B"/>
    <w:rsid w:val="004B30C0"/>
    <w:rsid w:val="004B3988"/>
    <w:rsid w:val="004C5F79"/>
    <w:rsid w:val="004C714E"/>
    <w:rsid w:val="004D290B"/>
    <w:rsid w:val="004D3FBF"/>
    <w:rsid w:val="004D5DCF"/>
    <w:rsid w:val="004F1656"/>
    <w:rsid w:val="00506B8A"/>
    <w:rsid w:val="00512D3F"/>
    <w:rsid w:val="005357E3"/>
    <w:rsid w:val="00535931"/>
    <w:rsid w:val="005366FA"/>
    <w:rsid w:val="00552E0C"/>
    <w:rsid w:val="0055358B"/>
    <w:rsid w:val="00554B95"/>
    <w:rsid w:val="00556BE2"/>
    <w:rsid w:val="0056535F"/>
    <w:rsid w:val="00565FD0"/>
    <w:rsid w:val="005752D4"/>
    <w:rsid w:val="00580AA2"/>
    <w:rsid w:val="005910AA"/>
    <w:rsid w:val="0059445F"/>
    <w:rsid w:val="005976E3"/>
    <w:rsid w:val="005A3186"/>
    <w:rsid w:val="005B0954"/>
    <w:rsid w:val="005C4916"/>
    <w:rsid w:val="005C5E39"/>
    <w:rsid w:val="005D22F3"/>
    <w:rsid w:val="005D5233"/>
    <w:rsid w:val="005E2C9B"/>
    <w:rsid w:val="005F638A"/>
    <w:rsid w:val="00604F60"/>
    <w:rsid w:val="00611E7A"/>
    <w:rsid w:val="00616A90"/>
    <w:rsid w:val="006179BF"/>
    <w:rsid w:val="00622CA6"/>
    <w:rsid w:val="006231D9"/>
    <w:rsid w:val="00627F94"/>
    <w:rsid w:val="00633F6A"/>
    <w:rsid w:val="006349BF"/>
    <w:rsid w:val="00636546"/>
    <w:rsid w:val="0063688D"/>
    <w:rsid w:val="00645797"/>
    <w:rsid w:val="00646510"/>
    <w:rsid w:val="00667C35"/>
    <w:rsid w:val="00672E7A"/>
    <w:rsid w:val="00673A23"/>
    <w:rsid w:val="00686F76"/>
    <w:rsid w:val="00691237"/>
    <w:rsid w:val="00691D32"/>
    <w:rsid w:val="006A044F"/>
    <w:rsid w:val="006A0E95"/>
    <w:rsid w:val="006A56F9"/>
    <w:rsid w:val="006A7470"/>
    <w:rsid w:val="006B2309"/>
    <w:rsid w:val="006C7642"/>
    <w:rsid w:val="006D14E5"/>
    <w:rsid w:val="006D18AB"/>
    <w:rsid w:val="006E4B02"/>
    <w:rsid w:val="006F689B"/>
    <w:rsid w:val="00700828"/>
    <w:rsid w:val="007126D1"/>
    <w:rsid w:val="00713DBB"/>
    <w:rsid w:val="00717FCE"/>
    <w:rsid w:val="007231D6"/>
    <w:rsid w:val="0072718E"/>
    <w:rsid w:val="00737050"/>
    <w:rsid w:val="007416A3"/>
    <w:rsid w:val="007532E2"/>
    <w:rsid w:val="007534DF"/>
    <w:rsid w:val="0076262F"/>
    <w:rsid w:val="00764D4E"/>
    <w:rsid w:val="00785A0F"/>
    <w:rsid w:val="0079054B"/>
    <w:rsid w:val="007A55EB"/>
    <w:rsid w:val="007A5F4A"/>
    <w:rsid w:val="007A7C61"/>
    <w:rsid w:val="007A7F00"/>
    <w:rsid w:val="007B39F9"/>
    <w:rsid w:val="007B4F34"/>
    <w:rsid w:val="007E1E8A"/>
    <w:rsid w:val="007F0B61"/>
    <w:rsid w:val="008019B2"/>
    <w:rsid w:val="00805272"/>
    <w:rsid w:val="00812B07"/>
    <w:rsid w:val="00833234"/>
    <w:rsid w:val="00837E05"/>
    <w:rsid w:val="008415E5"/>
    <w:rsid w:val="0084791A"/>
    <w:rsid w:val="0085492B"/>
    <w:rsid w:val="00856836"/>
    <w:rsid w:val="00860688"/>
    <w:rsid w:val="00862A01"/>
    <w:rsid w:val="0087544D"/>
    <w:rsid w:val="00890FAE"/>
    <w:rsid w:val="008B4E18"/>
    <w:rsid w:val="008C7D34"/>
    <w:rsid w:val="008D60DB"/>
    <w:rsid w:val="008D69CB"/>
    <w:rsid w:val="00921E5F"/>
    <w:rsid w:val="009330F2"/>
    <w:rsid w:val="00933539"/>
    <w:rsid w:val="00934DBE"/>
    <w:rsid w:val="009367D8"/>
    <w:rsid w:val="009379A9"/>
    <w:rsid w:val="00941CF9"/>
    <w:rsid w:val="00966096"/>
    <w:rsid w:val="00971FFE"/>
    <w:rsid w:val="00972305"/>
    <w:rsid w:val="00980083"/>
    <w:rsid w:val="009814C9"/>
    <w:rsid w:val="009A6478"/>
    <w:rsid w:val="009B4D2D"/>
    <w:rsid w:val="009B59DA"/>
    <w:rsid w:val="009B686F"/>
    <w:rsid w:val="009B6AA7"/>
    <w:rsid w:val="009B6E15"/>
    <w:rsid w:val="009C238A"/>
    <w:rsid w:val="009C3094"/>
    <w:rsid w:val="009C36B2"/>
    <w:rsid w:val="009D094D"/>
    <w:rsid w:val="009E4BDC"/>
    <w:rsid w:val="009F155A"/>
    <w:rsid w:val="009F38F6"/>
    <w:rsid w:val="00A03163"/>
    <w:rsid w:val="00A0695C"/>
    <w:rsid w:val="00A079DE"/>
    <w:rsid w:val="00A10ED6"/>
    <w:rsid w:val="00A20A34"/>
    <w:rsid w:val="00A47695"/>
    <w:rsid w:val="00A53088"/>
    <w:rsid w:val="00A61F76"/>
    <w:rsid w:val="00A67C14"/>
    <w:rsid w:val="00A80D73"/>
    <w:rsid w:val="00A9428F"/>
    <w:rsid w:val="00AA5D93"/>
    <w:rsid w:val="00AB47C1"/>
    <w:rsid w:val="00AE5079"/>
    <w:rsid w:val="00B006CB"/>
    <w:rsid w:val="00B02CBF"/>
    <w:rsid w:val="00B260EF"/>
    <w:rsid w:val="00B319A8"/>
    <w:rsid w:val="00B33A1D"/>
    <w:rsid w:val="00B34F78"/>
    <w:rsid w:val="00B420A2"/>
    <w:rsid w:val="00B551DC"/>
    <w:rsid w:val="00B56F4D"/>
    <w:rsid w:val="00B741A8"/>
    <w:rsid w:val="00B91CA4"/>
    <w:rsid w:val="00B973CA"/>
    <w:rsid w:val="00BB4178"/>
    <w:rsid w:val="00BB7B7B"/>
    <w:rsid w:val="00BC6AD9"/>
    <w:rsid w:val="00BC7DA0"/>
    <w:rsid w:val="00BD492F"/>
    <w:rsid w:val="00BD7761"/>
    <w:rsid w:val="00BE2790"/>
    <w:rsid w:val="00BE6269"/>
    <w:rsid w:val="00BE6C3B"/>
    <w:rsid w:val="00BE7561"/>
    <w:rsid w:val="00BF1C47"/>
    <w:rsid w:val="00C05EA4"/>
    <w:rsid w:val="00C268FB"/>
    <w:rsid w:val="00C51182"/>
    <w:rsid w:val="00C9271D"/>
    <w:rsid w:val="00CA6B9E"/>
    <w:rsid w:val="00CD5A45"/>
    <w:rsid w:val="00CE235D"/>
    <w:rsid w:val="00CE5011"/>
    <w:rsid w:val="00CF116B"/>
    <w:rsid w:val="00CF2838"/>
    <w:rsid w:val="00CF5461"/>
    <w:rsid w:val="00D05C7E"/>
    <w:rsid w:val="00D06B37"/>
    <w:rsid w:val="00D13266"/>
    <w:rsid w:val="00D17437"/>
    <w:rsid w:val="00D205DB"/>
    <w:rsid w:val="00D24A21"/>
    <w:rsid w:val="00D24E42"/>
    <w:rsid w:val="00D303AC"/>
    <w:rsid w:val="00D3141D"/>
    <w:rsid w:val="00D57B94"/>
    <w:rsid w:val="00D66745"/>
    <w:rsid w:val="00D6734B"/>
    <w:rsid w:val="00DC179E"/>
    <w:rsid w:val="00DC4FAA"/>
    <w:rsid w:val="00DF4FBD"/>
    <w:rsid w:val="00DF7F75"/>
    <w:rsid w:val="00E34265"/>
    <w:rsid w:val="00E41BC8"/>
    <w:rsid w:val="00E532FF"/>
    <w:rsid w:val="00E55C82"/>
    <w:rsid w:val="00E572DB"/>
    <w:rsid w:val="00E64B7F"/>
    <w:rsid w:val="00E81E95"/>
    <w:rsid w:val="00EA2876"/>
    <w:rsid w:val="00EA36CC"/>
    <w:rsid w:val="00EA449F"/>
    <w:rsid w:val="00EB3381"/>
    <w:rsid w:val="00EB5964"/>
    <w:rsid w:val="00EC6E4F"/>
    <w:rsid w:val="00ED0A2A"/>
    <w:rsid w:val="00ED2E03"/>
    <w:rsid w:val="00ED3C37"/>
    <w:rsid w:val="00ED5B9A"/>
    <w:rsid w:val="00EE25FF"/>
    <w:rsid w:val="00EF3897"/>
    <w:rsid w:val="00EF4474"/>
    <w:rsid w:val="00F032AA"/>
    <w:rsid w:val="00F05906"/>
    <w:rsid w:val="00F23A57"/>
    <w:rsid w:val="00F32856"/>
    <w:rsid w:val="00F35B8C"/>
    <w:rsid w:val="00F367C4"/>
    <w:rsid w:val="00F37E39"/>
    <w:rsid w:val="00F4319C"/>
    <w:rsid w:val="00F46E0C"/>
    <w:rsid w:val="00F524D0"/>
    <w:rsid w:val="00F67498"/>
    <w:rsid w:val="00F70D2B"/>
    <w:rsid w:val="00F81415"/>
    <w:rsid w:val="00F85AE0"/>
    <w:rsid w:val="00F91ED3"/>
    <w:rsid w:val="00F95431"/>
    <w:rsid w:val="00FA6FEF"/>
    <w:rsid w:val="00FC1BC4"/>
    <w:rsid w:val="00FD5FA1"/>
    <w:rsid w:val="00FF03A5"/>
    <w:rsid w:val="00FF35C4"/>
    <w:rsid w:val="00FF3C55"/>
    <w:rsid w:val="00FF4EAC"/>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0D5AF9"/>
    <w:rPr>
      <w:color w:val="808080"/>
    </w:rPr>
  </w:style>
  <w:style w:type="paragraph" w:customStyle="1" w:styleId="TableParagraph">
    <w:name w:val="Table Paragraph"/>
    <w:basedOn w:val="Normal"/>
    <w:uiPriority w:val="1"/>
    <w:qFormat/>
    <w:rsid w:val="000D5AF9"/>
    <w:pPr>
      <w:widowControl w:val="0"/>
      <w:autoSpaceDE w:val="0"/>
      <w:autoSpaceDN w:val="0"/>
    </w:pPr>
    <w:rPr>
      <w:sz w:val="22"/>
      <w:szCs w:val="22"/>
    </w:rPr>
  </w:style>
  <w:style w:type="paragraph" w:customStyle="1" w:styleId="paragraph">
    <w:name w:val="paragraph"/>
    <w:basedOn w:val="Normal"/>
    <w:rsid w:val="002A1F38"/>
    <w:pPr>
      <w:spacing w:before="100" w:beforeAutospacing="1" w:after="100" w:afterAutospacing="1"/>
    </w:pPr>
  </w:style>
  <w:style w:type="character" w:customStyle="1" w:styleId="normaltextrun">
    <w:name w:val="normaltextrun"/>
    <w:basedOn w:val="DefaultParagraphFont"/>
    <w:rsid w:val="002A1F38"/>
  </w:style>
  <w:style w:type="character" w:customStyle="1" w:styleId="eop">
    <w:name w:val="eop"/>
    <w:basedOn w:val="DefaultParagraphFont"/>
    <w:rsid w:val="002A1F38"/>
  </w:style>
  <w:style w:type="character" w:customStyle="1" w:styleId="mathspan">
    <w:name w:val="mathspan"/>
    <w:basedOn w:val="DefaultParagraphFont"/>
    <w:rsid w:val="002A1F38"/>
  </w:style>
  <w:style w:type="character" w:customStyle="1" w:styleId="scxw225942856">
    <w:name w:val="scxw225942856"/>
    <w:basedOn w:val="DefaultParagraphFont"/>
    <w:rsid w:val="002A1F38"/>
  </w:style>
  <w:style w:type="character" w:customStyle="1" w:styleId="mn">
    <w:name w:val="mn"/>
    <w:basedOn w:val="DefaultParagraphFont"/>
    <w:rsid w:val="002A1F38"/>
  </w:style>
  <w:style w:type="character" w:customStyle="1" w:styleId="mi">
    <w:name w:val="mi"/>
    <w:basedOn w:val="DefaultParagraphFont"/>
    <w:rsid w:val="002A1F38"/>
  </w:style>
  <w:style w:type="character" w:customStyle="1" w:styleId="mjxassistivemathml">
    <w:name w:val="mjx_assistive_mathml"/>
    <w:basedOn w:val="DefaultParagraphFont"/>
    <w:rsid w:val="002A1F38"/>
  </w:style>
  <w:style w:type="paragraph" w:styleId="Revision">
    <w:name w:val="Revision"/>
    <w:hidden/>
    <w:uiPriority w:val="99"/>
    <w:semiHidden/>
    <w:rsid w:val="002A1F38"/>
    <w:rPr>
      <w:rFonts w:ascii="Times New Roman" w:eastAsia="Times New Roman" w:hAnsi="Times New Roman"/>
      <w:sz w:val="24"/>
      <w:szCs w:val="24"/>
    </w:rPr>
  </w:style>
  <w:style w:type="character" w:customStyle="1" w:styleId="scxw250674584">
    <w:name w:val="scxw250674584"/>
    <w:basedOn w:val="DefaultParagraphFont"/>
    <w:rsid w:val="004C5F79"/>
  </w:style>
  <w:style w:type="character" w:styleId="IntenseEmphasis">
    <w:name w:val="Intense Emphasis"/>
    <w:basedOn w:val="DefaultParagraphFont"/>
    <w:uiPriority w:val="21"/>
    <w:qFormat/>
    <w:rsid w:val="003975F8"/>
    <w:rPr>
      <w:i/>
      <w:iCs/>
      <w:color w:val="5B9BD5" w:themeColor="accent1"/>
    </w:rPr>
  </w:style>
  <w:style w:type="character" w:styleId="Emphasis">
    <w:name w:val="Emphasis"/>
    <w:basedOn w:val="DefaultParagraphFont"/>
    <w:uiPriority w:val="20"/>
    <w:qFormat/>
    <w:rsid w:val="00397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22544640">
      <w:bodyDiv w:val="1"/>
      <w:marLeft w:val="0"/>
      <w:marRight w:val="0"/>
      <w:marTop w:val="0"/>
      <w:marBottom w:val="0"/>
      <w:divBdr>
        <w:top w:val="none" w:sz="0" w:space="0" w:color="auto"/>
        <w:left w:val="none" w:sz="0" w:space="0" w:color="auto"/>
        <w:bottom w:val="none" w:sz="0" w:space="0" w:color="auto"/>
        <w:right w:val="none" w:sz="0" w:space="0" w:color="auto"/>
      </w:divBdr>
      <w:divsChild>
        <w:div w:id="79184707">
          <w:marLeft w:val="0"/>
          <w:marRight w:val="0"/>
          <w:marTop w:val="0"/>
          <w:marBottom w:val="0"/>
          <w:divBdr>
            <w:top w:val="none" w:sz="0" w:space="0" w:color="auto"/>
            <w:left w:val="none" w:sz="0" w:space="0" w:color="auto"/>
            <w:bottom w:val="none" w:sz="0" w:space="0" w:color="auto"/>
            <w:right w:val="none" w:sz="0" w:space="0" w:color="auto"/>
          </w:divBdr>
        </w:div>
        <w:div w:id="214005823">
          <w:marLeft w:val="0"/>
          <w:marRight w:val="0"/>
          <w:marTop w:val="0"/>
          <w:marBottom w:val="0"/>
          <w:divBdr>
            <w:top w:val="none" w:sz="0" w:space="0" w:color="auto"/>
            <w:left w:val="none" w:sz="0" w:space="0" w:color="auto"/>
            <w:bottom w:val="none" w:sz="0" w:space="0" w:color="auto"/>
            <w:right w:val="none" w:sz="0" w:space="0" w:color="auto"/>
          </w:divBdr>
        </w:div>
        <w:div w:id="1066223489">
          <w:marLeft w:val="0"/>
          <w:marRight w:val="0"/>
          <w:marTop w:val="0"/>
          <w:marBottom w:val="0"/>
          <w:divBdr>
            <w:top w:val="none" w:sz="0" w:space="0" w:color="auto"/>
            <w:left w:val="none" w:sz="0" w:space="0" w:color="auto"/>
            <w:bottom w:val="none" w:sz="0" w:space="0" w:color="auto"/>
            <w:right w:val="none" w:sz="0" w:space="0" w:color="auto"/>
          </w:divBdr>
        </w:div>
      </w:divsChild>
    </w:div>
    <w:div w:id="1046830148">
      <w:bodyDiv w:val="1"/>
      <w:marLeft w:val="0"/>
      <w:marRight w:val="0"/>
      <w:marTop w:val="0"/>
      <w:marBottom w:val="0"/>
      <w:divBdr>
        <w:top w:val="none" w:sz="0" w:space="0" w:color="auto"/>
        <w:left w:val="none" w:sz="0" w:space="0" w:color="auto"/>
        <w:bottom w:val="none" w:sz="0" w:space="0" w:color="auto"/>
        <w:right w:val="none" w:sz="0" w:space="0" w:color="auto"/>
      </w:divBdr>
      <w:divsChild>
        <w:div w:id="588850866">
          <w:marLeft w:val="0"/>
          <w:marRight w:val="0"/>
          <w:marTop w:val="0"/>
          <w:marBottom w:val="0"/>
          <w:divBdr>
            <w:top w:val="none" w:sz="0" w:space="0" w:color="auto"/>
            <w:left w:val="none" w:sz="0" w:space="0" w:color="auto"/>
            <w:bottom w:val="none" w:sz="0" w:space="0" w:color="auto"/>
            <w:right w:val="none" w:sz="0" w:space="0" w:color="auto"/>
          </w:divBdr>
          <w:divsChild>
            <w:div w:id="1907496038">
              <w:marLeft w:val="0"/>
              <w:marRight w:val="0"/>
              <w:marTop w:val="0"/>
              <w:marBottom w:val="0"/>
              <w:divBdr>
                <w:top w:val="none" w:sz="0" w:space="0" w:color="auto"/>
                <w:left w:val="none" w:sz="0" w:space="0" w:color="auto"/>
                <w:bottom w:val="none" w:sz="0" w:space="0" w:color="auto"/>
                <w:right w:val="none" w:sz="0" w:space="0" w:color="auto"/>
              </w:divBdr>
              <w:divsChild>
                <w:div w:id="21103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8573">
          <w:marLeft w:val="0"/>
          <w:marRight w:val="0"/>
          <w:marTop w:val="0"/>
          <w:marBottom w:val="0"/>
          <w:divBdr>
            <w:top w:val="none" w:sz="0" w:space="0" w:color="auto"/>
            <w:left w:val="none" w:sz="0" w:space="0" w:color="auto"/>
            <w:bottom w:val="none" w:sz="0" w:space="0" w:color="auto"/>
            <w:right w:val="none" w:sz="0" w:space="0" w:color="auto"/>
          </w:divBdr>
          <w:divsChild>
            <w:div w:id="1938442510">
              <w:marLeft w:val="0"/>
              <w:marRight w:val="0"/>
              <w:marTop w:val="0"/>
              <w:marBottom w:val="0"/>
              <w:divBdr>
                <w:top w:val="none" w:sz="0" w:space="0" w:color="auto"/>
                <w:left w:val="none" w:sz="0" w:space="0" w:color="auto"/>
                <w:bottom w:val="none" w:sz="0" w:space="0" w:color="auto"/>
                <w:right w:val="none" w:sz="0" w:space="0" w:color="auto"/>
              </w:divBdr>
              <w:divsChild>
                <w:div w:id="929242872">
                  <w:marLeft w:val="0"/>
                  <w:marRight w:val="0"/>
                  <w:marTop w:val="0"/>
                  <w:marBottom w:val="0"/>
                  <w:divBdr>
                    <w:top w:val="none" w:sz="0" w:space="0" w:color="auto"/>
                    <w:left w:val="none" w:sz="0" w:space="0" w:color="auto"/>
                    <w:bottom w:val="none" w:sz="0" w:space="0" w:color="auto"/>
                    <w:right w:val="none" w:sz="0" w:space="0" w:color="auto"/>
                  </w:divBdr>
                </w:div>
                <w:div w:id="300305827">
                  <w:marLeft w:val="0"/>
                  <w:marRight w:val="0"/>
                  <w:marTop w:val="0"/>
                  <w:marBottom w:val="0"/>
                  <w:divBdr>
                    <w:top w:val="none" w:sz="0" w:space="0" w:color="auto"/>
                    <w:left w:val="none" w:sz="0" w:space="0" w:color="auto"/>
                    <w:bottom w:val="none" w:sz="0" w:space="0" w:color="auto"/>
                    <w:right w:val="none" w:sz="0" w:space="0" w:color="auto"/>
                  </w:divBdr>
                </w:div>
                <w:div w:id="159125667">
                  <w:marLeft w:val="0"/>
                  <w:marRight w:val="0"/>
                  <w:marTop w:val="0"/>
                  <w:marBottom w:val="0"/>
                  <w:divBdr>
                    <w:top w:val="none" w:sz="0" w:space="0" w:color="auto"/>
                    <w:left w:val="none" w:sz="0" w:space="0" w:color="auto"/>
                    <w:bottom w:val="none" w:sz="0" w:space="0" w:color="auto"/>
                    <w:right w:val="none" w:sz="0" w:space="0" w:color="auto"/>
                  </w:divBdr>
                </w:div>
                <w:div w:id="13229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4802">
      <w:bodyDiv w:val="1"/>
      <w:marLeft w:val="0"/>
      <w:marRight w:val="0"/>
      <w:marTop w:val="0"/>
      <w:marBottom w:val="0"/>
      <w:divBdr>
        <w:top w:val="none" w:sz="0" w:space="0" w:color="auto"/>
        <w:left w:val="none" w:sz="0" w:space="0" w:color="auto"/>
        <w:bottom w:val="none" w:sz="0" w:space="0" w:color="auto"/>
        <w:right w:val="none" w:sz="0" w:space="0" w:color="auto"/>
      </w:divBdr>
      <w:divsChild>
        <w:div w:id="423762907">
          <w:marLeft w:val="0"/>
          <w:marRight w:val="0"/>
          <w:marTop w:val="0"/>
          <w:marBottom w:val="0"/>
          <w:divBdr>
            <w:top w:val="none" w:sz="0" w:space="0" w:color="auto"/>
            <w:left w:val="none" w:sz="0" w:space="0" w:color="auto"/>
            <w:bottom w:val="none" w:sz="0" w:space="0" w:color="auto"/>
            <w:right w:val="none" w:sz="0" w:space="0" w:color="auto"/>
          </w:divBdr>
        </w:div>
        <w:div w:id="1128623980">
          <w:marLeft w:val="0"/>
          <w:marRight w:val="0"/>
          <w:marTop w:val="0"/>
          <w:marBottom w:val="0"/>
          <w:divBdr>
            <w:top w:val="none" w:sz="0" w:space="0" w:color="auto"/>
            <w:left w:val="none" w:sz="0" w:space="0" w:color="auto"/>
            <w:bottom w:val="none" w:sz="0" w:space="0" w:color="auto"/>
            <w:right w:val="none" w:sz="0" w:space="0" w:color="auto"/>
          </w:divBdr>
        </w:div>
        <w:div w:id="467286372">
          <w:marLeft w:val="0"/>
          <w:marRight w:val="0"/>
          <w:marTop w:val="0"/>
          <w:marBottom w:val="0"/>
          <w:divBdr>
            <w:top w:val="none" w:sz="0" w:space="0" w:color="auto"/>
            <w:left w:val="none" w:sz="0" w:space="0" w:color="auto"/>
            <w:bottom w:val="none" w:sz="0" w:space="0" w:color="auto"/>
            <w:right w:val="none" w:sz="0" w:space="0" w:color="auto"/>
          </w:divBdr>
        </w:div>
      </w:divsChild>
    </w:div>
    <w:div w:id="1330131613">
      <w:bodyDiv w:val="1"/>
      <w:marLeft w:val="0"/>
      <w:marRight w:val="0"/>
      <w:marTop w:val="0"/>
      <w:marBottom w:val="0"/>
      <w:divBdr>
        <w:top w:val="none" w:sz="0" w:space="0" w:color="auto"/>
        <w:left w:val="none" w:sz="0" w:space="0" w:color="auto"/>
        <w:bottom w:val="none" w:sz="0" w:space="0" w:color="auto"/>
        <w:right w:val="none" w:sz="0" w:space="0" w:color="auto"/>
      </w:divBdr>
      <w:divsChild>
        <w:div w:id="158618748">
          <w:marLeft w:val="0"/>
          <w:marRight w:val="0"/>
          <w:marTop w:val="0"/>
          <w:marBottom w:val="0"/>
          <w:divBdr>
            <w:top w:val="none" w:sz="0" w:space="0" w:color="auto"/>
            <w:left w:val="none" w:sz="0" w:space="0" w:color="auto"/>
            <w:bottom w:val="none" w:sz="0" w:space="0" w:color="auto"/>
            <w:right w:val="none" w:sz="0" w:space="0" w:color="auto"/>
          </w:divBdr>
        </w:div>
        <w:div w:id="1165441700">
          <w:marLeft w:val="0"/>
          <w:marRight w:val="0"/>
          <w:marTop w:val="0"/>
          <w:marBottom w:val="0"/>
          <w:divBdr>
            <w:top w:val="none" w:sz="0" w:space="0" w:color="auto"/>
            <w:left w:val="none" w:sz="0" w:space="0" w:color="auto"/>
            <w:bottom w:val="none" w:sz="0" w:space="0" w:color="auto"/>
            <w:right w:val="none" w:sz="0" w:space="0" w:color="auto"/>
          </w:divBdr>
        </w:div>
      </w:divsChild>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07/relationships/hdphoto" Target="media/hdphoto3.wdp"/><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2.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customXml/itemProps2.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4.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9</cp:revision>
  <cp:lastPrinted>2023-03-20T17:00:00Z</cp:lastPrinted>
  <dcterms:created xsi:type="dcterms:W3CDTF">2023-03-17T10:50:00Z</dcterms:created>
  <dcterms:modified xsi:type="dcterms:W3CDTF">2023-03-20T17:02:00Z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