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57904" w14:textId="77777777" w:rsidR="005C5F31" w:rsidRPr="007501E6" w:rsidRDefault="00E36830" w:rsidP="007501E6">
      <w:pPr>
        <w:jc w:val="center"/>
        <w:rPr>
          <w:rFonts w:hint="eastAsia"/>
          <w:b/>
        </w:rPr>
      </w:pPr>
      <w:r w:rsidRPr="007501E6">
        <w:rPr>
          <w:rFonts w:hint="eastAsia"/>
          <w:b/>
        </w:rPr>
        <w:t>我与清华</w:t>
      </w:r>
    </w:p>
    <w:p w14:paraId="7CF083DD" w14:textId="77777777" w:rsidR="00E36830" w:rsidRDefault="00E36830" w:rsidP="00E36830">
      <w:pPr>
        <w:rPr>
          <w:rFonts w:hint="eastAsia"/>
        </w:rPr>
      </w:pPr>
      <w:r>
        <w:rPr>
          <w:rFonts w:hint="eastAsia"/>
        </w:rPr>
        <w:t>1、校园</w:t>
      </w:r>
      <w:r w:rsidR="000E45BD">
        <w:rPr>
          <w:rFonts w:hint="eastAsia"/>
        </w:rPr>
        <w:t>探索</w:t>
      </w:r>
      <w:r w:rsidR="007501E6">
        <w:rPr>
          <w:rFonts w:hint="eastAsia"/>
        </w:rPr>
        <w:t>：围绕着早已仰慕的清华景点</w:t>
      </w:r>
      <w:r w:rsidR="005B6B52">
        <w:rPr>
          <w:rFonts w:hint="eastAsia"/>
        </w:rPr>
        <w:t>，寻找探索体验。</w:t>
      </w:r>
      <w:bookmarkStart w:id="0" w:name="_GoBack"/>
      <w:bookmarkEnd w:id="0"/>
    </w:p>
    <w:p w14:paraId="31FFA767" w14:textId="77777777" w:rsidR="00AE3118" w:rsidRPr="00222845" w:rsidRDefault="00AE3118" w:rsidP="00222845">
      <w:pPr>
        <w:widowControl/>
        <w:spacing w:line="240" w:lineRule="auto"/>
        <w:jc w:val="left"/>
        <w:outlineLvl w:val="9"/>
        <w:rPr>
          <w:rFonts w:ascii="Times New Roman" w:eastAsia="Times New Roman" w:hAnsi="Times New Roman" w:cs="Times New Roman" w:hint="eastAsia"/>
          <w:kern w:val="0"/>
          <w:sz w:val="24"/>
        </w:rPr>
      </w:pPr>
      <w:r>
        <w:rPr>
          <w:rFonts w:hint="eastAsia"/>
        </w:rPr>
        <w:t>清华学堂：全国重点文物保护单位，</w:t>
      </w:r>
      <w:r w:rsidR="00222845" w:rsidRPr="00222845">
        <w:t>清华学堂于1911年4月29日在清华园开学，这就是清华历史的开端</w:t>
      </w:r>
      <w:r w:rsidR="00222845">
        <w:rPr>
          <w:rFonts w:ascii="Times New Roman" w:eastAsia="Times New Roman" w:hAnsi="Times New Roman" w:cs="Times New Roman" w:hint="eastAsia"/>
          <w:kern w:val="0"/>
          <w:sz w:val="24"/>
        </w:rPr>
        <w:t>。</w:t>
      </w:r>
    </w:p>
    <w:p w14:paraId="37C5E679" w14:textId="77777777" w:rsidR="004E6943" w:rsidRPr="004E6943" w:rsidRDefault="000676E9" w:rsidP="004E6943">
      <w:pPr>
        <w:widowControl/>
        <w:spacing w:line="240" w:lineRule="auto"/>
        <w:jc w:val="left"/>
        <w:outlineLvl w:val="9"/>
      </w:pPr>
      <w:r>
        <w:rPr>
          <w:rFonts w:hint="eastAsia"/>
        </w:rPr>
        <w:t>图书馆</w:t>
      </w:r>
      <w:r w:rsidR="00222845">
        <w:rPr>
          <w:rFonts w:hint="eastAsia"/>
        </w:rPr>
        <w:t>：</w:t>
      </w:r>
      <w:r w:rsidR="004E6943" w:rsidRPr="004E6943">
        <w:t>始建于1911年的清华学堂，1912年改建为清华学校，建立清华学校图书室</w:t>
      </w:r>
      <w:r w:rsidR="00C04E8A">
        <w:rPr>
          <w:rFonts w:hint="eastAsia"/>
        </w:rPr>
        <w:t>，</w:t>
      </w:r>
      <w:r w:rsidR="004E6943" w:rsidRPr="004E6943">
        <w:t>被国务院批准为首批国家重点古籍保护单位</w:t>
      </w:r>
    </w:p>
    <w:p w14:paraId="3E277172" w14:textId="77777777" w:rsidR="000676E9" w:rsidRPr="00EF3DE3" w:rsidRDefault="00C04E8A" w:rsidP="00EF3DE3">
      <w:pPr>
        <w:widowControl/>
        <w:spacing w:line="240" w:lineRule="auto"/>
        <w:jc w:val="left"/>
        <w:outlineLvl w:val="9"/>
        <w:rPr>
          <w:rFonts w:ascii="Times New Roman" w:eastAsia="Times New Roman" w:hAnsi="Times New Roman" w:cs="Times New Roman" w:hint="eastAsia"/>
          <w:kern w:val="0"/>
          <w:sz w:val="24"/>
        </w:rPr>
      </w:pPr>
      <w:r>
        <w:rPr>
          <w:rFonts w:hint="eastAsia"/>
        </w:rPr>
        <w:t>荷塘月色：</w:t>
      </w:r>
      <w:r w:rsidR="00B21D5D" w:rsidRPr="00EF3DE3">
        <w:t>1979年以后，</w:t>
      </w:r>
      <w:hyperlink r:id="rId5" w:tgtFrame="_blank" w:history="1">
        <w:r w:rsidR="00B21D5D" w:rsidRPr="00EF3DE3">
          <w:t>清华大学</w:t>
        </w:r>
      </w:hyperlink>
      <w:r w:rsidR="00B21D5D" w:rsidRPr="00EF3DE3">
        <w:t>经过几年的努力，将</w:t>
      </w:r>
      <w:hyperlink r:id="rId6" w:tgtFrame="_blank" w:history="1">
        <w:r w:rsidR="00B21D5D" w:rsidRPr="00EF3DE3">
          <w:t>近春园</w:t>
        </w:r>
      </w:hyperlink>
      <w:r w:rsidR="00B21D5D" w:rsidRPr="00EF3DE3">
        <w:t>这座“荒岛”改造成一处富有历史和文化特色的胜迹</w:t>
      </w:r>
    </w:p>
    <w:p w14:paraId="0A37F2D1" w14:textId="77777777" w:rsidR="000676E9" w:rsidRPr="00885A95" w:rsidRDefault="006F383D" w:rsidP="00885A95">
      <w:pPr>
        <w:widowControl/>
        <w:spacing w:line="240" w:lineRule="auto"/>
        <w:jc w:val="left"/>
        <w:outlineLvl w:val="9"/>
        <w:rPr>
          <w:rFonts w:ascii="Times New Roman" w:eastAsia="Times New Roman" w:hAnsi="Times New Roman" w:cs="Times New Roman" w:hint="eastAsia"/>
          <w:kern w:val="0"/>
          <w:sz w:val="24"/>
        </w:rPr>
      </w:pPr>
      <w:r>
        <w:rPr>
          <w:rFonts w:hint="eastAsia"/>
        </w:rPr>
        <w:t>万人食堂：</w:t>
      </w:r>
      <w:r w:rsidR="00885A95" w:rsidRPr="00885A95">
        <w:rPr>
          <w:rFonts w:hint="eastAsia"/>
        </w:rPr>
        <w:t>观畴园</w:t>
      </w:r>
      <w:r w:rsidR="00885A95" w:rsidRPr="00885A95">
        <w:t>，据说可以同时容纳一万人就餐</w:t>
      </w:r>
      <w:r w:rsidR="00885A95" w:rsidRPr="00885A95">
        <w:rPr>
          <w:rFonts w:hint="eastAsia"/>
        </w:rPr>
        <w:t>。</w:t>
      </w:r>
    </w:p>
    <w:p w14:paraId="1F6AEB95" w14:textId="77777777" w:rsidR="001402BB" w:rsidRDefault="000676E9" w:rsidP="00E36830">
      <w:pPr>
        <w:rPr>
          <w:rFonts w:hint="eastAsia"/>
        </w:rPr>
      </w:pPr>
      <w:r>
        <w:rPr>
          <w:rFonts w:hint="eastAsia"/>
        </w:rPr>
        <w:t>二校门：始建于1909年的主校门，1933年校园扩建变为二校门，曾在文革时期遭摧毁，后进行原样恢复重建</w:t>
      </w:r>
    </w:p>
    <w:p w14:paraId="63DC7AAF" w14:textId="77777777" w:rsidR="007501E6" w:rsidRDefault="007501E6" w:rsidP="00E36830">
      <w:pPr>
        <w:rPr>
          <w:rFonts w:hint="eastAsia"/>
        </w:rPr>
      </w:pPr>
    </w:p>
    <w:p w14:paraId="1C5B7753" w14:textId="77777777" w:rsidR="00E36830" w:rsidRDefault="00E36830" w:rsidP="00E36830">
      <w:pPr>
        <w:rPr>
          <w:rFonts w:hint="eastAsia"/>
        </w:rPr>
      </w:pPr>
      <w:r>
        <w:rPr>
          <w:rFonts w:hint="eastAsia"/>
        </w:rPr>
        <w:t>2、</w:t>
      </w:r>
      <w:r w:rsidR="000E45BD">
        <w:rPr>
          <w:rFonts w:hint="eastAsia"/>
        </w:rPr>
        <w:t>定向越野</w:t>
      </w:r>
    </w:p>
    <w:p w14:paraId="7BFD6644" w14:textId="77777777" w:rsidR="007501E6" w:rsidRDefault="007501E6" w:rsidP="00E36830">
      <w:pPr>
        <w:rPr>
          <w:rFonts w:hint="eastAsia"/>
        </w:rPr>
      </w:pPr>
    </w:p>
    <w:p w14:paraId="43494AF8" w14:textId="77777777" w:rsidR="000E45BD" w:rsidRDefault="000E45BD" w:rsidP="00E36830">
      <w:pPr>
        <w:rPr>
          <w:rFonts w:hint="eastAsia"/>
        </w:rPr>
      </w:pPr>
      <w:r>
        <w:rPr>
          <w:rFonts w:hint="eastAsia"/>
        </w:rPr>
        <w:t>3、实验室探究</w:t>
      </w:r>
    </w:p>
    <w:p w14:paraId="6DCDE721" w14:textId="77777777" w:rsidR="000E45BD" w:rsidRDefault="003339D5" w:rsidP="00E36830">
      <w:pPr>
        <w:rPr>
          <w:rFonts w:hint="eastAsia"/>
        </w:rPr>
      </w:pPr>
      <w:r>
        <w:rPr>
          <w:rFonts w:hint="eastAsia"/>
        </w:rPr>
        <w:t>中心合体图片，四周参观实验室图片，并配上标注</w:t>
      </w:r>
    </w:p>
    <w:p w14:paraId="0F28D16E" w14:textId="77777777" w:rsidR="003339D5" w:rsidRDefault="003339D5" w:rsidP="00E36830">
      <w:pPr>
        <w:rPr>
          <w:rFonts w:hint="eastAsia"/>
        </w:rPr>
      </w:pPr>
    </w:p>
    <w:sectPr w:rsidR="003339D5" w:rsidSect="00C339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25BA3"/>
    <w:multiLevelType w:val="hybridMultilevel"/>
    <w:tmpl w:val="8F88F2E6"/>
    <w:lvl w:ilvl="0" w:tplc="AD68EFF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30"/>
    <w:rsid w:val="000676E9"/>
    <w:rsid w:val="000E45BD"/>
    <w:rsid w:val="001402BB"/>
    <w:rsid w:val="00222845"/>
    <w:rsid w:val="003339D5"/>
    <w:rsid w:val="00421BE2"/>
    <w:rsid w:val="004E6943"/>
    <w:rsid w:val="005B6B52"/>
    <w:rsid w:val="006F383D"/>
    <w:rsid w:val="007501E6"/>
    <w:rsid w:val="00885A95"/>
    <w:rsid w:val="00992B4E"/>
    <w:rsid w:val="00AE3118"/>
    <w:rsid w:val="00B21D5D"/>
    <w:rsid w:val="00C04E8A"/>
    <w:rsid w:val="00C33935"/>
    <w:rsid w:val="00CD1449"/>
    <w:rsid w:val="00E1285A"/>
    <w:rsid w:val="00E36830"/>
    <w:rsid w:val="00EB3770"/>
    <w:rsid w:val="00E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B1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1285A"/>
    <w:pPr>
      <w:widowControl w:val="0"/>
      <w:spacing w:line="44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128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1285A"/>
    <w:pPr>
      <w:keepNext/>
      <w:keepLines/>
      <w:contextualSpacing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1285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E1285A"/>
    <w:rPr>
      <w:b/>
      <w:bCs/>
      <w:sz w:val="28"/>
      <w:szCs w:val="32"/>
    </w:rPr>
  </w:style>
  <w:style w:type="paragraph" w:styleId="a3">
    <w:name w:val="Title"/>
    <w:aliases w:val="标题2"/>
    <w:basedOn w:val="a"/>
    <w:next w:val="a"/>
    <w:link w:val="a4"/>
    <w:autoRedefine/>
    <w:uiPriority w:val="10"/>
    <w:qFormat/>
    <w:rsid w:val="00EB3770"/>
    <w:pPr>
      <w:contextualSpacing/>
      <w:jc w:val="left"/>
      <w:outlineLvl w:val="1"/>
    </w:pPr>
    <w:rPr>
      <w:rFonts w:ascii="Arial" w:hAnsi="Arial" w:cstheme="majorBidi"/>
      <w:bCs/>
      <w:sz w:val="24"/>
      <w:szCs w:val="32"/>
    </w:rPr>
  </w:style>
  <w:style w:type="character" w:customStyle="1" w:styleId="a4">
    <w:name w:val="标题字符"/>
    <w:aliases w:val="标题2字符"/>
    <w:basedOn w:val="a0"/>
    <w:link w:val="a3"/>
    <w:uiPriority w:val="10"/>
    <w:rsid w:val="00EB3770"/>
    <w:rPr>
      <w:rFonts w:ascii="Arial" w:hAnsi="Arial" w:cstheme="majorBidi"/>
      <w:bCs/>
      <w:szCs w:val="32"/>
    </w:rPr>
  </w:style>
  <w:style w:type="paragraph" w:styleId="a5">
    <w:name w:val="Subtitle"/>
    <w:aliases w:val="标题3"/>
    <w:basedOn w:val="a"/>
    <w:next w:val="a"/>
    <w:link w:val="a6"/>
    <w:autoRedefine/>
    <w:uiPriority w:val="11"/>
    <w:qFormat/>
    <w:rsid w:val="00992B4E"/>
    <w:pPr>
      <w:spacing w:before="240" w:after="60" w:line="312" w:lineRule="auto"/>
      <w:jc w:val="left"/>
      <w:outlineLvl w:val="1"/>
    </w:pPr>
    <w:rPr>
      <w:rFonts w:ascii="Arial" w:hAnsi="Arial" w:cstheme="majorBidi"/>
      <w:bCs/>
      <w:kern w:val="28"/>
      <w:sz w:val="24"/>
      <w:szCs w:val="32"/>
    </w:rPr>
  </w:style>
  <w:style w:type="character" w:customStyle="1" w:styleId="a6">
    <w:name w:val="副标题字符"/>
    <w:aliases w:val="标题3字符"/>
    <w:basedOn w:val="a0"/>
    <w:link w:val="a5"/>
    <w:uiPriority w:val="11"/>
    <w:rsid w:val="00992B4E"/>
    <w:rPr>
      <w:rFonts w:ascii="Arial" w:hAnsi="Arial" w:cstheme="majorBidi"/>
      <w:bCs/>
      <w:kern w:val="28"/>
      <w:szCs w:val="32"/>
    </w:rPr>
  </w:style>
  <w:style w:type="paragraph" w:styleId="a7">
    <w:name w:val="List Paragraph"/>
    <w:basedOn w:val="a"/>
    <w:uiPriority w:val="34"/>
    <w:qFormat/>
    <w:rsid w:val="00E3683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B21D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ike.baidu.com/item/%E6%B8%85%E5%8D%8E%E5%A4%A7%E5%AD%A6" TargetMode="External"/><Relationship Id="rId6" Type="http://schemas.openxmlformats.org/officeDocument/2006/relationships/hyperlink" Target="https://baike.baidu.com/item/%E8%BF%91%E6%98%A5%E5%9B%A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我与清华</vt:lpstr>
      <vt:lpstr>1、校园探索：围绕着早已仰慕的清华景点</vt:lpstr>
      <vt:lpstr>二校门：始建于1909年的主校门，1933年校园扩建变为二校门，曾在文革时期遭摧毁，后进行原样恢复重建</vt:lpstr>
      <vt:lpstr/>
      <vt:lpstr>2、定向越野</vt:lpstr>
      <vt:lpstr/>
      <vt:lpstr>3、实验室探究</vt:lpstr>
      <vt:lpstr>中心合体图片，四周参观实验室图片，并配上标注</vt:lpstr>
      <vt:lpstr/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hanfu jiang</dc:creator>
  <cp:keywords/>
  <dc:description/>
  <cp:lastModifiedBy>hanfu jiang</cp:lastModifiedBy>
  <cp:revision>1</cp:revision>
  <dcterms:created xsi:type="dcterms:W3CDTF">2017-09-15T15:44:00Z</dcterms:created>
  <dcterms:modified xsi:type="dcterms:W3CDTF">2017-09-15T16:42:00Z</dcterms:modified>
</cp:coreProperties>
</file>