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8A0BC" w14:textId="700B67B1" w:rsidR="000B4F0D" w:rsidRPr="005B0FC1" w:rsidRDefault="005B0FC1">
      <w:pPr>
        <w:pStyle w:val="FirstParagraph"/>
        <w:rPr>
          <w:szCs w:val="14"/>
        </w:rPr>
      </w:pPr>
      <w:r w:rsidRPr="005B0FC1">
        <w:rPr>
          <w:noProof/>
          <w:szCs w:val="14"/>
        </w:rPr>
        <w:drawing>
          <wp:inline distT="0" distB="0" distL="0" distR="0" wp14:anchorId="0095E897" wp14:editId="63E8F996">
            <wp:extent cx="1760220" cy="445770"/>
            <wp:effectExtent l="0" t="0" r="0" b="0"/>
            <wp:docPr id="21" name="Picture" title="fig:"/>
            <wp:cNvGraphicFramePr/>
            <a:graphic xmlns:a="http://schemas.openxmlformats.org/drawingml/2006/main">
              <a:graphicData uri="http://schemas.openxmlformats.org/drawingml/2006/picture">
                <pic:pic xmlns:pic="http://schemas.openxmlformats.org/drawingml/2006/picture">
                  <pic:nvPicPr>
                    <pic:cNvPr id="22" name="Picture" descr="D:\_Titan%20Astro\Logo\Color-logo-v2-final-2024-on-white--no-background-no-tagline.png"/>
                    <pic:cNvPicPr>
                      <a:picLocks noChangeAspect="1" noChangeArrowheads="1"/>
                    </pic:cNvPicPr>
                  </pic:nvPicPr>
                  <pic:blipFill>
                    <a:blip r:embed="rId5"/>
                    <a:stretch>
                      <a:fillRect/>
                    </a:stretch>
                  </pic:blipFill>
                  <pic:spPr bwMode="auto">
                    <a:xfrm>
                      <a:off x="0" y="0"/>
                      <a:ext cx="1760220" cy="445770"/>
                    </a:xfrm>
                    <a:prstGeom prst="rect">
                      <a:avLst/>
                    </a:prstGeom>
                    <a:noFill/>
                    <a:ln w="9525">
                      <a:noFill/>
                      <a:headEnd/>
                      <a:tailEnd/>
                    </a:ln>
                  </pic:spPr>
                </pic:pic>
              </a:graphicData>
            </a:graphic>
          </wp:inline>
        </w:drawing>
      </w:r>
    </w:p>
    <w:p w14:paraId="693B411C" w14:textId="1DEB6323" w:rsidR="000B4F0D" w:rsidRPr="005B0FC1" w:rsidRDefault="00000000">
      <w:pPr>
        <w:pStyle w:val="Heading1"/>
        <w:rPr>
          <w:sz w:val="22"/>
          <w:szCs w:val="22"/>
        </w:rPr>
      </w:pPr>
      <w:bookmarkStart w:id="0" w:name="skycamone-hat-for-raspberry-pi-5"/>
      <w:r w:rsidRPr="005B0FC1">
        <w:rPr>
          <w:sz w:val="22"/>
          <w:szCs w:val="22"/>
        </w:rPr>
        <w:t xml:space="preserve">SkyCamOne HAT for </w:t>
      </w:r>
      <w:r w:rsidR="005B0FC1">
        <w:rPr>
          <w:sz w:val="22"/>
          <w:szCs w:val="22"/>
        </w:rPr>
        <w:br/>
      </w:r>
      <w:r w:rsidRPr="005B0FC1">
        <w:rPr>
          <w:sz w:val="22"/>
          <w:szCs w:val="22"/>
        </w:rPr>
        <w:t xml:space="preserve">Raspberry Pi </w:t>
      </w:r>
      <w:r w:rsidR="00D50535">
        <w:rPr>
          <w:sz w:val="22"/>
          <w:szCs w:val="22"/>
        </w:rPr>
        <w:t>4B</w:t>
      </w:r>
      <w:r w:rsidR="00554BF2">
        <w:rPr>
          <w:sz w:val="22"/>
          <w:szCs w:val="22"/>
        </w:rPr>
        <w:t xml:space="preserve"> [</w:t>
      </w:r>
      <w:proofErr w:type="spellStart"/>
      <w:r w:rsidR="00554BF2">
        <w:rPr>
          <w:sz w:val="22"/>
          <w:szCs w:val="22"/>
        </w:rPr>
        <w:t>Rev.</w:t>
      </w:r>
      <w:r w:rsidR="00D50535">
        <w:rPr>
          <w:sz w:val="22"/>
          <w:szCs w:val="22"/>
        </w:rPr>
        <w:t>B</w:t>
      </w:r>
      <w:proofErr w:type="spellEnd"/>
      <w:r w:rsidR="00554BF2">
        <w:rPr>
          <w:sz w:val="22"/>
          <w:szCs w:val="22"/>
        </w:rPr>
        <w:t>]</w:t>
      </w:r>
    </w:p>
    <w:p w14:paraId="3CDA2CB6" w14:textId="3222AFE6" w:rsidR="000B4F0D" w:rsidRDefault="00000000" w:rsidP="007851ED">
      <w:pPr>
        <w:pStyle w:val="Heading3"/>
        <w:rPr>
          <w:i/>
          <w:iCs/>
          <w:sz w:val="14"/>
          <w:szCs w:val="14"/>
        </w:rPr>
      </w:pPr>
      <w:bookmarkStart w:id="1" w:name="quick"/>
      <w:r w:rsidRPr="005B0FC1">
        <w:rPr>
          <w:sz w:val="16"/>
          <w:szCs w:val="16"/>
        </w:rPr>
        <w:t>Quick</w:t>
      </w:r>
      <w:bookmarkStart w:id="2" w:name="start"/>
      <w:bookmarkEnd w:id="1"/>
      <w:r w:rsidR="005B0FC1">
        <w:rPr>
          <w:sz w:val="16"/>
          <w:szCs w:val="16"/>
        </w:rPr>
        <w:t xml:space="preserve"> </w:t>
      </w:r>
      <w:r w:rsidRPr="005B0FC1">
        <w:rPr>
          <w:sz w:val="18"/>
          <w:szCs w:val="18"/>
        </w:rPr>
        <w:t>Start</w:t>
      </w:r>
      <w:bookmarkStart w:id="3" w:name="guide"/>
      <w:bookmarkEnd w:id="0"/>
      <w:bookmarkEnd w:id="2"/>
      <w:r w:rsidR="005B0FC1">
        <w:rPr>
          <w:sz w:val="18"/>
          <w:szCs w:val="18"/>
        </w:rPr>
        <w:t xml:space="preserve"> </w:t>
      </w:r>
      <w:r w:rsidRPr="005B0FC1">
        <w:rPr>
          <w:sz w:val="22"/>
          <w:szCs w:val="22"/>
        </w:rPr>
        <w:t>Guide</w:t>
      </w:r>
      <w:r w:rsidR="0001005C">
        <w:rPr>
          <w:sz w:val="22"/>
          <w:szCs w:val="22"/>
        </w:rPr>
        <w:br/>
      </w:r>
      <w:r w:rsidR="007851ED">
        <w:rPr>
          <w:sz w:val="22"/>
          <w:szCs w:val="22"/>
        </w:rPr>
        <w:br/>
      </w:r>
      <w:r w:rsidRPr="005B0FC1">
        <w:rPr>
          <w:sz w:val="14"/>
          <w:szCs w:val="14"/>
        </w:rPr>
        <w:t xml:space="preserve"> </w:t>
      </w:r>
      <w:r w:rsidRPr="005B0FC1">
        <w:rPr>
          <w:i/>
          <w:iCs/>
          <w:sz w:val="14"/>
          <w:szCs w:val="14"/>
        </w:rPr>
        <w:t>Version 1.</w:t>
      </w:r>
      <w:r w:rsidR="00DB679E">
        <w:rPr>
          <w:i/>
          <w:iCs/>
          <w:sz w:val="14"/>
          <w:szCs w:val="14"/>
        </w:rPr>
        <w:t>2</w:t>
      </w:r>
      <w:r w:rsidRPr="005B0FC1">
        <w:rPr>
          <w:i/>
          <w:iCs/>
          <w:sz w:val="14"/>
          <w:szCs w:val="14"/>
        </w:rPr>
        <w:t xml:space="preserve">, </w:t>
      </w:r>
      <w:r w:rsidR="00DB679E">
        <w:rPr>
          <w:i/>
          <w:iCs/>
          <w:sz w:val="14"/>
          <w:szCs w:val="14"/>
        </w:rPr>
        <w:t>February 2025</w:t>
      </w:r>
    </w:p>
    <w:p w14:paraId="69AD77CB" w14:textId="77777777" w:rsidR="001B336F" w:rsidRDefault="001B336F" w:rsidP="001B336F">
      <w:pPr>
        <w:pStyle w:val="BodyText"/>
      </w:pPr>
    </w:p>
    <w:p w14:paraId="504DCCA5" w14:textId="77777777" w:rsidR="00DF68E1" w:rsidRDefault="00DF68E1" w:rsidP="001B336F">
      <w:pPr>
        <w:pStyle w:val="BodyText"/>
      </w:pPr>
    </w:p>
    <w:p w14:paraId="45F38205" w14:textId="77777777" w:rsidR="00BA3BB8" w:rsidRDefault="00BA3BB8" w:rsidP="00BA3BB8">
      <w:pPr>
        <w:pStyle w:val="BodyText"/>
        <w:rPr>
          <w:b/>
          <w:bCs/>
          <w:i/>
          <w:iCs/>
          <w:szCs w:val="14"/>
        </w:rPr>
      </w:pPr>
      <w:r w:rsidRPr="005B0FC1">
        <w:rPr>
          <w:b/>
          <w:bCs/>
          <w:i/>
          <w:iCs/>
          <w:szCs w:val="14"/>
        </w:rPr>
        <w:t>Thank you for choosing a Titan Astro product! We hope you will enjoy it thoroughly and wish you many clear and dark skies!</w:t>
      </w:r>
    </w:p>
    <w:p w14:paraId="40ACF303" w14:textId="77777777" w:rsidR="00BA3BB8" w:rsidRPr="001B336F" w:rsidRDefault="00BA3BB8" w:rsidP="001B336F">
      <w:pPr>
        <w:pStyle w:val="BodyText"/>
      </w:pPr>
    </w:p>
    <w:p w14:paraId="5ADD841B" w14:textId="6502ED32" w:rsidR="000B4F0D" w:rsidRPr="00A806A8" w:rsidRDefault="004E4A65" w:rsidP="00A806A8">
      <w:pPr>
        <w:pStyle w:val="Important"/>
        <w:rPr>
          <w:b w:val="0"/>
          <w:bCs/>
          <w:color w:val="auto"/>
        </w:rPr>
      </w:pPr>
      <w:r>
        <w:rPr>
          <w:rFonts w:ascii="Segoe UI Symbol" w:hAnsi="Segoe UI Symbol" w:cs="Segoe UI Symbol"/>
          <w:bCs/>
        </w:rPr>
        <w:t xml:space="preserve">⚠ </w:t>
      </w:r>
      <w:r w:rsidRPr="005B0FC1">
        <w:rPr>
          <w:bCs/>
        </w:rPr>
        <w:t>Important</w:t>
      </w:r>
      <w:r w:rsidRPr="005B0FC1">
        <w:br/>
      </w:r>
      <w:r w:rsidRPr="00A806A8">
        <w:rPr>
          <w:b w:val="0"/>
          <w:bCs/>
          <w:color w:val="auto"/>
        </w:rPr>
        <w:t xml:space="preserve">Your Titan Astro SkyCamOne HAT for Raspberry Pi </w:t>
      </w:r>
      <w:r w:rsidR="00D50535">
        <w:rPr>
          <w:b w:val="0"/>
          <w:bCs/>
          <w:color w:val="auto"/>
        </w:rPr>
        <w:t>4B</w:t>
      </w:r>
      <w:r w:rsidRPr="00A806A8">
        <w:rPr>
          <w:b w:val="0"/>
          <w:bCs/>
          <w:color w:val="auto"/>
        </w:rPr>
        <w:t xml:space="preserve"> is a sensitive electronic device. Handle with care. Avoid exposure to extreme temperatures, moisture, or physical shock. Do not attempt to disassemble or modify the device. Improper handling may damage the device and void the warranty.</w:t>
      </w:r>
    </w:p>
    <w:p w14:paraId="457852AD" w14:textId="28CD354E" w:rsidR="000B4F0D" w:rsidRPr="004E4A65" w:rsidRDefault="00BD1723" w:rsidP="004E4A65">
      <w:pPr>
        <w:pStyle w:val="Warning"/>
        <w:rPr>
          <w:b w:val="0"/>
          <w:bCs/>
          <w:color w:val="auto"/>
        </w:rPr>
      </w:pPr>
      <w:r>
        <w:rPr>
          <w:rFonts w:ascii="Segoe UI Symbol" w:hAnsi="Segoe UI Symbol"/>
          <w:b w:val="0"/>
          <w:bCs/>
        </w:rPr>
        <w:t></w:t>
      </w:r>
      <w:r w:rsidR="004E4A65">
        <w:rPr>
          <w:rFonts w:ascii="Segoe UI Symbol" w:hAnsi="Segoe UI Symbol" w:cs="Segoe UI Symbol"/>
          <w:bCs/>
        </w:rPr>
        <w:t xml:space="preserve"> </w:t>
      </w:r>
      <w:r w:rsidRPr="005B0FC1">
        <w:rPr>
          <w:bCs/>
        </w:rPr>
        <w:t>Warning</w:t>
      </w:r>
      <w:r w:rsidRPr="005B0FC1">
        <w:br/>
      </w:r>
      <w:r w:rsidRPr="004E4A65">
        <w:rPr>
          <w:b w:val="0"/>
          <w:bCs/>
          <w:color w:val="auto"/>
        </w:rPr>
        <w:t>Do not supply power to your SkyCamOne HAT or Raspberry Pi before properly connecting both!</w:t>
      </w:r>
    </w:p>
    <w:p w14:paraId="2C3EF2AF" w14:textId="58D636D9" w:rsidR="0001005C" w:rsidRPr="005B0FC1" w:rsidRDefault="00000000">
      <w:pPr>
        <w:pStyle w:val="BodyText"/>
        <w:rPr>
          <w:szCs w:val="14"/>
        </w:rPr>
      </w:pPr>
      <w:r w:rsidRPr="005B0FC1">
        <w:rPr>
          <w:szCs w:val="14"/>
        </w:rPr>
        <w:t xml:space="preserve">This guide will help you set up your SkyCamOne HAT for Raspberry Pi </w:t>
      </w:r>
      <w:r w:rsidR="00D50535">
        <w:rPr>
          <w:szCs w:val="14"/>
        </w:rPr>
        <w:t>4B</w:t>
      </w:r>
      <w:r w:rsidRPr="005B0FC1">
        <w:rPr>
          <w:szCs w:val="14"/>
        </w:rPr>
        <w:t>. Assembly, the loading of the software and connecting to the device.</w:t>
      </w:r>
    </w:p>
    <w:tbl>
      <w:tblPr>
        <w:tblStyle w:val="Table"/>
        <w:tblW w:w="0" w:type="auto"/>
        <w:tblLook w:val="0020" w:firstRow="1" w:lastRow="0" w:firstColumn="0" w:lastColumn="0" w:noHBand="0" w:noVBand="0"/>
      </w:tblPr>
      <w:tblGrid>
        <w:gridCol w:w="1101"/>
        <w:gridCol w:w="2136"/>
      </w:tblGrid>
      <w:tr w:rsidR="0019652B" w:rsidRPr="005B0FC1" w14:paraId="1731AEAE" w14:textId="77777777" w:rsidTr="0019652B">
        <w:trPr>
          <w:cnfStyle w:val="100000000000" w:firstRow="1" w:lastRow="0" w:firstColumn="0" w:lastColumn="0" w:oddVBand="0" w:evenVBand="0" w:oddHBand="0" w:evenHBand="0" w:firstRowFirstColumn="0" w:firstRowLastColumn="0" w:lastRowFirstColumn="0" w:lastRowLastColumn="0"/>
          <w:tblHeader/>
        </w:trPr>
        <w:tc>
          <w:tcPr>
            <w:tcW w:w="1101" w:type="dxa"/>
            <w:tcBorders>
              <w:bottom w:val="none" w:sz="0" w:space="0" w:color="auto"/>
            </w:tcBorders>
          </w:tcPr>
          <w:p w14:paraId="72FA602F" w14:textId="7A0E713E" w:rsidR="0019652B" w:rsidRDefault="0019652B" w:rsidP="0019652B">
            <w:pPr>
              <w:pStyle w:val="NormalWeb"/>
            </w:pPr>
            <w:r>
              <w:rPr>
                <w:noProof/>
              </w:rPr>
              <w:drawing>
                <wp:anchor distT="0" distB="0" distL="114300" distR="114300" simplePos="0" relativeHeight="251657216" behindDoc="0" locked="0" layoutInCell="1" allowOverlap="1" wp14:anchorId="15AEEE58" wp14:editId="0A2D8B0D">
                  <wp:simplePos x="0" y="0"/>
                  <wp:positionH relativeFrom="column">
                    <wp:posOffset>1905</wp:posOffset>
                  </wp:positionH>
                  <wp:positionV relativeFrom="paragraph">
                    <wp:posOffset>-230505</wp:posOffset>
                  </wp:positionV>
                  <wp:extent cx="598170" cy="598170"/>
                  <wp:effectExtent l="0" t="0" r="0" b="0"/>
                  <wp:wrapNone/>
                  <wp:docPr id="1997242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8170" cy="598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F0F999" w14:textId="15854889" w:rsidR="0001005C" w:rsidRPr="005B0FC1" w:rsidRDefault="0001005C" w:rsidP="00C72F37">
            <w:pPr>
              <w:pStyle w:val="Compact"/>
              <w:rPr>
                <w:szCs w:val="14"/>
              </w:rPr>
            </w:pPr>
          </w:p>
        </w:tc>
        <w:tc>
          <w:tcPr>
            <w:tcW w:w="2136" w:type="dxa"/>
            <w:tcBorders>
              <w:bottom w:val="none" w:sz="0" w:space="0" w:color="auto"/>
            </w:tcBorders>
          </w:tcPr>
          <w:p w14:paraId="08A403C7" w14:textId="3C6211FF" w:rsidR="0001005C" w:rsidRPr="005B0FC1" w:rsidRDefault="0001005C" w:rsidP="00C72F37">
            <w:pPr>
              <w:pStyle w:val="Compact"/>
              <w:rPr>
                <w:szCs w:val="14"/>
              </w:rPr>
            </w:pPr>
            <w:r w:rsidRPr="005B0FC1">
              <w:rPr>
                <w:szCs w:val="14"/>
              </w:rPr>
              <w:t xml:space="preserve">This is a Quick Start Guide and it does not include everything there is to know. </w:t>
            </w:r>
            <w:r w:rsidRPr="005B0FC1">
              <w:rPr>
                <w:szCs w:val="14"/>
              </w:rPr>
              <w:br/>
              <w:t xml:space="preserve">We recommend you visit our website for more information, FAQs and troubleshooting tips: </w:t>
            </w:r>
            <w:hyperlink r:id="rId7">
              <w:r w:rsidRPr="005B0FC1">
                <w:rPr>
                  <w:rStyle w:val="Hyperlink"/>
                  <w:szCs w:val="14"/>
                </w:rPr>
                <w:t>www.titanastro.com/support</w:t>
              </w:r>
            </w:hyperlink>
            <w:r w:rsidRPr="005B0FC1">
              <w:rPr>
                <w:szCs w:val="14"/>
              </w:rPr>
              <w:t>.</w:t>
            </w:r>
          </w:p>
        </w:tc>
      </w:tr>
    </w:tbl>
    <w:p w14:paraId="719A0E2B" w14:textId="09BCD4DE" w:rsidR="000B4F0D" w:rsidRPr="005B0FC1" w:rsidRDefault="000B4F0D">
      <w:pPr>
        <w:pStyle w:val="BodyText"/>
        <w:rPr>
          <w:szCs w:val="14"/>
        </w:rPr>
      </w:pPr>
    </w:p>
    <w:p w14:paraId="37736E5C" w14:textId="77777777" w:rsidR="000B4F0D" w:rsidRPr="005B0FC1" w:rsidRDefault="00000000">
      <w:pPr>
        <w:pStyle w:val="Heading1"/>
        <w:rPr>
          <w:sz w:val="22"/>
          <w:szCs w:val="22"/>
        </w:rPr>
      </w:pPr>
      <w:bookmarkStart w:id="4" w:name="package-contents"/>
      <w:bookmarkEnd w:id="3"/>
      <w:r w:rsidRPr="005B0FC1">
        <w:rPr>
          <w:sz w:val="22"/>
          <w:szCs w:val="22"/>
        </w:rPr>
        <w:t>Package Contents</w:t>
      </w:r>
    </w:p>
    <w:p w14:paraId="625D7FA2" w14:textId="77777777" w:rsidR="000B4F0D" w:rsidRPr="005B0FC1" w:rsidRDefault="00000000">
      <w:pPr>
        <w:pStyle w:val="FirstParagraph"/>
        <w:rPr>
          <w:szCs w:val="14"/>
        </w:rPr>
      </w:pPr>
      <w:r w:rsidRPr="005B0FC1">
        <w:rPr>
          <w:szCs w:val="14"/>
        </w:rPr>
        <w:t>Please make sure your package contains all necessary components:</w:t>
      </w:r>
    </w:p>
    <w:p w14:paraId="3CF5C8CF" w14:textId="41ECCED0" w:rsidR="005B0FC1" w:rsidRDefault="00000000" w:rsidP="00554BF2">
      <w:pPr>
        <w:numPr>
          <w:ilvl w:val="0"/>
          <w:numId w:val="3"/>
        </w:numPr>
        <w:spacing w:after="0"/>
        <w:ind w:left="226" w:hanging="113"/>
        <w:rPr>
          <w:sz w:val="14"/>
          <w:szCs w:val="14"/>
        </w:rPr>
      </w:pPr>
      <w:r w:rsidRPr="005B0FC1">
        <w:rPr>
          <w:sz w:val="14"/>
          <w:szCs w:val="14"/>
        </w:rPr>
        <w:t xml:space="preserve">One SkyCamOne HAT for Raspberry Pi </w:t>
      </w:r>
      <w:r w:rsidR="00D50535">
        <w:rPr>
          <w:sz w:val="14"/>
          <w:szCs w:val="14"/>
        </w:rPr>
        <w:t>4B</w:t>
      </w:r>
    </w:p>
    <w:p w14:paraId="0163E2E0" w14:textId="6C2E0800" w:rsidR="000B4F0D" w:rsidRPr="005B0FC1" w:rsidRDefault="00000000" w:rsidP="00554BF2">
      <w:pPr>
        <w:numPr>
          <w:ilvl w:val="0"/>
          <w:numId w:val="3"/>
        </w:numPr>
        <w:spacing w:after="0"/>
        <w:ind w:left="226" w:hanging="113"/>
        <w:rPr>
          <w:sz w:val="14"/>
          <w:szCs w:val="14"/>
        </w:rPr>
      </w:pPr>
      <w:r w:rsidRPr="005B0FC1">
        <w:rPr>
          <w:sz w:val="14"/>
          <w:szCs w:val="14"/>
        </w:rPr>
        <w:t>One 40-pin (2x20) rising header</w:t>
      </w:r>
    </w:p>
    <w:p w14:paraId="70036C8F" w14:textId="77777777" w:rsidR="000B4F0D" w:rsidRPr="005B0FC1" w:rsidRDefault="00000000" w:rsidP="00554BF2">
      <w:pPr>
        <w:numPr>
          <w:ilvl w:val="0"/>
          <w:numId w:val="3"/>
        </w:numPr>
        <w:spacing w:after="0"/>
        <w:ind w:left="226" w:hanging="113"/>
        <w:rPr>
          <w:sz w:val="14"/>
          <w:szCs w:val="14"/>
        </w:rPr>
      </w:pPr>
      <w:r w:rsidRPr="005B0FC1">
        <w:rPr>
          <w:sz w:val="14"/>
          <w:szCs w:val="14"/>
        </w:rPr>
        <w:t>One 4-pin (2x2) rising header</w:t>
      </w:r>
    </w:p>
    <w:p w14:paraId="207CB5A5" w14:textId="16DDCAC9" w:rsidR="000B4F0D" w:rsidRPr="00D50535" w:rsidRDefault="00000000" w:rsidP="00D50535">
      <w:pPr>
        <w:numPr>
          <w:ilvl w:val="0"/>
          <w:numId w:val="3"/>
        </w:numPr>
        <w:spacing w:after="0"/>
        <w:ind w:left="226" w:hanging="113"/>
        <w:rPr>
          <w:sz w:val="14"/>
          <w:szCs w:val="14"/>
        </w:rPr>
      </w:pPr>
      <w:r w:rsidRPr="005B0FC1">
        <w:rPr>
          <w:sz w:val="14"/>
          <w:szCs w:val="14"/>
        </w:rPr>
        <w:t>One set of spacers (standoffs), nuts and screws (4 each)</w:t>
      </w:r>
    </w:p>
    <w:p w14:paraId="6B5146EB" w14:textId="77777777" w:rsidR="000B4F0D" w:rsidRPr="005B0FC1" w:rsidRDefault="00000000" w:rsidP="00554BF2">
      <w:pPr>
        <w:numPr>
          <w:ilvl w:val="0"/>
          <w:numId w:val="3"/>
        </w:numPr>
        <w:spacing w:after="0"/>
        <w:ind w:left="226" w:hanging="113"/>
        <w:rPr>
          <w:sz w:val="14"/>
          <w:szCs w:val="14"/>
        </w:rPr>
      </w:pPr>
      <w:r w:rsidRPr="005B0FC1">
        <w:rPr>
          <w:sz w:val="14"/>
          <w:szCs w:val="14"/>
        </w:rPr>
        <w:t>This Quick Start Guide</w:t>
      </w:r>
    </w:p>
    <w:p w14:paraId="281A8641" w14:textId="77777777" w:rsidR="000B4F0D" w:rsidRPr="005B0FC1" w:rsidRDefault="00000000" w:rsidP="00554BF2">
      <w:pPr>
        <w:numPr>
          <w:ilvl w:val="0"/>
          <w:numId w:val="3"/>
        </w:numPr>
        <w:spacing w:after="0"/>
        <w:ind w:left="226" w:hanging="113"/>
        <w:rPr>
          <w:sz w:val="14"/>
          <w:szCs w:val="14"/>
        </w:rPr>
      </w:pPr>
      <w:r w:rsidRPr="005B0FC1">
        <w:rPr>
          <w:sz w:val="14"/>
          <w:szCs w:val="14"/>
        </w:rPr>
        <w:t>One Titan Astro sticker</w:t>
      </w:r>
    </w:p>
    <w:p w14:paraId="0B4048AD" w14:textId="4B3B12AC" w:rsidR="000B4F0D" w:rsidRPr="005B0FC1" w:rsidRDefault="00000000">
      <w:pPr>
        <w:pStyle w:val="FirstParagraph"/>
        <w:rPr>
          <w:szCs w:val="14"/>
        </w:rPr>
      </w:pPr>
      <w:r w:rsidRPr="005B0FC1">
        <w:rPr>
          <w:szCs w:val="14"/>
        </w:rPr>
        <w:t>If any of these components are missing or defective, please contact Titan Astro support.</w:t>
      </w:r>
      <w:bookmarkStart w:id="5" w:name="board-layout"/>
      <w:bookmarkEnd w:id="4"/>
      <w:r w:rsidR="00920C2F">
        <w:rPr>
          <w:szCs w:val="14"/>
        </w:rPr>
        <w:br/>
      </w:r>
      <w:r w:rsidR="00920C2F">
        <w:rPr>
          <w:szCs w:val="14"/>
        </w:rPr>
        <w:br/>
      </w:r>
      <w:r w:rsidRPr="00920C2F">
        <w:rPr>
          <w:rFonts w:asciiTheme="majorHAnsi" w:eastAsiaTheme="majorEastAsia" w:hAnsiTheme="majorHAnsi" w:cstheme="majorBidi"/>
          <w:color w:val="0F4761" w:themeColor="accent1" w:themeShade="BF"/>
          <w:sz w:val="22"/>
          <w:szCs w:val="22"/>
        </w:rPr>
        <w:t>Board Layout</w:t>
      </w:r>
      <w:r w:rsidR="00025B7F">
        <w:rPr>
          <w:noProof/>
          <w:szCs w:val="14"/>
        </w:rPr>
        <w:drawing>
          <wp:inline distT="0" distB="0" distL="0" distR="0" wp14:anchorId="34482B00" wp14:editId="00F85787">
            <wp:extent cx="2141855" cy="1372870"/>
            <wp:effectExtent l="0" t="0" r="0" b="0"/>
            <wp:docPr id="2004035900" name="Picture 3" descr="A red circuit board with green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35900" name="Picture 3" descr="A red circuit board with green circl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1855" cy="1372870"/>
                    </a:xfrm>
                    <a:prstGeom prst="rect">
                      <a:avLst/>
                    </a:prstGeom>
                  </pic:spPr>
                </pic:pic>
              </a:graphicData>
            </a:graphic>
          </wp:inline>
        </w:drawing>
      </w:r>
    </w:p>
    <w:tbl>
      <w:tblPr>
        <w:tblStyle w:val="Table"/>
        <w:tblW w:w="0" w:type="auto"/>
        <w:tblLayout w:type="fixed"/>
        <w:tblCellMar>
          <w:left w:w="0" w:type="dxa"/>
          <w:right w:w="0" w:type="dxa"/>
        </w:tblCellMar>
        <w:tblLook w:val="0020" w:firstRow="1" w:lastRow="0" w:firstColumn="0" w:lastColumn="0" w:noHBand="0" w:noVBand="0"/>
      </w:tblPr>
      <w:tblGrid>
        <w:gridCol w:w="264"/>
        <w:gridCol w:w="2622"/>
      </w:tblGrid>
      <w:tr w:rsidR="000B4F0D" w:rsidRPr="005B0FC1" w14:paraId="02FC634F" w14:textId="77777777" w:rsidTr="00BD1723">
        <w:trPr>
          <w:cnfStyle w:val="100000000000" w:firstRow="1" w:lastRow="0" w:firstColumn="0" w:lastColumn="0" w:oddVBand="0" w:evenVBand="0" w:oddHBand="0" w:evenHBand="0" w:firstRowFirstColumn="0" w:firstRowLastColumn="0" w:lastRowFirstColumn="0" w:lastRowLastColumn="0"/>
          <w:cantSplit/>
        </w:trPr>
        <w:tc>
          <w:tcPr>
            <w:tcW w:w="264" w:type="dxa"/>
            <w:tcBorders>
              <w:bottom w:val="none" w:sz="0" w:space="0" w:color="auto"/>
            </w:tcBorders>
            <w:vAlign w:val="top"/>
          </w:tcPr>
          <w:p w14:paraId="36D825F2" w14:textId="2FD4A1AF" w:rsidR="000B4F0D" w:rsidRPr="00920C2F" w:rsidRDefault="00920C2F">
            <w:pPr>
              <w:pStyle w:val="Compact"/>
              <w:rPr>
                <w:color w:val="4EA72E" w:themeColor="accent6"/>
                <w:szCs w:val="14"/>
              </w:rPr>
            </w:pPr>
            <w:r w:rsidRPr="00920C2F">
              <w:rPr>
                <w:noProof/>
                <w:color w:val="4EA72E" w:themeColor="accent6"/>
                <w:sz w:val="20"/>
                <w:szCs w:val="20"/>
              </w:rPr>
              <w:t>❶</w:t>
            </w:r>
          </w:p>
        </w:tc>
        <w:tc>
          <w:tcPr>
            <w:tcW w:w="2622" w:type="dxa"/>
            <w:tcBorders>
              <w:bottom w:val="none" w:sz="0" w:space="0" w:color="auto"/>
            </w:tcBorders>
            <w:vAlign w:val="top"/>
          </w:tcPr>
          <w:p w14:paraId="1D3485C4" w14:textId="378B3E2D" w:rsidR="000B4F0D" w:rsidRPr="005B0FC1" w:rsidRDefault="00D50535">
            <w:pPr>
              <w:pStyle w:val="Compact"/>
              <w:rPr>
                <w:szCs w:val="14"/>
              </w:rPr>
            </w:pPr>
            <w:r w:rsidRPr="005B0FC1">
              <w:rPr>
                <w:szCs w:val="14"/>
              </w:rPr>
              <w:t>PoE (Power over Ethernet) IEEE 802.3bt class 4 with 30 Watt output</w:t>
            </w:r>
          </w:p>
        </w:tc>
      </w:tr>
      <w:tr w:rsidR="00D50535" w:rsidRPr="005B0FC1" w14:paraId="52E7A3FD" w14:textId="77777777" w:rsidTr="00BD1723">
        <w:trPr>
          <w:cantSplit/>
        </w:trPr>
        <w:tc>
          <w:tcPr>
            <w:tcW w:w="264" w:type="dxa"/>
          </w:tcPr>
          <w:p w14:paraId="277A7C88" w14:textId="2CD84BEC" w:rsidR="00D50535" w:rsidRPr="005B0FC1" w:rsidRDefault="00D50535" w:rsidP="00D50535">
            <w:pPr>
              <w:pStyle w:val="Compact"/>
              <w:rPr>
                <w:szCs w:val="14"/>
              </w:rPr>
            </w:pPr>
            <w:r w:rsidRPr="00920C2F">
              <w:rPr>
                <w:noProof/>
                <w:color w:val="4EA72E" w:themeColor="accent6"/>
                <w:sz w:val="20"/>
                <w:szCs w:val="20"/>
              </w:rPr>
              <w:t>❷</w:t>
            </w:r>
          </w:p>
        </w:tc>
        <w:tc>
          <w:tcPr>
            <w:tcW w:w="2622" w:type="dxa"/>
          </w:tcPr>
          <w:p w14:paraId="2108350B" w14:textId="0504B978" w:rsidR="00D50535" w:rsidRPr="005B0FC1" w:rsidRDefault="00D50535" w:rsidP="00D50535">
            <w:pPr>
              <w:pStyle w:val="Compact"/>
              <w:rPr>
                <w:szCs w:val="14"/>
              </w:rPr>
            </w:pPr>
            <w:r w:rsidRPr="005B0FC1">
              <w:rPr>
                <w:szCs w:val="14"/>
              </w:rPr>
              <w:t>Double stepper motor control at 5 Volts</w:t>
            </w:r>
          </w:p>
        </w:tc>
      </w:tr>
      <w:tr w:rsidR="00D50535" w:rsidRPr="005B0FC1" w14:paraId="05F891B8" w14:textId="77777777" w:rsidTr="00BD1723">
        <w:trPr>
          <w:cantSplit/>
        </w:trPr>
        <w:tc>
          <w:tcPr>
            <w:tcW w:w="264" w:type="dxa"/>
          </w:tcPr>
          <w:p w14:paraId="1B8AF535" w14:textId="7E6472AC" w:rsidR="00D50535" w:rsidRPr="005B0FC1" w:rsidRDefault="00D50535" w:rsidP="00D50535">
            <w:pPr>
              <w:pStyle w:val="Compact"/>
              <w:rPr>
                <w:szCs w:val="14"/>
              </w:rPr>
            </w:pPr>
            <w:r w:rsidRPr="00920C2F">
              <w:rPr>
                <w:noProof/>
                <w:color w:val="4EA72E" w:themeColor="accent6"/>
                <w:sz w:val="20"/>
                <w:szCs w:val="20"/>
              </w:rPr>
              <w:t>❸</w:t>
            </w:r>
          </w:p>
        </w:tc>
        <w:tc>
          <w:tcPr>
            <w:tcW w:w="2622" w:type="dxa"/>
          </w:tcPr>
          <w:p w14:paraId="3CEDB2FE" w14:textId="16336E3C" w:rsidR="00D50535" w:rsidRPr="005B0FC1" w:rsidRDefault="00D50535" w:rsidP="00D50535">
            <w:pPr>
              <w:pStyle w:val="Compact"/>
              <w:rPr>
                <w:szCs w:val="14"/>
              </w:rPr>
            </w:pPr>
            <w:r w:rsidRPr="005B0FC1">
              <w:rPr>
                <w:szCs w:val="14"/>
              </w:rPr>
              <w:t>Servo motor control</w:t>
            </w:r>
          </w:p>
        </w:tc>
      </w:tr>
      <w:tr w:rsidR="00D50535" w:rsidRPr="005B0FC1" w14:paraId="2E1BC1AE" w14:textId="77777777" w:rsidTr="00BD1723">
        <w:trPr>
          <w:cantSplit/>
        </w:trPr>
        <w:tc>
          <w:tcPr>
            <w:tcW w:w="264" w:type="dxa"/>
          </w:tcPr>
          <w:p w14:paraId="2BFAF259" w14:textId="2E9716FB" w:rsidR="00D50535" w:rsidRPr="005B0FC1" w:rsidRDefault="00D50535" w:rsidP="00D50535">
            <w:pPr>
              <w:pStyle w:val="Compact"/>
              <w:rPr>
                <w:szCs w:val="14"/>
              </w:rPr>
            </w:pPr>
            <w:r w:rsidRPr="00920C2F">
              <w:rPr>
                <w:noProof/>
                <w:color w:val="4EA72E" w:themeColor="accent6"/>
                <w:sz w:val="20"/>
                <w:szCs w:val="20"/>
              </w:rPr>
              <w:t>❹</w:t>
            </w:r>
          </w:p>
        </w:tc>
        <w:tc>
          <w:tcPr>
            <w:tcW w:w="2622" w:type="dxa"/>
          </w:tcPr>
          <w:p w14:paraId="55300424" w14:textId="3C89459B" w:rsidR="00D50535" w:rsidRPr="005B0FC1" w:rsidRDefault="00D50535" w:rsidP="00D50535">
            <w:pPr>
              <w:pStyle w:val="Compact"/>
              <w:rPr>
                <w:szCs w:val="14"/>
              </w:rPr>
            </w:pPr>
            <w:r w:rsidRPr="005B0FC1">
              <w:rPr>
                <w:szCs w:val="14"/>
              </w:rPr>
              <w:t>Fan control for standard 4-pin PC fans at 5 Volts</w:t>
            </w:r>
          </w:p>
        </w:tc>
      </w:tr>
      <w:tr w:rsidR="00D50535" w:rsidRPr="005B0FC1" w14:paraId="65EA0A48" w14:textId="77777777" w:rsidTr="00BD1723">
        <w:trPr>
          <w:cantSplit/>
        </w:trPr>
        <w:tc>
          <w:tcPr>
            <w:tcW w:w="264" w:type="dxa"/>
          </w:tcPr>
          <w:p w14:paraId="79E1F990" w14:textId="02028ED7" w:rsidR="00D50535" w:rsidRPr="005B0FC1" w:rsidRDefault="00D50535" w:rsidP="00D50535">
            <w:pPr>
              <w:pStyle w:val="Compact"/>
              <w:rPr>
                <w:szCs w:val="14"/>
              </w:rPr>
            </w:pPr>
            <w:r w:rsidRPr="00920C2F">
              <w:rPr>
                <w:noProof/>
                <w:color w:val="4EA72E" w:themeColor="accent6"/>
                <w:sz w:val="20"/>
                <w:szCs w:val="20"/>
              </w:rPr>
              <w:t>❺</w:t>
            </w:r>
          </w:p>
        </w:tc>
        <w:tc>
          <w:tcPr>
            <w:tcW w:w="2622" w:type="dxa"/>
          </w:tcPr>
          <w:p w14:paraId="6D3002D8" w14:textId="7DC64498" w:rsidR="00D50535" w:rsidRPr="005B0FC1" w:rsidRDefault="00D50535" w:rsidP="00D50535">
            <w:pPr>
              <w:pStyle w:val="Compact"/>
              <w:rPr>
                <w:szCs w:val="14"/>
              </w:rPr>
            </w:pPr>
            <w:r w:rsidRPr="005B0FC1">
              <w:rPr>
                <w:szCs w:val="14"/>
              </w:rPr>
              <w:t>Three I2C connectors (QWIIC) for sensors</w:t>
            </w:r>
          </w:p>
        </w:tc>
      </w:tr>
      <w:tr w:rsidR="00D50535" w:rsidRPr="005B0FC1" w14:paraId="11D459EC" w14:textId="77777777" w:rsidTr="00BD1723">
        <w:trPr>
          <w:cantSplit/>
        </w:trPr>
        <w:tc>
          <w:tcPr>
            <w:tcW w:w="264" w:type="dxa"/>
          </w:tcPr>
          <w:p w14:paraId="5E99690F" w14:textId="0F9DF241" w:rsidR="00D50535" w:rsidRPr="00920C2F" w:rsidRDefault="00D50535" w:rsidP="00D50535">
            <w:pPr>
              <w:pStyle w:val="Compact"/>
              <w:rPr>
                <w:noProof/>
                <w:color w:val="4EA72E" w:themeColor="accent6"/>
                <w:sz w:val="20"/>
                <w:szCs w:val="20"/>
              </w:rPr>
            </w:pPr>
            <w:r w:rsidRPr="00920C2F">
              <w:rPr>
                <w:noProof/>
                <w:color w:val="4EA72E" w:themeColor="accent6"/>
                <w:sz w:val="20"/>
                <w:szCs w:val="20"/>
              </w:rPr>
              <w:t>❻</w:t>
            </w:r>
          </w:p>
        </w:tc>
        <w:tc>
          <w:tcPr>
            <w:tcW w:w="2622" w:type="dxa"/>
          </w:tcPr>
          <w:p w14:paraId="3E605CC9" w14:textId="4DA4C311" w:rsidR="00D50535" w:rsidRPr="005B0FC1" w:rsidRDefault="00D50535" w:rsidP="00D50535">
            <w:pPr>
              <w:pStyle w:val="Compact"/>
              <w:rPr>
                <w:szCs w:val="14"/>
              </w:rPr>
            </w:pPr>
            <w:r w:rsidRPr="005B0FC1">
              <w:rPr>
                <w:szCs w:val="14"/>
              </w:rPr>
              <w:t>Dome/dew heater control at 5 Volts and max. 3.5 Watt</w:t>
            </w:r>
          </w:p>
        </w:tc>
      </w:tr>
      <w:tr w:rsidR="00D50535" w:rsidRPr="005B0FC1" w14:paraId="2DED564B" w14:textId="77777777" w:rsidTr="00BD1723">
        <w:trPr>
          <w:cantSplit/>
        </w:trPr>
        <w:tc>
          <w:tcPr>
            <w:tcW w:w="264" w:type="dxa"/>
          </w:tcPr>
          <w:p w14:paraId="1A8A707A" w14:textId="32BBBDC3" w:rsidR="00D50535" w:rsidRPr="005B0FC1" w:rsidRDefault="00D50535" w:rsidP="00D50535">
            <w:pPr>
              <w:pStyle w:val="Compact"/>
              <w:rPr>
                <w:szCs w:val="14"/>
              </w:rPr>
            </w:pPr>
            <w:r w:rsidRPr="00920C2F">
              <w:rPr>
                <w:noProof/>
                <w:color w:val="4EA72E" w:themeColor="accent6"/>
                <w:sz w:val="20"/>
                <w:szCs w:val="20"/>
              </w:rPr>
              <w:t>❼</w:t>
            </w:r>
          </w:p>
        </w:tc>
        <w:tc>
          <w:tcPr>
            <w:tcW w:w="2622" w:type="dxa"/>
          </w:tcPr>
          <w:p w14:paraId="4C09C592" w14:textId="69AA4529" w:rsidR="00D50535" w:rsidRPr="005B0FC1" w:rsidRDefault="00D50535" w:rsidP="00D50535">
            <w:pPr>
              <w:pStyle w:val="Compact"/>
              <w:rPr>
                <w:szCs w:val="14"/>
              </w:rPr>
            </w:pPr>
            <w:r w:rsidRPr="005B0FC1">
              <w:rPr>
                <w:szCs w:val="14"/>
              </w:rPr>
              <w:t>Power output at 12 Volts</w:t>
            </w:r>
          </w:p>
        </w:tc>
      </w:tr>
      <w:tr w:rsidR="00D50535" w:rsidRPr="005B0FC1" w14:paraId="7FFA0B2D" w14:textId="77777777" w:rsidTr="00BD1723">
        <w:trPr>
          <w:cantSplit/>
        </w:trPr>
        <w:tc>
          <w:tcPr>
            <w:tcW w:w="264" w:type="dxa"/>
          </w:tcPr>
          <w:p w14:paraId="05145670" w14:textId="2A7EFA39" w:rsidR="00D50535" w:rsidRPr="005B0FC1" w:rsidRDefault="00D50535" w:rsidP="00D50535">
            <w:pPr>
              <w:pStyle w:val="Compact"/>
              <w:rPr>
                <w:szCs w:val="14"/>
              </w:rPr>
            </w:pPr>
            <w:r w:rsidRPr="00920C2F">
              <w:rPr>
                <w:noProof/>
                <w:color w:val="4EA72E" w:themeColor="accent6"/>
                <w:sz w:val="20"/>
                <w:szCs w:val="20"/>
              </w:rPr>
              <w:t>❽</w:t>
            </w:r>
          </w:p>
        </w:tc>
        <w:tc>
          <w:tcPr>
            <w:tcW w:w="2622" w:type="dxa"/>
          </w:tcPr>
          <w:p w14:paraId="7844BC55" w14:textId="788398E7" w:rsidR="00D50535" w:rsidRPr="005B0FC1" w:rsidRDefault="00D50535" w:rsidP="00D50535">
            <w:pPr>
              <w:pStyle w:val="Compact"/>
              <w:rPr>
                <w:szCs w:val="14"/>
              </w:rPr>
            </w:pPr>
            <w:r w:rsidRPr="005B0FC1">
              <w:rPr>
                <w:szCs w:val="14"/>
              </w:rPr>
              <w:t xml:space="preserve">12 Volts power in (car, battery </w:t>
            </w:r>
            <w:proofErr w:type="spellStart"/>
            <w:r w:rsidRPr="005B0FC1">
              <w:rPr>
                <w:szCs w:val="14"/>
              </w:rPr>
              <w:t>etc</w:t>
            </w:r>
            <w:proofErr w:type="spellEnd"/>
            <w:r w:rsidRPr="005B0FC1">
              <w:rPr>
                <w:szCs w:val="14"/>
              </w:rPr>
              <w:t>)</w:t>
            </w:r>
          </w:p>
        </w:tc>
      </w:tr>
      <w:tr w:rsidR="00D50535" w:rsidRPr="005B0FC1" w14:paraId="7018E072" w14:textId="77777777" w:rsidTr="00BD1723">
        <w:trPr>
          <w:cantSplit/>
        </w:trPr>
        <w:tc>
          <w:tcPr>
            <w:tcW w:w="264" w:type="dxa"/>
          </w:tcPr>
          <w:p w14:paraId="368BB8C1" w14:textId="3CB67C10" w:rsidR="00D50535" w:rsidRPr="005B0FC1" w:rsidRDefault="00D50535" w:rsidP="00D50535">
            <w:pPr>
              <w:pStyle w:val="Compact"/>
              <w:rPr>
                <w:szCs w:val="14"/>
              </w:rPr>
            </w:pPr>
            <w:r w:rsidRPr="00920C2F">
              <w:rPr>
                <w:noProof/>
                <w:color w:val="4EA72E" w:themeColor="accent6"/>
                <w:sz w:val="20"/>
                <w:szCs w:val="20"/>
              </w:rPr>
              <w:t>❾</w:t>
            </w:r>
          </w:p>
        </w:tc>
        <w:tc>
          <w:tcPr>
            <w:tcW w:w="2622" w:type="dxa"/>
          </w:tcPr>
          <w:p w14:paraId="293BA43F" w14:textId="33D01054" w:rsidR="00D50535" w:rsidRPr="005B0FC1" w:rsidRDefault="00D50535" w:rsidP="00D50535">
            <w:pPr>
              <w:pStyle w:val="Compact"/>
              <w:rPr>
                <w:szCs w:val="14"/>
              </w:rPr>
            </w:pPr>
            <w:r w:rsidRPr="005B0FC1">
              <w:rPr>
                <w:szCs w:val="14"/>
              </w:rPr>
              <w:t>40-pin RPi header</w:t>
            </w:r>
          </w:p>
        </w:tc>
      </w:tr>
      <w:tr w:rsidR="00D50535" w:rsidRPr="005B0FC1" w14:paraId="0BD6F9C5" w14:textId="77777777" w:rsidTr="00BD1723">
        <w:trPr>
          <w:cantSplit/>
        </w:trPr>
        <w:tc>
          <w:tcPr>
            <w:tcW w:w="264" w:type="dxa"/>
          </w:tcPr>
          <w:p w14:paraId="05677446" w14:textId="4574B016" w:rsidR="00D50535" w:rsidRPr="005B0FC1" w:rsidRDefault="00D50535" w:rsidP="00D50535">
            <w:pPr>
              <w:pStyle w:val="Compact"/>
              <w:rPr>
                <w:szCs w:val="14"/>
              </w:rPr>
            </w:pPr>
          </w:p>
        </w:tc>
        <w:tc>
          <w:tcPr>
            <w:tcW w:w="2622" w:type="dxa"/>
          </w:tcPr>
          <w:p w14:paraId="6CE44278" w14:textId="20C5EF8E" w:rsidR="00D50535" w:rsidRPr="005B0FC1" w:rsidRDefault="00D50535" w:rsidP="00D50535">
            <w:pPr>
              <w:pStyle w:val="Compact"/>
              <w:rPr>
                <w:szCs w:val="14"/>
              </w:rPr>
            </w:pPr>
          </w:p>
        </w:tc>
      </w:tr>
    </w:tbl>
    <w:p w14:paraId="08DB1241" w14:textId="77777777" w:rsidR="000B4F0D" w:rsidRPr="005B0FC1" w:rsidRDefault="00000000">
      <w:pPr>
        <w:pStyle w:val="Heading1"/>
        <w:rPr>
          <w:sz w:val="22"/>
          <w:szCs w:val="22"/>
        </w:rPr>
      </w:pPr>
      <w:bookmarkStart w:id="6" w:name="getting-started"/>
      <w:bookmarkEnd w:id="5"/>
      <w:r w:rsidRPr="005B0FC1">
        <w:rPr>
          <w:sz w:val="22"/>
          <w:szCs w:val="22"/>
        </w:rPr>
        <w:t>Getting Started</w:t>
      </w:r>
    </w:p>
    <w:p w14:paraId="57580354" w14:textId="77777777" w:rsidR="000B4F0D" w:rsidRPr="005B0FC1" w:rsidRDefault="00000000">
      <w:pPr>
        <w:pStyle w:val="FirstParagraph"/>
        <w:rPr>
          <w:szCs w:val="14"/>
        </w:rPr>
      </w:pPr>
      <w:r w:rsidRPr="005B0FC1">
        <w:rPr>
          <w:szCs w:val="14"/>
        </w:rPr>
        <w:t xml:space="preserve">Follow below steps to get started with your SkyCamOne HAT. </w:t>
      </w:r>
    </w:p>
    <w:p w14:paraId="09B32CE9" w14:textId="33009703" w:rsidR="000B4F0D" w:rsidRPr="005B0FC1" w:rsidRDefault="00A806A8" w:rsidP="0018021E">
      <w:pPr>
        <w:pStyle w:val="Note"/>
      </w:pPr>
      <w:r>
        <w:sym w:font="Webdings" w:char="F069"/>
      </w:r>
      <w:r>
        <w:t xml:space="preserve"> </w:t>
      </w:r>
      <w:r w:rsidRPr="0018021E">
        <w:t>Note</w:t>
      </w:r>
      <w:r w:rsidR="005B0FC1">
        <w:br/>
      </w:r>
      <w:r w:rsidR="005B0FC1" w:rsidRPr="0018021E">
        <w:rPr>
          <w:b w:val="0"/>
          <w:bCs w:val="0"/>
          <w:color w:val="auto"/>
        </w:rPr>
        <w:t>Pl</w:t>
      </w:r>
      <w:r w:rsidRPr="0018021E">
        <w:rPr>
          <w:b w:val="0"/>
          <w:bCs w:val="0"/>
          <w:color w:val="auto"/>
        </w:rPr>
        <w:t xml:space="preserve">ease note that the SkyCamOne HAT has been designed to be mounted on top of a Raspberry Pi </w:t>
      </w:r>
      <w:r w:rsidR="00D50535">
        <w:rPr>
          <w:b w:val="0"/>
          <w:bCs w:val="0"/>
          <w:color w:val="auto"/>
        </w:rPr>
        <w:t>4B</w:t>
      </w:r>
      <w:r w:rsidRPr="0018021E">
        <w:rPr>
          <w:b w:val="0"/>
          <w:bCs w:val="0"/>
          <w:color w:val="auto"/>
        </w:rPr>
        <w:t xml:space="preserve"> with </w:t>
      </w:r>
      <w:r w:rsidR="00D50535">
        <w:rPr>
          <w:b w:val="0"/>
          <w:bCs w:val="0"/>
          <w:color w:val="auto"/>
        </w:rPr>
        <w:t>the most common cooling devices</w:t>
      </w:r>
      <w:r w:rsidRPr="0018021E">
        <w:rPr>
          <w:b w:val="0"/>
          <w:bCs w:val="0"/>
          <w:color w:val="auto"/>
        </w:rPr>
        <w:t>. If you have a</w:t>
      </w:r>
      <w:r w:rsidR="00D50535">
        <w:rPr>
          <w:b w:val="0"/>
          <w:bCs w:val="0"/>
          <w:color w:val="auto"/>
        </w:rPr>
        <w:t xml:space="preserve"> cooling solution (heatsinks, fan)</w:t>
      </w:r>
      <w:r w:rsidRPr="0018021E">
        <w:rPr>
          <w:b w:val="0"/>
          <w:bCs w:val="0"/>
          <w:color w:val="auto"/>
        </w:rPr>
        <w:t>, install it before installing the SkyCamOne HAT.</w:t>
      </w:r>
    </w:p>
    <w:p w14:paraId="44AB1811" w14:textId="77777777" w:rsidR="000B4F0D" w:rsidRPr="005B0FC1" w:rsidRDefault="00000000">
      <w:pPr>
        <w:pStyle w:val="BodyText"/>
        <w:rPr>
          <w:szCs w:val="14"/>
        </w:rPr>
      </w:pPr>
      <w:r w:rsidRPr="005B0FC1">
        <w:rPr>
          <w:b/>
          <w:bCs/>
          <w:szCs w:val="14"/>
        </w:rPr>
        <w:t>1. Unboxing and Inspection:</w:t>
      </w:r>
    </w:p>
    <w:p w14:paraId="72C70D01" w14:textId="77777777" w:rsidR="000B4F0D" w:rsidRPr="005B0FC1" w:rsidRDefault="00000000" w:rsidP="005B0FC1">
      <w:pPr>
        <w:numPr>
          <w:ilvl w:val="0"/>
          <w:numId w:val="3"/>
        </w:numPr>
        <w:spacing w:after="0"/>
        <w:ind w:left="226" w:hanging="113"/>
        <w:rPr>
          <w:sz w:val="14"/>
          <w:szCs w:val="14"/>
        </w:rPr>
      </w:pPr>
      <w:r w:rsidRPr="005B0FC1">
        <w:rPr>
          <w:sz w:val="14"/>
          <w:szCs w:val="14"/>
        </w:rPr>
        <w:t>Carefully unpack the SkyCamOne HAT and its components.</w:t>
      </w:r>
    </w:p>
    <w:p w14:paraId="594ACE7B" w14:textId="77777777" w:rsidR="000B4F0D" w:rsidRPr="005B0FC1" w:rsidRDefault="00000000" w:rsidP="005B0FC1">
      <w:pPr>
        <w:numPr>
          <w:ilvl w:val="0"/>
          <w:numId w:val="3"/>
        </w:numPr>
        <w:spacing w:after="0"/>
        <w:ind w:left="226" w:hanging="113"/>
        <w:rPr>
          <w:sz w:val="14"/>
          <w:szCs w:val="14"/>
        </w:rPr>
      </w:pPr>
      <w:r w:rsidRPr="005B0FC1">
        <w:rPr>
          <w:sz w:val="14"/>
          <w:szCs w:val="14"/>
        </w:rPr>
        <w:t>Visually inspect the HAT and your Raspberry Pi for any physical damage.</w:t>
      </w:r>
    </w:p>
    <w:p w14:paraId="25E02CE9" w14:textId="77777777" w:rsidR="000B4F0D" w:rsidRPr="005B0FC1" w:rsidRDefault="00000000">
      <w:pPr>
        <w:pStyle w:val="FirstParagraph"/>
        <w:rPr>
          <w:szCs w:val="14"/>
        </w:rPr>
      </w:pPr>
      <w:r w:rsidRPr="005B0FC1">
        <w:rPr>
          <w:b/>
          <w:bCs/>
          <w:szCs w:val="14"/>
        </w:rPr>
        <w:t>2. Mounting the HAT:</w:t>
      </w:r>
    </w:p>
    <w:p w14:paraId="2427B386" w14:textId="77777777" w:rsidR="000B4F0D" w:rsidRPr="005B0FC1" w:rsidRDefault="00000000" w:rsidP="00554BF2">
      <w:pPr>
        <w:numPr>
          <w:ilvl w:val="0"/>
          <w:numId w:val="3"/>
        </w:numPr>
        <w:spacing w:after="0"/>
        <w:ind w:left="226" w:hanging="113"/>
        <w:rPr>
          <w:sz w:val="14"/>
          <w:szCs w:val="14"/>
        </w:rPr>
      </w:pPr>
      <w:r w:rsidRPr="005B0FC1">
        <w:rPr>
          <w:sz w:val="14"/>
          <w:szCs w:val="14"/>
        </w:rPr>
        <w:t>Disconnect the Raspberry Pi from power before beginning installation.</w:t>
      </w:r>
    </w:p>
    <w:p w14:paraId="1514AB27" w14:textId="77777777" w:rsidR="000B4F0D" w:rsidRPr="005B0FC1" w:rsidRDefault="00000000" w:rsidP="00554BF2">
      <w:pPr>
        <w:numPr>
          <w:ilvl w:val="0"/>
          <w:numId w:val="3"/>
        </w:numPr>
        <w:spacing w:after="0"/>
        <w:ind w:left="226" w:hanging="113"/>
        <w:rPr>
          <w:sz w:val="14"/>
          <w:szCs w:val="14"/>
        </w:rPr>
      </w:pPr>
      <w:r w:rsidRPr="005B0FC1">
        <w:rPr>
          <w:sz w:val="14"/>
          <w:szCs w:val="14"/>
        </w:rPr>
        <w:t xml:space="preserve">Install the spacers using the four provided nuts. Firmly press the GPIO rising header on top of the Raspberry Pi GPIO pins; orientation does not matter as long as all pins fit into place. Do the same with the 4-pin PoE rising header. </w:t>
      </w:r>
    </w:p>
    <w:p w14:paraId="54F6AAF1" w14:textId="633315DA" w:rsidR="000B4F0D" w:rsidRPr="005B0FC1" w:rsidRDefault="00000000" w:rsidP="00554BF2">
      <w:pPr>
        <w:numPr>
          <w:ilvl w:val="0"/>
          <w:numId w:val="3"/>
        </w:numPr>
        <w:spacing w:after="0"/>
        <w:ind w:left="226" w:hanging="113"/>
        <w:rPr>
          <w:sz w:val="14"/>
          <w:szCs w:val="14"/>
        </w:rPr>
      </w:pPr>
      <w:r w:rsidRPr="005B0FC1">
        <w:rPr>
          <w:sz w:val="14"/>
          <w:szCs w:val="14"/>
        </w:rPr>
        <w:t xml:space="preserve">Align the HAT with the 40-pin GPIO header </w:t>
      </w:r>
      <w:r w:rsidR="00D50535" w:rsidRPr="00920C2F">
        <w:rPr>
          <w:noProof/>
          <w:color w:val="4EA72E" w:themeColor="accent6"/>
          <w:sz w:val="20"/>
          <w:szCs w:val="20"/>
        </w:rPr>
        <w:t>❾</w:t>
      </w:r>
      <w:r w:rsidRPr="005B0FC1">
        <w:rPr>
          <w:sz w:val="14"/>
          <w:szCs w:val="14"/>
        </w:rPr>
        <w:t xml:space="preserve"> and PoE header on the Raspberry Pi. Set the SkyCamOne HAT on top of the spacers, and use the four screws to secure it in place.</w:t>
      </w:r>
    </w:p>
    <w:p w14:paraId="1608CD19" w14:textId="77777777" w:rsidR="000B4F0D" w:rsidRPr="005B0FC1" w:rsidRDefault="00000000" w:rsidP="00554BF2">
      <w:pPr>
        <w:numPr>
          <w:ilvl w:val="0"/>
          <w:numId w:val="3"/>
        </w:numPr>
        <w:spacing w:after="0"/>
        <w:ind w:left="226" w:hanging="113"/>
        <w:rPr>
          <w:sz w:val="14"/>
          <w:szCs w:val="14"/>
        </w:rPr>
      </w:pPr>
      <w:r w:rsidRPr="005B0FC1">
        <w:rPr>
          <w:sz w:val="14"/>
          <w:szCs w:val="14"/>
        </w:rPr>
        <w:t>Gently press down on the HAT to ensure a secure connection.</w:t>
      </w:r>
    </w:p>
    <w:p w14:paraId="237FB9A3" w14:textId="77777777" w:rsidR="000B4F0D" w:rsidRPr="005B0FC1" w:rsidRDefault="00000000">
      <w:pPr>
        <w:pStyle w:val="FirstParagraph"/>
        <w:rPr>
          <w:szCs w:val="14"/>
        </w:rPr>
      </w:pPr>
      <w:r w:rsidRPr="005B0FC1">
        <w:rPr>
          <w:b/>
          <w:bCs/>
          <w:szCs w:val="14"/>
        </w:rPr>
        <w:t>3. Connecting Power, SSD Drive and Peripherals:</w:t>
      </w:r>
    </w:p>
    <w:p w14:paraId="76015FE1" w14:textId="77777777" w:rsidR="000B4F0D" w:rsidRPr="005B0FC1" w:rsidRDefault="00000000" w:rsidP="00554BF2">
      <w:pPr>
        <w:numPr>
          <w:ilvl w:val="0"/>
          <w:numId w:val="5"/>
        </w:numPr>
        <w:spacing w:after="0"/>
        <w:ind w:left="226" w:hanging="113"/>
        <w:rPr>
          <w:sz w:val="14"/>
          <w:szCs w:val="14"/>
        </w:rPr>
      </w:pPr>
      <w:r w:rsidRPr="005B0FC1">
        <w:rPr>
          <w:b/>
          <w:bCs/>
          <w:sz w:val="14"/>
          <w:szCs w:val="14"/>
        </w:rPr>
        <w:t>Power:</w:t>
      </w:r>
      <w:r w:rsidRPr="005B0FC1">
        <w:rPr>
          <w:sz w:val="14"/>
          <w:szCs w:val="14"/>
        </w:rPr>
        <w:t xml:space="preserve"> </w:t>
      </w:r>
    </w:p>
    <w:p w14:paraId="2DC82763" w14:textId="77777777" w:rsidR="000B4F0D" w:rsidRPr="005B0FC1" w:rsidRDefault="00000000" w:rsidP="00554BF2">
      <w:pPr>
        <w:numPr>
          <w:ilvl w:val="1"/>
          <w:numId w:val="6"/>
        </w:numPr>
        <w:spacing w:after="0"/>
        <w:ind w:left="226" w:hanging="113"/>
        <w:rPr>
          <w:sz w:val="14"/>
          <w:szCs w:val="14"/>
        </w:rPr>
      </w:pPr>
      <w:r w:rsidRPr="005B0FC1">
        <w:rPr>
          <w:b/>
          <w:bCs/>
          <w:sz w:val="14"/>
          <w:szCs w:val="14"/>
        </w:rPr>
        <w:t>With a 12V Power Supply:</w:t>
      </w:r>
      <w:r w:rsidRPr="005B0FC1">
        <w:rPr>
          <w:sz w:val="14"/>
          <w:szCs w:val="14"/>
        </w:rPr>
        <w:t xml:space="preserve"> </w:t>
      </w:r>
    </w:p>
    <w:p w14:paraId="729BC320" w14:textId="7ED622D4" w:rsidR="000B4F0D" w:rsidRDefault="00000000" w:rsidP="00554BF2">
      <w:pPr>
        <w:numPr>
          <w:ilvl w:val="1"/>
          <w:numId w:val="1"/>
        </w:numPr>
        <w:spacing w:after="0"/>
        <w:ind w:left="226" w:hanging="113"/>
        <w:rPr>
          <w:sz w:val="14"/>
          <w:szCs w:val="14"/>
        </w:rPr>
      </w:pPr>
      <w:r w:rsidRPr="005B0FC1">
        <w:rPr>
          <w:sz w:val="14"/>
          <w:szCs w:val="14"/>
        </w:rPr>
        <w:t xml:space="preserve">Ensure the SkyCamOne is connected to a 12V DC power source via the </w:t>
      </w:r>
      <w:r w:rsidRPr="005B0FC1">
        <w:rPr>
          <w:b/>
          <w:bCs/>
          <w:sz w:val="14"/>
          <w:szCs w:val="14"/>
        </w:rPr>
        <w:t>12V IN</w:t>
      </w:r>
      <w:r w:rsidRPr="005B0FC1">
        <w:rPr>
          <w:sz w:val="14"/>
          <w:szCs w:val="14"/>
        </w:rPr>
        <w:t xml:space="preserve"> </w:t>
      </w:r>
      <w:r w:rsidR="00E83986" w:rsidRPr="00920C2F">
        <w:rPr>
          <w:noProof/>
          <w:color w:val="4EA72E" w:themeColor="accent6"/>
          <w:sz w:val="20"/>
          <w:szCs w:val="20"/>
        </w:rPr>
        <w:t>❽</w:t>
      </w:r>
      <w:r w:rsidR="00554BF2">
        <w:rPr>
          <w:noProof/>
          <w:sz w:val="14"/>
          <w:szCs w:val="14"/>
        </w:rPr>
        <w:t xml:space="preserve"> </w:t>
      </w:r>
      <w:r w:rsidRPr="005B0FC1">
        <w:rPr>
          <w:sz w:val="14"/>
          <w:szCs w:val="14"/>
        </w:rPr>
        <w:t xml:space="preserve">terminal block. </w:t>
      </w:r>
      <w:r w:rsidRPr="005B0FC1">
        <w:rPr>
          <w:i/>
          <w:iCs/>
          <w:sz w:val="14"/>
          <w:szCs w:val="14"/>
        </w:rPr>
        <w:t>Connect the positive lead to the left terminal and the negative lead to the right side terminal.</w:t>
      </w:r>
      <w:r w:rsidRPr="005B0FC1">
        <w:rPr>
          <w:sz w:val="14"/>
          <w:szCs w:val="14"/>
        </w:rPr>
        <w:t xml:space="preserve"> Your Raspberry Pi </w:t>
      </w:r>
      <w:r w:rsidR="00D50535">
        <w:rPr>
          <w:sz w:val="14"/>
          <w:szCs w:val="14"/>
        </w:rPr>
        <w:t>4B</w:t>
      </w:r>
      <w:r w:rsidRPr="005B0FC1">
        <w:rPr>
          <w:sz w:val="14"/>
          <w:szCs w:val="14"/>
        </w:rPr>
        <w:t xml:space="preserve"> will draw power from the SkyCamOne HAT's 5V power rail.</w:t>
      </w:r>
    </w:p>
    <w:p w14:paraId="3F227948" w14:textId="77777777" w:rsidR="00EE422C" w:rsidRPr="005B0FC1" w:rsidRDefault="00EE422C" w:rsidP="00554BF2">
      <w:pPr>
        <w:numPr>
          <w:ilvl w:val="1"/>
          <w:numId w:val="1"/>
        </w:numPr>
        <w:spacing w:after="0"/>
        <w:ind w:left="226" w:hanging="113"/>
        <w:rPr>
          <w:sz w:val="14"/>
          <w:szCs w:val="14"/>
        </w:rPr>
      </w:pPr>
    </w:p>
    <w:p w14:paraId="19C856FD" w14:textId="21CB7E73" w:rsidR="00855E06" w:rsidRPr="00855E06" w:rsidRDefault="00BD1723" w:rsidP="00855E06">
      <w:pPr>
        <w:pStyle w:val="Caution"/>
        <w:rPr>
          <w:b w:val="0"/>
          <w:bCs/>
          <w:color w:val="auto"/>
        </w:rPr>
      </w:pPr>
      <w:r>
        <w:rPr>
          <w:bCs/>
        </w:rPr>
        <w:t xml:space="preserve">⛔ </w:t>
      </w:r>
      <w:r w:rsidRPr="00EE422C">
        <w:rPr>
          <w:bCs/>
        </w:rPr>
        <w:t>Caution</w:t>
      </w:r>
      <w:r w:rsidRPr="00EE422C">
        <w:br/>
      </w:r>
      <w:r w:rsidRPr="00F41553">
        <w:rPr>
          <w:b w:val="0"/>
          <w:bCs/>
          <w:color w:val="auto"/>
        </w:rPr>
        <w:t>Make sure your power source does not exceed 15 Volts or the SkyCamOne HAT might suffer irreparable damage!</w:t>
      </w:r>
    </w:p>
    <w:p w14:paraId="31A31D97" w14:textId="08C9F182" w:rsidR="00855E06" w:rsidRPr="00855E06" w:rsidRDefault="00855E06" w:rsidP="00855E06">
      <w:pPr>
        <w:spacing w:after="0"/>
        <w:ind w:left="226"/>
        <w:rPr>
          <w:sz w:val="14"/>
          <w:szCs w:val="14"/>
        </w:rPr>
      </w:pPr>
    </w:p>
    <w:p w14:paraId="43C6314A" w14:textId="16BED2A1" w:rsidR="000B4F0D" w:rsidRPr="005B0FC1" w:rsidRDefault="00000000" w:rsidP="00554BF2">
      <w:pPr>
        <w:numPr>
          <w:ilvl w:val="1"/>
          <w:numId w:val="6"/>
        </w:numPr>
        <w:spacing w:after="0"/>
        <w:ind w:left="226" w:hanging="113"/>
        <w:rPr>
          <w:sz w:val="14"/>
          <w:szCs w:val="14"/>
        </w:rPr>
      </w:pPr>
      <w:r w:rsidRPr="005B0FC1">
        <w:rPr>
          <w:b/>
          <w:bCs/>
          <w:sz w:val="14"/>
          <w:szCs w:val="14"/>
        </w:rPr>
        <w:t>With PoE (Power over Ethernet):</w:t>
      </w:r>
    </w:p>
    <w:p w14:paraId="255DCE0F" w14:textId="70923985" w:rsidR="000B4F0D" w:rsidRPr="005B0FC1" w:rsidRDefault="00000000" w:rsidP="00554BF2">
      <w:pPr>
        <w:numPr>
          <w:ilvl w:val="1"/>
          <w:numId w:val="1"/>
        </w:numPr>
        <w:spacing w:after="0"/>
        <w:ind w:left="226" w:hanging="113"/>
        <w:rPr>
          <w:sz w:val="14"/>
          <w:szCs w:val="14"/>
        </w:rPr>
      </w:pPr>
      <w:r w:rsidRPr="005B0FC1">
        <w:rPr>
          <w:sz w:val="14"/>
          <w:szCs w:val="14"/>
        </w:rPr>
        <w:t xml:space="preserve">Connect a CAT5 or CAT6 ethernet cable from your PoE power injector or PoE switch to the Ethernet port of the Raspberry Pi </w:t>
      </w:r>
      <w:r w:rsidR="00D50535">
        <w:rPr>
          <w:sz w:val="14"/>
          <w:szCs w:val="14"/>
        </w:rPr>
        <w:t>4B</w:t>
      </w:r>
      <w:r w:rsidRPr="005B0FC1">
        <w:rPr>
          <w:sz w:val="14"/>
          <w:szCs w:val="14"/>
        </w:rPr>
        <w:t xml:space="preserve">. The SkyCamOne HAT will draw power from PoE and supply it to the Raspberry Pi </w:t>
      </w:r>
      <w:r w:rsidR="00D50535">
        <w:rPr>
          <w:sz w:val="14"/>
          <w:szCs w:val="14"/>
        </w:rPr>
        <w:t>4B</w:t>
      </w:r>
      <w:r w:rsidRPr="005B0FC1">
        <w:rPr>
          <w:sz w:val="14"/>
          <w:szCs w:val="14"/>
        </w:rPr>
        <w:t xml:space="preserve">. </w:t>
      </w:r>
      <w:r w:rsidR="00554BF2">
        <w:rPr>
          <w:sz w:val="14"/>
          <w:szCs w:val="14"/>
        </w:rPr>
        <w:br/>
      </w:r>
    </w:p>
    <w:p w14:paraId="737D444A" w14:textId="4E3DE522" w:rsidR="000B4F0D" w:rsidRPr="00F41553" w:rsidRDefault="004479AD" w:rsidP="00F41553">
      <w:pPr>
        <w:pStyle w:val="Tip"/>
        <w:rPr>
          <w:b w:val="0"/>
          <w:bCs/>
          <w:color w:val="auto"/>
        </w:rPr>
      </w:pPr>
      <w:r>
        <w:rPr>
          <w:bCs/>
        </w:rPr>
        <w:t></w:t>
      </w:r>
      <w:r w:rsidRPr="00554BF2">
        <w:rPr>
          <w:bCs/>
        </w:rPr>
        <w:t>Tip</w:t>
      </w:r>
      <w:r w:rsidRPr="00554BF2">
        <w:br/>
      </w:r>
      <w:r w:rsidRPr="00F41553">
        <w:rPr>
          <w:b w:val="0"/>
          <w:bCs/>
          <w:color w:val="auto"/>
        </w:rPr>
        <w:t>Be aware that on some PoE capable switches, not all ports provide power - some are regular (non-powered) ethernet ports. Consult the user manual of your switch for more information.</w:t>
      </w:r>
    </w:p>
    <w:p w14:paraId="4DE47200" w14:textId="2DF34E5F" w:rsidR="00EE422C" w:rsidRPr="00F41553" w:rsidRDefault="00000000" w:rsidP="00F41553">
      <w:pPr>
        <w:pStyle w:val="Tip"/>
        <w:rPr>
          <w:b w:val="0"/>
          <w:bCs/>
          <w:color w:val="auto"/>
        </w:rPr>
      </w:pPr>
      <w:r w:rsidRPr="00F41553">
        <w:rPr>
          <w:b w:val="0"/>
          <w:bCs/>
          <w:color w:val="auto"/>
        </w:rPr>
        <w:t xml:space="preserve">Also, make sure your PoE injector or switch is capable of delivering at least 15 Watts. With most switches, the advertised power is divided over the PoE ports and might thus be insufficient. The more peripherals you connect to the SkyCamOne HAT, the more power you will require. </w:t>
      </w:r>
    </w:p>
    <w:p w14:paraId="5BEB375F" w14:textId="77777777" w:rsidR="00EE422C" w:rsidRDefault="00EE422C" w:rsidP="00855E06">
      <w:pPr>
        <w:spacing w:after="0"/>
        <w:rPr>
          <w:sz w:val="14"/>
          <w:szCs w:val="14"/>
        </w:rPr>
      </w:pPr>
    </w:p>
    <w:p w14:paraId="785580C7" w14:textId="77777777" w:rsidR="00855E06" w:rsidRPr="00EE422C" w:rsidRDefault="00855E06" w:rsidP="00855E06">
      <w:pPr>
        <w:spacing w:after="0"/>
        <w:rPr>
          <w:sz w:val="14"/>
          <w:szCs w:val="14"/>
        </w:rPr>
      </w:pPr>
    </w:p>
    <w:p w14:paraId="60512E9E" w14:textId="23183919" w:rsidR="000B4F0D" w:rsidRPr="00EE422C" w:rsidRDefault="00BD1723" w:rsidP="00EE422C">
      <w:pPr>
        <w:pStyle w:val="Note"/>
        <w:rPr>
          <w:b w:val="0"/>
          <w:bCs w:val="0"/>
          <w:color w:val="auto"/>
        </w:rPr>
      </w:pPr>
      <w:r>
        <w:sym w:font="Webdings" w:char="F069"/>
      </w:r>
      <w:r>
        <w:t xml:space="preserve"> </w:t>
      </w:r>
      <w:r w:rsidRPr="00554BF2">
        <w:t>Note</w:t>
      </w:r>
      <w:r w:rsidRPr="00554BF2">
        <w:br/>
      </w:r>
      <w:r w:rsidRPr="00EE422C">
        <w:rPr>
          <w:b w:val="0"/>
          <w:bCs w:val="0"/>
          <w:color w:val="auto"/>
        </w:rPr>
        <w:t xml:space="preserve">The SkyCamOne HAT for Raspberry Pi </w:t>
      </w:r>
      <w:r w:rsidR="00D50535">
        <w:rPr>
          <w:b w:val="0"/>
          <w:bCs w:val="0"/>
          <w:color w:val="auto"/>
        </w:rPr>
        <w:t>4B</w:t>
      </w:r>
      <w:r w:rsidRPr="00EE422C">
        <w:rPr>
          <w:b w:val="0"/>
          <w:bCs w:val="0"/>
          <w:color w:val="auto"/>
        </w:rPr>
        <w:t xml:space="preserve"> is capable of handling up to a maximum of 30 Watt of power through PoE.</w:t>
      </w:r>
    </w:p>
    <w:p w14:paraId="52357576" w14:textId="77777777" w:rsidR="000B4F0D" w:rsidRPr="005B0FC1" w:rsidRDefault="00000000" w:rsidP="00554BF2">
      <w:pPr>
        <w:numPr>
          <w:ilvl w:val="0"/>
          <w:numId w:val="5"/>
        </w:numPr>
        <w:spacing w:after="0"/>
        <w:ind w:left="226" w:hanging="113"/>
        <w:rPr>
          <w:sz w:val="14"/>
          <w:szCs w:val="14"/>
        </w:rPr>
      </w:pPr>
      <w:r w:rsidRPr="005B0FC1">
        <w:rPr>
          <w:b/>
          <w:bCs/>
          <w:sz w:val="14"/>
          <w:szCs w:val="14"/>
        </w:rPr>
        <w:t>Peripherals:</w:t>
      </w:r>
      <w:r w:rsidRPr="005B0FC1">
        <w:rPr>
          <w:sz w:val="14"/>
          <w:szCs w:val="14"/>
        </w:rPr>
        <w:t xml:space="preserve"> Connect any necessary peripherals;</w:t>
      </w:r>
    </w:p>
    <w:p w14:paraId="67E8025C" w14:textId="77777777" w:rsidR="000B4F0D" w:rsidRPr="005B0FC1" w:rsidRDefault="00000000" w:rsidP="00554BF2">
      <w:pPr>
        <w:numPr>
          <w:ilvl w:val="1"/>
          <w:numId w:val="8"/>
        </w:numPr>
        <w:spacing w:after="0"/>
        <w:ind w:left="226" w:hanging="113"/>
        <w:rPr>
          <w:sz w:val="14"/>
          <w:szCs w:val="14"/>
        </w:rPr>
      </w:pPr>
      <w:r w:rsidRPr="005B0FC1">
        <w:rPr>
          <w:b/>
          <w:bCs/>
          <w:sz w:val="14"/>
          <w:szCs w:val="14"/>
        </w:rPr>
        <w:t>Stepper motors:</w:t>
      </w:r>
    </w:p>
    <w:p w14:paraId="4AAF8319" w14:textId="77777777" w:rsidR="000B4F0D" w:rsidRPr="005B0FC1" w:rsidRDefault="00000000" w:rsidP="00554BF2">
      <w:pPr>
        <w:numPr>
          <w:ilvl w:val="1"/>
          <w:numId w:val="1"/>
        </w:numPr>
        <w:spacing w:after="0"/>
        <w:ind w:left="226" w:hanging="113"/>
        <w:rPr>
          <w:sz w:val="14"/>
          <w:szCs w:val="14"/>
        </w:rPr>
      </w:pPr>
      <w:r w:rsidRPr="005B0FC1">
        <w:rPr>
          <w:sz w:val="14"/>
          <w:szCs w:val="14"/>
        </w:rPr>
        <w:t xml:space="preserve">Connect up to to stepper motors to the headers marked as </w:t>
      </w:r>
      <w:r w:rsidRPr="005B0FC1">
        <w:rPr>
          <w:b/>
          <w:bCs/>
          <w:sz w:val="14"/>
          <w:szCs w:val="14"/>
        </w:rPr>
        <w:t>STEPPER1</w:t>
      </w:r>
      <w:r w:rsidRPr="005B0FC1">
        <w:rPr>
          <w:sz w:val="14"/>
          <w:szCs w:val="14"/>
        </w:rPr>
        <w:t xml:space="preserve"> and </w:t>
      </w:r>
      <w:r w:rsidRPr="005B0FC1">
        <w:rPr>
          <w:b/>
          <w:bCs/>
          <w:sz w:val="14"/>
          <w:szCs w:val="14"/>
        </w:rPr>
        <w:t>STEPPER2</w:t>
      </w:r>
      <w:r w:rsidRPr="005B0FC1">
        <w:rPr>
          <w:sz w:val="14"/>
          <w:szCs w:val="14"/>
        </w:rPr>
        <w:t>. The steppers can only be connected in one way for the connector to fit into the header.</w:t>
      </w:r>
    </w:p>
    <w:p w14:paraId="4A4543B4" w14:textId="77777777" w:rsidR="000B4F0D" w:rsidRPr="005B0FC1" w:rsidRDefault="00000000" w:rsidP="00554BF2">
      <w:pPr>
        <w:numPr>
          <w:ilvl w:val="1"/>
          <w:numId w:val="8"/>
        </w:numPr>
        <w:spacing w:after="0"/>
        <w:ind w:left="226" w:hanging="113"/>
        <w:rPr>
          <w:sz w:val="14"/>
          <w:szCs w:val="14"/>
        </w:rPr>
      </w:pPr>
      <w:r w:rsidRPr="005B0FC1">
        <w:rPr>
          <w:b/>
          <w:bCs/>
          <w:sz w:val="14"/>
          <w:szCs w:val="14"/>
        </w:rPr>
        <w:t>Servo:</w:t>
      </w:r>
      <w:r w:rsidRPr="005B0FC1">
        <w:rPr>
          <w:sz w:val="14"/>
          <w:szCs w:val="14"/>
        </w:rPr>
        <w:br/>
        <w:t xml:space="preserve">Connect a servo to the header marked as </w:t>
      </w:r>
      <w:r w:rsidRPr="005B0FC1">
        <w:rPr>
          <w:b/>
          <w:bCs/>
          <w:sz w:val="14"/>
          <w:szCs w:val="14"/>
        </w:rPr>
        <w:t>SERVO</w:t>
      </w:r>
      <w:r w:rsidRPr="005B0FC1">
        <w:rPr>
          <w:sz w:val="14"/>
          <w:szCs w:val="14"/>
        </w:rPr>
        <w:t xml:space="preserve">. The servo can be connected in two ways, as the connector can be reversed. </w:t>
      </w:r>
      <w:r w:rsidRPr="005B0FC1">
        <w:rPr>
          <w:i/>
          <w:iCs/>
          <w:sz w:val="14"/>
          <w:szCs w:val="14"/>
        </w:rPr>
        <w:t>If your servo does not work, turn this connector around.</w:t>
      </w:r>
    </w:p>
    <w:p w14:paraId="5E432043" w14:textId="77777777" w:rsidR="000B4F0D" w:rsidRPr="005B0FC1" w:rsidRDefault="00000000" w:rsidP="00554BF2">
      <w:pPr>
        <w:numPr>
          <w:ilvl w:val="1"/>
          <w:numId w:val="8"/>
        </w:numPr>
        <w:spacing w:after="0"/>
        <w:ind w:left="226" w:hanging="113"/>
        <w:rPr>
          <w:sz w:val="14"/>
          <w:szCs w:val="14"/>
        </w:rPr>
      </w:pPr>
      <w:r w:rsidRPr="005B0FC1">
        <w:rPr>
          <w:b/>
          <w:bCs/>
          <w:sz w:val="14"/>
          <w:szCs w:val="14"/>
        </w:rPr>
        <w:t>Sensors:</w:t>
      </w:r>
      <w:r w:rsidRPr="005B0FC1">
        <w:rPr>
          <w:sz w:val="14"/>
          <w:szCs w:val="14"/>
        </w:rPr>
        <w:br/>
        <w:t xml:space="preserve">Connect any I2C QWIIC capable sensor using a QWIIC cable to either one of the three available headers marked as </w:t>
      </w:r>
      <w:r w:rsidRPr="005B0FC1">
        <w:rPr>
          <w:b/>
          <w:bCs/>
          <w:sz w:val="14"/>
          <w:szCs w:val="14"/>
        </w:rPr>
        <w:t>QWIIC</w:t>
      </w:r>
      <w:r w:rsidRPr="005B0FC1">
        <w:rPr>
          <w:sz w:val="14"/>
          <w:szCs w:val="14"/>
        </w:rPr>
        <w:t>. You can also chain sensors that have two QWIIC connectors on board. You can connect up to a maximum of 255 sensors to the SkyCamOne HAT.</w:t>
      </w:r>
    </w:p>
    <w:p w14:paraId="50399C4E" w14:textId="77777777" w:rsidR="000B4F0D" w:rsidRDefault="00000000" w:rsidP="00554BF2">
      <w:pPr>
        <w:numPr>
          <w:ilvl w:val="1"/>
          <w:numId w:val="8"/>
        </w:numPr>
        <w:spacing w:after="0"/>
        <w:ind w:left="226" w:hanging="113"/>
        <w:rPr>
          <w:sz w:val="14"/>
          <w:szCs w:val="14"/>
        </w:rPr>
      </w:pPr>
      <w:r w:rsidRPr="005B0FC1">
        <w:rPr>
          <w:b/>
          <w:bCs/>
          <w:sz w:val="14"/>
          <w:szCs w:val="14"/>
        </w:rPr>
        <w:t>5V PC Fan:</w:t>
      </w:r>
      <w:r w:rsidRPr="005B0FC1">
        <w:rPr>
          <w:sz w:val="14"/>
          <w:szCs w:val="14"/>
        </w:rPr>
        <w:br/>
        <w:t xml:space="preserve">Connect a 5V PWM PC Fan (any size) to the 4-pin header marked </w:t>
      </w:r>
      <w:r w:rsidRPr="005B0FC1">
        <w:rPr>
          <w:b/>
          <w:bCs/>
          <w:sz w:val="14"/>
          <w:szCs w:val="14"/>
        </w:rPr>
        <w:t>FAN</w:t>
      </w:r>
      <w:r w:rsidRPr="005B0FC1">
        <w:rPr>
          <w:sz w:val="14"/>
          <w:szCs w:val="14"/>
        </w:rPr>
        <w:t>.</w:t>
      </w:r>
    </w:p>
    <w:p w14:paraId="440964A8" w14:textId="1BC6B76A" w:rsidR="00363C7C" w:rsidRPr="005B0FC1" w:rsidRDefault="00363C7C" w:rsidP="00554BF2">
      <w:pPr>
        <w:numPr>
          <w:ilvl w:val="1"/>
          <w:numId w:val="8"/>
        </w:numPr>
        <w:spacing w:after="0"/>
        <w:ind w:left="226" w:hanging="113"/>
        <w:rPr>
          <w:sz w:val="14"/>
          <w:szCs w:val="14"/>
        </w:rPr>
      </w:pPr>
      <w:r>
        <w:rPr>
          <w:b/>
          <w:bCs/>
          <w:sz w:val="14"/>
          <w:szCs w:val="14"/>
        </w:rPr>
        <w:t>Dew Heater:</w:t>
      </w:r>
      <w:r>
        <w:rPr>
          <w:sz w:val="14"/>
          <w:szCs w:val="14"/>
        </w:rPr>
        <w:br/>
        <w:t xml:space="preserve">Connect a 5V dew heater to the </w:t>
      </w:r>
      <w:r w:rsidRPr="00363C7C">
        <w:rPr>
          <w:b/>
          <w:bCs/>
          <w:sz w:val="14"/>
          <w:szCs w:val="14"/>
        </w:rPr>
        <w:t>DEW HEAT</w:t>
      </w:r>
      <w:r>
        <w:rPr>
          <w:sz w:val="14"/>
          <w:szCs w:val="14"/>
        </w:rPr>
        <w:t xml:space="preserve"> </w:t>
      </w:r>
      <w:r w:rsidRPr="00920C2F">
        <w:rPr>
          <w:noProof/>
          <w:color w:val="4EA72E" w:themeColor="accent6"/>
          <w:sz w:val="20"/>
          <w:szCs w:val="20"/>
        </w:rPr>
        <w:t>❻</w:t>
      </w:r>
      <w:r>
        <w:rPr>
          <w:noProof/>
          <w:color w:val="4EA72E" w:themeColor="accent6"/>
          <w:sz w:val="20"/>
          <w:szCs w:val="20"/>
        </w:rPr>
        <w:t xml:space="preserve"> </w:t>
      </w:r>
      <w:r w:rsidRPr="00363C7C">
        <w:rPr>
          <w:sz w:val="14"/>
          <w:szCs w:val="14"/>
        </w:rPr>
        <w:t>terminal block.</w:t>
      </w:r>
      <w:r>
        <w:rPr>
          <w:noProof/>
          <w:color w:val="4EA72E" w:themeColor="accent6"/>
          <w:sz w:val="20"/>
          <w:szCs w:val="20"/>
        </w:rPr>
        <w:t xml:space="preserve"> </w:t>
      </w:r>
    </w:p>
    <w:p w14:paraId="4D2E40BD" w14:textId="77777777" w:rsidR="000B4F0D" w:rsidRPr="005B0FC1" w:rsidRDefault="00000000">
      <w:pPr>
        <w:pStyle w:val="FirstParagraph"/>
        <w:rPr>
          <w:szCs w:val="14"/>
        </w:rPr>
      </w:pPr>
      <w:r w:rsidRPr="005B0FC1">
        <w:rPr>
          <w:b/>
          <w:bCs/>
          <w:szCs w:val="14"/>
        </w:rPr>
        <w:lastRenderedPageBreak/>
        <w:t>4. Software Installation:</w:t>
      </w:r>
    </w:p>
    <w:p w14:paraId="02767BCA" w14:textId="77777777" w:rsidR="000B4F0D" w:rsidRPr="005B0FC1" w:rsidRDefault="00000000">
      <w:pPr>
        <w:pStyle w:val="BodyText"/>
        <w:rPr>
          <w:szCs w:val="14"/>
        </w:rPr>
      </w:pPr>
      <w:r w:rsidRPr="005B0FC1">
        <w:rPr>
          <w:szCs w:val="14"/>
        </w:rPr>
        <w:t>First, ensure that your Raspberry Pi runs the latest software. Run the following command to update:</w:t>
      </w:r>
    </w:p>
    <w:p w14:paraId="1677A1CB" w14:textId="77777777" w:rsidR="000B4F0D" w:rsidRPr="005B0FC1" w:rsidRDefault="00000000">
      <w:pPr>
        <w:pStyle w:val="SourceCode"/>
        <w:rPr>
          <w:sz w:val="14"/>
          <w:szCs w:val="14"/>
        </w:rPr>
      </w:pPr>
      <w:r w:rsidRPr="005B0FC1">
        <w:rPr>
          <w:rStyle w:val="VerbatimChar"/>
          <w:sz w:val="12"/>
          <w:szCs w:val="14"/>
        </w:rPr>
        <w:t>$ sudo apt update &amp;&amp; sudo apt full-upgrade</w:t>
      </w:r>
    </w:p>
    <w:p w14:paraId="06869F13" w14:textId="77777777" w:rsidR="000B4F0D" w:rsidRPr="005B0FC1" w:rsidRDefault="00000000">
      <w:pPr>
        <w:pStyle w:val="FirstParagraph"/>
        <w:rPr>
          <w:szCs w:val="14"/>
        </w:rPr>
      </w:pPr>
      <w:r w:rsidRPr="005B0FC1">
        <w:rPr>
          <w:szCs w:val="14"/>
        </w:rPr>
        <w:t>Next, ensure hat your Raspberry Pi firmware is up-to-date. Run the following command to update your firmware to the latest version:</w:t>
      </w:r>
    </w:p>
    <w:p w14:paraId="75915A77" w14:textId="77777777" w:rsidR="000B4F0D" w:rsidRPr="005B0FC1" w:rsidRDefault="00000000">
      <w:pPr>
        <w:pStyle w:val="SourceCode"/>
        <w:rPr>
          <w:sz w:val="14"/>
          <w:szCs w:val="14"/>
        </w:rPr>
      </w:pPr>
      <w:r w:rsidRPr="005B0FC1">
        <w:rPr>
          <w:rStyle w:val="VerbatimChar"/>
          <w:sz w:val="12"/>
          <w:szCs w:val="14"/>
        </w:rPr>
        <w:t>$ sudo rpi-eeprom-update -a</w:t>
      </w:r>
    </w:p>
    <w:p w14:paraId="5CFEE2F7" w14:textId="78CC1D5C" w:rsidR="000B4F0D" w:rsidRDefault="00000000" w:rsidP="00105975">
      <w:pPr>
        <w:pStyle w:val="FirstParagraph"/>
        <w:rPr>
          <w:szCs w:val="14"/>
        </w:rPr>
      </w:pPr>
      <w:r w:rsidRPr="005B0FC1">
        <w:rPr>
          <w:szCs w:val="14"/>
        </w:rPr>
        <w:t xml:space="preserve">Then, reboot with </w:t>
      </w:r>
      <w:proofErr w:type="spellStart"/>
      <w:r w:rsidRPr="005B0FC1">
        <w:rPr>
          <w:rStyle w:val="VerbatimChar"/>
          <w:sz w:val="12"/>
          <w:szCs w:val="14"/>
        </w:rPr>
        <w:t>sudo</w:t>
      </w:r>
      <w:proofErr w:type="spellEnd"/>
      <w:r w:rsidRPr="005B0FC1">
        <w:rPr>
          <w:rStyle w:val="VerbatimChar"/>
          <w:sz w:val="12"/>
          <w:szCs w:val="14"/>
        </w:rPr>
        <w:t xml:space="preserve"> reboot</w:t>
      </w:r>
      <w:r w:rsidRPr="005B0FC1">
        <w:rPr>
          <w:szCs w:val="14"/>
        </w:rPr>
        <w:t>.</w:t>
      </w:r>
    </w:p>
    <w:p w14:paraId="21729402" w14:textId="31D7E51B" w:rsidR="00363C7C" w:rsidRPr="00363C7C" w:rsidRDefault="00363C7C" w:rsidP="00363C7C">
      <w:pPr>
        <w:pStyle w:val="BodyText"/>
      </w:pPr>
      <w:r>
        <w:t xml:space="preserve">Download our latest test scripts for your HAT from </w:t>
      </w:r>
      <w:hyperlink r:id="rId9" w:history="1">
        <w:r w:rsidRPr="005D0CCA">
          <w:rPr>
            <w:rStyle w:val="Hyperlink"/>
          </w:rPr>
          <w:t>www.titanastro.com/support</w:t>
        </w:r>
      </w:hyperlink>
      <w:r>
        <w:t>.</w:t>
      </w:r>
    </w:p>
    <w:p w14:paraId="0743ABB0" w14:textId="41D624C0" w:rsidR="000B4F0D" w:rsidRPr="005B0FC1" w:rsidRDefault="00BD1723">
      <w:pPr>
        <w:pStyle w:val="FirstParagraph"/>
        <w:rPr>
          <w:szCs w:val="14"/>
        </w:rPr>
      </w:pPr>
      <w:bookmarkStart w:id="7" w:name="troubleshooting"/>
      <w:bookmarkEnd w:id="6"/>
      <w:r w:rsidRPr="00BD1723">
        <w:rPr>
          <w:rFonts w:asciiTheme="majorHAnsi" w:eastAsiaTheme="majorEastAsia" w:hAnsiTheme="majorHAnsi" w:cstheme="majorBidi"/>
          <w:color w:val="0F4761" w:themeColor="accent1" w:themeShade="BF"/>
          <w:sz w:val="22"/>
          <w:szCs w:val="22"/>
        </w:rPr>
        <w:t>Troubleshooting</w:t>
      </w:r>
      <w:r>
        <w:rPr>
          <w:szCs w:val="14"/>
        </w:rPr>
        <w:br/>
      </w:r>
      <w:r w:rsidR="00656075">
        <w:rPr>
          <w:szCs w:val="14"/>
        </w:rPr>
        <w:br/>
      </w:r>
      <w:r w:rsidRPr="005B0FC1">
        <w:rPr>
          <w:szCs w:val="14"/>
        </w:rPr>
        <w:t>Check our webpage for our most up-to-date help and troubleshooting tips.</w:t>
      </w:r>
    </w:p>
    <w:p w14:paraId="4A1E2586" w14:textId="77777777" w:rsidR="000B4F0D" w:rsidRPr="005B0FC1" w:rsidRDefault="00000000">
      <w:pPr>
        <w:pStyle w:val="BodyText"/>
        <w:rPr>
          <w:szCs w:val="14"/>
        </w:rPr>
      </w:pPr>
      <w:r w:rsidRPr="005B0FC1">
        <w:rPr>
          <w:b/>
          <w:bCs/>
          <w:szCs w:val="14"/>
        </w:rPr>
        <w:t>Additional Tips:</w:t>
      </w:r>
    </w:p>
    <w:p w14:paraId="0192746E" w14:textId="77777777" w:rsidR="000B4F0D" w:rsidRPr="005B0FC1" w:rsidRDefault="00000000" w:rsidP="00554BF2">
      <w:pPr>
        <w:numPr>
          <w:ilvl w:val="0"/>
          <w:numId w:val="10"/>
        </w:numPr>
        <w:spacing w:after="0"/>
        <w:ind w:left="226" w:hanging="113"/>
        <w:rPr>
          <w:sz w:val="14"/>
          <w:szCs w:val="14"/>
        </w:rPr>
      </w:pPr>
      <w:r w:rsidRPr="005B0FC1">
        <w:rPr>
          <w:b/>
          <w:bCs/>
          <w:sz w:val="14"/>
          <w:szCs w:val="14"/>
        </w:rPr>
        <w:t>Heat Dissipation:</w:t>
      </w:r>
      <w:r w:rsidRPr="005B0FC1">
        <w:rPr>
          <w:sz w:val="14"/>
          <w:szCs w:val="14"/>
        </w:rPr>
        <w:t xml:space="preserve"> Ensure proper airflow around the HAT to prevent overheating. </w:t>
      </w:r>
    </w:p>
    <w:p w14:paraId="6A893EE7" w14:textId="77777777" w:rsidR="000B4F0D" w:rsidRPr="005B0FC1" w:rsidRDefault="00000000" w:rsidP="00554BF2">
      <w:pPr>
        <w:numPr>
          <w:ilvl w:val="0"/>
          <w:numId w:val="10"/>
        </w:numPr>
        <w:spacing w:after="0"/>
        <w:ind w:left="226" w:hanging="113"/>
        <w:rPr>
          <w:sz w:val="14"/>
          <w:szCs w:val="14"/>
        </w:rPr>
      </w:pPr>
      <w:r w:rsidRPr="005B0FC1">
        <w:rPr>
          <w:b/>
          <w:bCs/>
          <w:sz w:val="14"/>
          <w:szCs w:val="14"/>
        </w:rPr>
        <w:t>Cable Management:</w:t>
      </w:r>
      <w:r w:rsidRPr="005B0FC1">
        <w:rPr>
          <w:sz w:val="14"/>
          <w:szCs w:val="14"/>
        </w:rPr>
        <w:t xml:space="preserve"> Keep cables organized and away from moving parts to avoid damage.</w:t>
      </w:r>
    </w:p>
    <w:p w14:paraId="2E3F24CC" w14:textId="77777777" w:rsidR="000B4F0D" w:rsidRPr="005B0FC1" w:rsidRDefault="00000000" w:rsidP="00554BF2">
      <w:pPr>
        <w:numPr>
          <w:ilvl w:val="0"/>
          <w:numId w:val="10"/>
        </w:numPr>
        <w:spacing w:after="0"/>
        <w:ind w:left="226" w:hanging="113"/>
        <w:rPr>
          <w:sz w:val="14"/>
          <w:szCs w:val="14"/>
        </w:rPr>
      </w:pPr>
      <w:r w:rsidRPr="005B0FC1">
        <w:rPr>
          <w:b/>
          <w:bCs/>
          <w:sz w:val="14"/>
          <w:szCs w:val="14"/>
        </w:rPr>
        <w:t>Power Supply:</w:t>
      </w:r>
      <w:r w:rsidRPr="005B0FC1">
        <w:rPr>
          <w:sz w:val="14"/>
          <w:szCs w:val="14"/>
        </w:rPr>
        <w:t xml:space="preserve"> Use a reliable power supply capable of delivering sufficient power to the Raspberry Pi and the HAT.</w:t>
      </w:r>
    </w:p>
    <w:bookmarkEnd w:id="7"/>
    <w:p w14:paraId="4773753C" w14:textId="77777777" w:rsidR="000B4F0D" w:rsidRDefault="000B4F0D">
      <w:pPr>
        <w:pStyle w:val="FirstParagraph"/>
        <w:rPr>
          <w:szCs w:val="14"/>
        </w:rPr>
      </w:pPr>
    </w:p>
    <w:p w14:paraId="4A8B3142" w14:textId="77777777" w:rsidR="00EE6F41" w:rsidRDefault="007A229E" w:rsidP="00656075">
      <w:pPr>
        <w:pStyle w:val="Note"/>
        <w:rPr>
          <w:b w:val="0"/>
          <w:bCs w:val="0"/>
          <w:color w:val="auto"/>
        </w:rPr>
      </w:pPr>
      <w:r>
        <w:sym w:font="Webdings" w:char="F069"/>
      </w:r>
      <w:r>
        <w:t xml:space="preserve"> </w:t>
      </w:r>
      <w:r w:rsidRPr="00554BF2">
        <w:t>Note</w:t>
      </w:r>
      <w:r w:rsidRPr="00554BF2">
        <w:br/>
      </w:r>
      <w:r>
        <w:rPr>
          <w:b w:val="0"/>
          <w:bCs w:val="0"/>
          <w:color w:val="auto"/>
        </w:rPr>
        <w:t>Depending on when your SkyCamOne HAT was produced, your HAT can be  of a different color then depicted in this manual. It can be blue</w:t>
      </w:r>
      <w:r w:rsidR="00EE6F41">
        <w:rPr>
          <w:b w:val="0"/>
          <w:bCs w:val="0"/>
          <w:color w:val="auto"/>
        </w:rPr>
        <w:t xml:space="preserve"> or green</w:t>
      </w:r>
      <w:r>
        <w:rPr>
          <w:b w:val="0"/>
          <w:bCs w:val="0"/>
          <w:color w:val="auto"/>
        </w:rPr>
        <w:t xml:space="preserve"> instead of red. </w:t>
      </w:r>
      <w:r>
        <w:rPr>
          <w:b w:val="0"/>
          <w:bCs w:val="0"/>
          <w:color w:val="auto"/>
        </w:rPr>
        <w:br/>
      </w:r>
      <w:r>
        <w:rPr>
          <w:b w:val="0"/>
          <w:bCs w:val="0"/>
          <w:color w:val="auto"/>
        </w:rPr>
        <w:br/>
        <w:t xml:space="preserve">What is important is the revision of your HAT. </w:t>
      </w:r>
      <w:r w:rsidR="00EE6F41">
        <w:rPr>
          <w:b w:val="0"/>
          <w:bCs w:val="0"/>
          <w:color w:val="auto"/>
        </w:rPr>
        <w:t xml:space="preserve">You can find the revision number on the top side of your HAT. </w:t>
      </w:r>
    </w:p>
    <w:p w14:paraId="29A5ED22" w14:textId="0D5606A3" w:rsidR="007A229E" w:rsidRDefault="007A229E" w:rsidP="00656075">
      <w:pPr>
        <w:pStyle w:val="Note"/>
        <w:rPr>
          <w:b w:val="0"/>
          <w:bCs w:val="0"/>
          <w:i/>
          <w:iCs/>
          <w:color w:val="auto"/>
        </w:rPr>
      </w:pPr>
      <w:r w:rsidRPr="007A229E">
        <w:rPr>
          <w:b w:val="0"/>
          <w:bCs w:val="0"/>
          <w:i/>
          <w:iCs/>
          <w:color w:val="auto"/>
        </w:rPr>
        <w:t xml:space="preserve">For the SkyCamOne HAT for Raspberry Pi </w:t>
      </w:r>
      <w:r w:rsidR="00105975">
        <w:rPr>
          <w:b w:val="0"/>
          <w:bCs w:val="0"/>
          <w:i/>
          <w:iCs/>
          <w:color w:val="auto"/>
        </w:rPr>
        <w:t>4B</w:t>
      </w:r>
      <w:r w:rsidRPr="007A229E">
        <w:rPr>
          <w:b w:val="0"/>
          <w:bCs w:val="0"/>
          <w:i/>
          <w:iCs/>
          <w:color w:val="auto"/>
        </w:rPr>
        <w:t xml:space="preserve">, the revision should be </w:t>
      </w:r>
      <w:proofErr w:type="spellStart"/>
      <w:r w:rsidRPr="007A229E">
        <w:rPr>
          <w:b w:val="0"/>
          <w:bCs w:val="0"/>
          <w:i/>
          <w:iCs/>
          <w:color w:val="auto"/>
        </w:rPr>
        <w:t>Rev.</w:t>
      </w:r>
      <w:r w:rsidR="00105975">
        <w:rPr>
          <w:b w:val="0"/>
          <w:bCs w:val="0"/>
          <w:i/>
          <w:iCs/>
          <w:color w:val="auto"/>
        </w:rPr>
        <w:t>B</w:t>
      </w:r>
      <w:proofErr w:type="spellEnd"/>
      <w:r w:rsidRPr="007A229E">
        <w:rPr>
          <w:b w:val="0"/>
          <w:bCs w:val="0"/>
          <w:i/>
          <w:iCs/>
          <w:color w:val="auto"/>
        </w:rPr>
        <w:t xml:space="preserve"> or higher.</w:t>
      </w:r>
    </w:p>
    <w:p w14:paraId="3ACA7948" w14:textId="77777777" w:rsidR="001B336F" w:rsidRDefault="001B336F" w:rsidP="00656075">
      <w:pPr>
        <w:pStyle w:val="FirstParagraph"/>
        <w:rPr>
          <w:rFonts w:asciiTheme="majorHAnsi" w:eastAsiaTheme="majorEastAsia" w:hAnsiTheme="majorHAnsi" w:cstheme="majorBidi"/>
          <w:color w:val="0F4761" w:themeColor="accent1" w:themeShade="BF"/>
          <w:sz w:val="22"/>
          <w:szCs w:val="22"/>
        </w:rPr>
      </w:pPr>
    </w:p>
    <w:p w14:paraId="6209AC22" w14:textId="77777777" w:rsidR="001B336F" w:rsidRDefault="001B336F" w:rsidP="00656075">
      <w:pPr>
        <w:pStyle w:val="FirstParagraph"/>
        <w:rPr>
          <w:rFonts w:asciiTheme="majorHAnsi" w:eastAsiaTheme="majorEastAsia" w:hAnsiTheme="majorHAnsi" w:cstheme="majorBidi"/>
          <w:color w:val="0F4761" w:themeColor="accent1" w:themeShade="BF"/>
          <w:sz w:val="22"/>
          <w:szCs w:val="22"/>
        </w:rPr>
      </w:pPr>
    </w:p>
    <w:p w14:paraId="6FD3C686" w14:textId="384940AE" w:rsidR="00656075" w:rsidRDefault="00656075" w:rsidP="00656075">
      <w:pPr>
        <w:pStyle w:val="FirstParagraph"/>
        <w:rPr>
          <w:rFonts w:asciiTheme="majorHAnsi" w:eastAsiaTheme="majorEastAsia" w:hAnsiTheme="majorHAnsi" w:cstheme="majorBidi"/>
          <w:color w:val="0F4761" w:themeColor="accent1" w:themeShade="BF"/>
          <w:sz w:val="22"/>
          <w:szCs w:val="22"/>
        </w:rPr>
      </w:pPr>
      <w:r>
        <w:rPr>
          <w:rFonts w:asciiTheme="majorHAnsi" w:eastAsiaTheme="majorEastAsia" w:hAnsiTheme="majorHAnsi" w:cstheme="majorBidi"/>
          <w:color w:val="0F4761" w:themeColor="accent1" w:themeShade="BF"/>
          <w:sz w:val="22"/>
          <w:szCs w:val="22"/>
        </w:rPr>
        <w:t>Reference: p</w:t>
      </w:r>
      <w:r w:rsidRPr="00656075">
        <w:rPr>
          <w:rFonts w:asciiTheme="majorHAnsi" w:eastAsiaTheme="majorEastAsia" w:hAnsiTheme="majorHAnsi" w:cstheme="majorBidi"/>
          <w:color w:val="0F4761" w:themeColor="accent1" w:themeShade="BF"/>
          <w:sz w:val="22"/>
          <w:szCs w:val="22"/>
        </w:rPr>
        <w:t>inout</w:t>
      </w:r>
    </w:p>
    <w:p w14:paraId="2A73F685" w14:textId="5A1B73AD" w:rsidR="00656075" w:rsidRDefault="00656075" w:rsidP="00656075">
      <w:pPr>
        <w:pStyle w:val="FirstParagraph"/>
        <w:rPr>
          <w:szCs w:val="14"/>
        </w:rPr>
      </w:pPr>
      <w:r w:rsidRPr="00656075">
        <w:rPr>
          <w:szCs w:val="14"/>
        </w:rPr>
        <w:t>The following table</w:t>
      </w:r>
      <w:r>
        <w:rPr>
          <w:szCs w:val="14"/>
        </w:rPr>
        <w:t xml:space="preserve"> shows the Raspberry Pi GPIO pin numbers that you need to use in your </w:t>
      </w:r>
      <w:proofErr w:type="spellStart"/>
      <w:r>
        <w:rPr>
          <w:szCs w:val="14"/>
        </w:rPr>
        <w:t>allsky</w:t>
      </w:r>
      <w:proofErr w:type="spellEnd"/>
      <w:r>
        <w:rPr>
          <w:szCs w:val="14"/>
        </w:rPr>
        <w:t xml:space="preserve"> software or scripts. For the steppers, each line represents a stepper coil. You should use them in sequence (A,B,C,D). The dew heater can be used with a simple ON/OFF or with PWM.</w:t>
      </w:r>
    </w:p>
    <w:p w14:paraId="3DB1331D" w14:textId="5327E1C0" w:rsidR="00656075" w:rsidRDefault="001B1444" w:rsidP="00656075">
      <w:pPr>
        <w:pStyle w:val="BodyText"/>
      </w:pPr>
      <w:r w:rsidRPr="001B1444">
        <w:rPr>
          <w:noProof/>
        </w:rPr>
        <w:drawing>
          <wp:inline distT="0" distB="0" distL="0" distR="0" wp14:anchorId="1C6D34FB" wp14:editId="2C52648C">
            <wp:extent cx="1850572" cy="2372331"/>
            <wp:effectExtent l="0" t="0" r="0" b="0"/>
            <wp:docPr id="2127250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9178" cy="2383363"/>
                    </a:xfrm>
                    <a:prstGeom prst="rect">
                      <a:avLst/>
                    </a:prstGeom>
                    <a:noFill/>
                    <a:ln>
                      <a:noFill/>
                    </a:ln>
                  </pic:spPr>
                </pic:pic>
              </a:graphicData>
            </a:graphic>
          </wp:inline>
        </w:drawing>
      </w:r>
    </w:p>
    <w:p w14:paraId="0D6C5037" w14:textId="77777777" w:rsidR="001B336F" w:rsidRDefault="001B336F" w:rsidP="00656075">
      <w:pPr>
        <w:pStyle w:val="BodyText"/>
      </w:pPr>
    </w:p>
    <w:p w14:paraId="357A3A37" w14:textId="77777777" w:rsidR="001B1444" w:rsidRDefault="001B1444" w:rsidP="00656075">
      <w:pPr>
        <w:pStyle w:val="BodyText"/>
      </w:pPr>
    </w:p>
    <w:p w14:paraId="743A7749" w14:textId="77777777" w:rsidR="00105975" w:rsidRDefault="00105975" w:rsidP="00656075">
      <w:pPr>
        <w:pStyle w:val="BodyText"/>
      </w:pPr>
    </w:p>
    <w:p w14:paraId="362BBF4C" w14:textId="77777777" w:rsidR="00105975" w:rsidRDefault="00105975" w:rsidP="00656075">
      <w:pPr>
        <w:pStyle w:val="BodyText"/>
      </w:pPr>
    </w:p>
    <w:p w14:paraId="5E1789D3" w14:textId="77777777" w:rsidR="00105975" w:rsidRDefault="00105975" w:rsidP="00656075">
      <w:pPr>
        <w:pStyle w:val="BodyText"/>
      </w:pPr>
    </w:p>
    <w:p w14:paraId="104BA7AF" w14:textId="77777777" w:rsidR="00105975" w:rsidRDefault="00105975" w:rsidP="00656075">
      <w:pPr>
        <w:pStyle w:val="BodyText"/>
      </w:pPr>
    </w:p>
    <w:p w14:paraId="7EFDB1C9" w14:textId="77777777" w:rsidR="00105975" w:rsidRDefault="00105975" w:rsidP="00656075">
      <w:pPr>
        <w:pStyle w:val="BodyText"/>
      </w:pPr>
    </w:p>
    <w:p w14:paraId="713F0C8E" w14:textId="77777777" w:rsidR="00105975" w:rsidRDefault="00105975" w:rsidP="00656075">
      <w:pPr>
        <w:pStyle w:val="BodyText"/>
      </w:pPr>
    </w:p>
    <w:p w14:paraId="736C1D68" w14:textId="77777777" w:rsidR="00105975" w:rsidRDefault="00105975" w:rsidP="00656075">
      <w:pPr>
        <w:pStyle w:val="BodyText"/>
      </w:pPr>
    </w:p>
    <w:p w14:paraId="4477B878" w14:textId="77777777" w:rsidR="00105975" w:rsidRDefault="00105975" w:rsidP="00656075">
      <w:pPr>
        <w:pStyle w:val="BodyText"/>
      </w:pPr>
    </w:p>
    <w:p w14:paraId="73060CAE" w14:textId="77777777" w:rsidR="00105975" w:rsidRDefault="00105975" w:rsidP="00656075">
      <w:pPr>
        <w:pStyle w:val="BodyText"/>
      </w:pPr>
    </w:p>
    <w:p w14:paraId="7BBF9516" w14:textId="77777777" w:rsidR="00105975" w:rsidRDefault="00105975" w:rsidP="00656075">
      <w:pPr>
        <w:pStyle w:val="BodyText"/>
      </w:pPr>
    </w:p>
    <w:p w14:paraId="216A00D7" w14:textId="77777777" w:rsidR="00105975" w:rsidRDefault="00105975" w:rsidP="00656075">
      <w:pPr>
        <w:pStyle w:val="BodyText"/>
      </w:pPr>
    </w:p>
    <w:p w14:paraId="26EEDE01" w14:textId="77777777" w:rsidR="00105975" w:rsidRDefault="00105975" w:rsidP="00656075">
      <w:pPr>
        <w:pStyle w:val="BodyText"/>
      </w:pPr>
    </w:p>
    <w:p w14:paraId="68E6FA14" w14:textId="77777777" w:rsidR="00105975" w:rsidRDefault="00105975" w:rsidP="00656075">
      <w:pPr>
        <w:pStyle w:val="BodyText"/>
      </w:pPr>
    </w:p>
    <w:p w14:paraId="39028249" w14:textId="77777777" w:rsidR="00105975" w:rsidRDefault="00105975" w:rsidP="00656075">
      <w:pPr>
        <w:pStyle w:val="BodyText"/>
      </w:pPr>
    </w:p>
    <w:p w14:paraId="13A7B403" w14:textId="77777777" w:rsidR="00105975" w:rsidRDefault="00105975" w:rsidP="00656075">
      <w:pPr>
        <w:pStyle w:val="BodyText"/>
      </w:pPr>
    </w:p>
    <w:p w14:paraId="6F5114FF" w14:textId="77777777" w:rsidR="00105975" w:rsidRDefault="00105975" w:rsidP="00656075">
      <w:pPr>
        <w:pStyle w:val="BodyText"/>
      </w:pPr>
    </w:p>
    <w:p w14:paraId="44D6A040" w14:textId="77777777" w:rsidR="00105975" w:rsidRDefault="00105975" w:rsidP="00656075">
      <w:pPr>
        <w:pStyle w:val="BodyText"/>
      </w:pPr>
    </w:p>
    <w:p w14:paraId="269B5CCC" w14:textId="77777777" w:rsidR="00105975" w:rsidRDefault="00105975" w:rsidP="00656075">
      <w:pPr>
        <w:pStyle w:val="BodyText"/>
      </w:pPr>
    </w:p>
    <w:p w14:paraId="11676679" w14:textId="77777777" w:rsidR="00105975" w:rsidRDefault="00105975" w:rsidP="00656075">
      <w:pPr>
        <w:pStyle w:val="BodyText"/>
      </w:pPr>
    </w:p>
    <w:p w14:paraId="22B9B304" w14:textId="77777777" w:rsidR="00105975" w:rsidRDefault="00105975" w:rsidP="00656075">
      <w:pPr>
        <w:pStyle w:val="BodyText"/>
      </w:pPr>
    </w:p>
    <w:p w14:paraId="55FBF832" w14:textId="77777777" w:rsidR="00105975" w:rsidRDefault="00105975" w:rsidP="00656075">
      <w:pPr>
        <w:pStyle w:val="BodyText"/>
      </w:pPr>
    </w:p>
    <w:p w14:paraId="094BD292" w14:textId="77777777" w:rsidR="00105975" w:rsidRDefault="00105975" w:rsidP="00656075">
      <w:pPr>
        <w:pStyle w:val="BodyText"/>
      </w:pPr>
    </w:p>
    <w:p w14:paraId="0E203548" w14:textId="77777777" w:rsidR="00105975" w:rsidRDefault="00105975" w:rsidP="00656075">
      <w:pPr>
        <w:pStyle w:val="BodyText"/>
      </w:pPr>
    </w:p>
    <w:p w14:paraId="5AEAC466" w14:textId="77777777" w:rsidR="00105975" w:rsidRDefault="00105975" w:rsidP="00656075">
      <w:pPr>
        <w:pStyle w:val="BodyText"/>
      </w:pPr>
    </w:p>
    <w:p w14:paraId="1424CDBA" w14:textId="77777777" w:rsidR="00105975" w:rsidRDefault="00105975" w:rsidP="00656075">
      <w:pPr>
        <w:pStyle w:val="BodyText"/>
      </w:pPr>
    </w:p>
    <w:p w14:paraId="5292E1A4" w14:textId="77777777" w:rsidR="00105975" w:rsidRDefault="00105975" w:rsidP="00656075">
      <w:pPr>
        <w:pStyle w:val="BodyText"/>
      </w:pPr>
    </w:p>
    <w:p w14:paraId="4066A27C" w14:textId="77777777" w:rsidR="001B336F" w:rsidRDefault="001B336F" w:rsidP="00656075">
      <w:pPr>
        <w:pStyle w:val="BodyText"/>
      </w:pPr>
    </w:p>
    <w:p w14:paraId="0314810A" w14:textId="77777777" w:rsidR="00BA3BB8" w:rsidRDefault="00BA3BB8" w:rsidP="00656075">
      <w:pPr>
        <w:pStyle w:val="BodyText"/>
      </w:pPr>
    </w:p>
    <w:p w14:paraId="52F7CB54" w14:textId="77777777" w:rsidR="001B336F" w:rsidRDefault="001B336F" w:rsidP="00656075">
      <w:pPr>
        <w:pStyle w:val="BodyText"/>
      </w:pPr>
    </w:p>
    <w:p w14:paraId="0F157AB4" w14:textId="77777777" w:rsidR="001B336F" w:rsidRDefault="001B336F" w:rsidP="00656075">
      <w:pPr>
        <w:pStyle w:val="BodyText"/>
      </w:pPr>
    </w:p>
    <w:p w14:paraId="4CE76283" w14:textId="77777777" w:rsidR="00656075" w:rsidRDefault="00656075" w:rsidP="00656075">
      <w:pPr>
        <w:pStyle w:val="BodyText"/>
      </w:pPr>
    </w:p>
    <w:p w14:paraId="1B03F0B4" w14:textId="77777777" w:rsidR="00656075" w:rsidRDefault="00656075" w:rsidP="00656075">
      <w:pPr>
        <w:pStyle w:val="BodyText"/>
      </w:pPr>
    </w:p>
    <w:p w14:paraId="0E779382" w14:textId="77777777" w:rsidR="00656075" w:rsidRDefault="00656075" w:rsidP="00656075">
      <w:pPr>
        <w:pStyle w:val="BodyText"/>
      </w:pPr>
    </w:p>
    <w:p w14:paraId="0DAB70D8" w14:textId="77777777" w:rsidR="00656075" w:rsidRDefault="00656075" w:rsidP="00656075">
      <w:pPr>
        <w:pStyle w:val="BodyText"/>
      </w:pPr>
    </w:p>
    <w:p w14:paraId="072390E1" w14:textId="77777777" w:rsidR="00656075" w:rsidRDefault="00656075" w:rsidP="00656075">
      <w:pPr>
        <w:pStyle w:val="BodyText"/>
      </w:pPr>
    </w:p>
    <w:p w14:paraId="2D1F76EC" w14:textId="77777777" w:rsidR="00656075" w:rsidRDefault="00656075" w:rsidP="00656075">
      <w:pPr>
        <w:pStyle w:val="BodyText"/>
      </w:pPr>
    </w:p>
    <w:p w14:paraId="545AC8D1" w14:textId="77777777" w:rsidR="00656075" w:rsidRDefault="00656075" w:rsidP="00656075">
      <w:pPr>
        <w:pStyle w:val="BodyText"/>
      </w:pPr>
    </w:p>
    <w:p w14:paraId="02DFC85C" w14:textId="77777777" w:rsidR="00656075" w:rsidRDefault="00656075" w:rsidP="00656075">
      <w:pPr>
        <w:pStyle w:val="BodyText"/>
      </w:pPr>
    </w:p>
    <w:p w14:paraId="132216C4" w14:textId="77777777" w:rsidR="00656075" w:rsidRDefault="00656075" w:rsidP="00656075">
      <w:pPr>
        <w:pStyle w:val="BodyText"/>
      </w:pPr>
    </w:p>
    <w:p w14:paraId="535BC687" w14:textId="77777777" w:rsidR="00656075" w:rsidRDefault="00656075" w:rsidP="00656075">
      <w:pPr>
        <w:pStyle w:val="BodyText"/>
      </w:pPr>
    </w:p>
    <w:p w14:paraId="4DC64581" w14:textId="77777777" w:rsidR="00656075" w:rsidRDefault="00656075" w:rsidP="00656075">
      <w:pPr>
        <w:pStyle w:val="BodyText"/>
      </w:pPr>
    </w:p>
    <w:p w14:paraId="2BD647B6" w14:textId="77777777" w:rsidR="00656075" w:rsidRDefault="00656075" w:rsidP="00656075">
      <w:pPr>
        <w:pStyle w:val="BodyText"/>
      </w:pPr>
    </w:p>
    <w:p w14:paraId="00643495" w14:textId="77777777" w:rsidR="00656075" w:rsidRDefault="00656075" w:rsidP="00656075">
      <w:pPr>
        <w:pStyle w:val="BodyText"/>
      </w:pPr>
    </w:p>
    <w:p w14:paraId="3DC7B8B1" w14:textId="77777777" w:rsidR="00656075" w:rsidRDefault="00656075" w:rsidP="00656075">
      <w:pPr>
        <w:pStyle w:val="BodyText"/>
      </w:pPr>
    </w:p>
    <w:p w14:paraId="1A9FAB15" w14:textId="77777777" w:rsidR="00D65578" w:rsidRDefault="00D65578" w:rsidP="00656075">
      <w:pPr>
        <w:pStyle w:val="BodyText"/>
      </w:pPr>
    </w:p>
    <w:p w14:paraId="2A8D73FD" w14:textId="77777777" w:rsidR="00D65578" w:rsidRDefault="00D65578" w:rsidP="00656075">
      <w:pPr>
        <w:pStyle w:val="BodyText"/>
      </w:pPr>
    </w:p>
    <w:p w14:paraId="0BD79F4F" w14:textId="77777777" w:rsidR="00656075" w:rsidRDefault="00656075" w:rsidP="00656075">
      <w:pPr>
        <w:pStyle w:val="BodyText"/>
      </w:pPr>
    </w:p>
    <w:p w14:paraId="33A75A5A" w14:textId="77777777" w:rsidR="00656075" w:rsidRDefault="00656075" w:rsidP="00656075">
      <w:pPr>
        <w:pStyle w:val="BodyText"/>
      </w:pPr>
    </w:p>
    <w:p w14:paraId="16489C3D" w14:textId="26554C63" w:rsidR="00656075" w:rsidRPr="00656075" w:rsidRDefault="00D65578" w:rsidP="00656075">
      <w:pPr>
        <w:pStyle w:val="BodyText"/>
      </w:pPr>
      <w:r>
        <w:rPr>
          <w:noProof/>
        </w:rPr>
        <w:drawing>
          <wp:inline distT="0" distB="0" distL="0" distR="0" wp14:anchorId="316031E1" wp14:editId="78030870">
            <wp:extent cx="1760220" cy="1760220"/>
            <wp:effectExtent l="0" t="0" r="0" b="0"/>
            <wp:docPr id="1960645026" name="Picture 2" descr="A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45026" name="Picture 2" descr="A logo with a black backgroun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60220" cy="1760220"/>
                    </a:xfrm>
                    <a:prstGeom prst="rect">
                      <a:avLst/>
                    </a:prstGeom>
                  </pic:spPr>
                </pic:pic>
              </a:graphicData>
            </a:graphic>
          </wp:inline>
        </w:drawing>
      </w:r>
    </w:p>
    <w:p w14:paraId="58AFDFDE" w14:textId="6BCC19EB" w:rsidR="00656075" w:rsidRDefault="00656075" w:rsidP="00656075">
      <w:pPr>
        <w:pStyle w:val="BodyText"/>
      </w:pPr>
      <w:r>
        <w:t>Titan Astro S.L.</w:t>
      </w:r>
    </w:p>
    <w:p w14:paraId="550D9F65" w14:textId="272E5DC6" w:rsidR="00656075" w:rsidRDefault="00656075" w:rsidP="00656075">
      <w:pPr>
        <w:pStyle w:val="BodyText"/>
      </w:pPr>
      <w:hyperlink r:id="rId12" w:history="1">
        <w:r w:rsidRPr="009D1868">
          <w:rPr>
            <w:rStyle w:val="Hyperlink"/>
          </w:rPr>
          <w:t>www.titanastro.com</w:t>
        </w:r>
      </w:hyperlink>
    </w:p>
    <w:p w14:paraId="090A327D" w14:textId="79B1129C" w:rsidR="00656075" w:rsidRPr="00656075" w:rsidRDefault="00656075" w:rsidP="00656075">
      <w:pPr>
        <w:pStyle w:val="BodyText"/>
      </w:pPr>
      <w:r>
        <w:t xml:space="preserve">All rights reserved. Copyrights </w:t>
      </w:r>
      <w:r>
        <w:rPr>
          <w:rFonts w:ascii="Segoe UI Symbol" w:hAnsi="Segoe UI Symbol"/>
        </w:rPr>
        <w:t>©2024-2025. The Titan Astro logo</w:t>
      </w:r>
      <w:r w:rsidR="00D65578">
        <w:rPr>
          <w:rFonts w:ascii="Segoe UI Symbol" w:hAnsi="Segoe UI Symbol"/>
        </w:rPr>
        <w:t>, icon</w:t>
      </w:r>
      <w:r>
        <w:rPr>
          <w:rFonts w:ascii="Segoe UI Symbol" w:hAnsi="Segoe UI Symbol"/>
        </w:rPr>
        <w:t xml:space="preserve"> and name are registered trademarks.</w:t>
      </w:r>
    </w:p>
    <w:sectPr w:rsidR="00656075" w:rsidRPr="00656075" w:rsidSect="00BA3BB8">
      <w:pgSz w:w="16838" w:h="11906" w:orient="landscape" w:code="9"/>
      <w:pgMar w:top="1440" w:right="737" w:bottom="1440" w:left="737" w:header="720" w:footer="720" w:gutter="0"/>
      <w:cols w:num="4" w:space="624"/>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1803DBE"/>
    <w:lvl w:ilvl="0">
      <w:numFmt w:val="bullet"/>
      <w:lvlText w:val=" "/>
      <w:lvlJc w:val="left"/>
      <w:pPr>
        <w:ind w:left="720" w:hanging="360"/>
      </w:pPr>
    </w:lvl>
    <w:lvl w:ilvl="1">
      <w:numFmt w:val="bullet"/>
      <w:pStyle w:val="Tip"/>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A64F17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FB00F4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5340011D"/>
    <w:multiLevelType w:val="multilevel"/>
    <w:tmpl w:val="6E786E76"/>
    <w:lvl w:ilvl="0">
      <w:start w:val="1"/>
      <w:numFmt w:val="decimal"/>
      <w:suff w:val="space"/>
      <w:lvlText w:val="%1."/>
      <w:lvlJc w:val="left"/>
      <w:pPr>
        <w:ind w:left="113" w:firstLine="0"/>
      </w:pPr>
      <w:rPr>
        <w:rFonts w:hint="default"/>
      </w:rPr>
    </w:lvl>
    <w:lvl w:ilvl="1">
      <w:start w:val="1"/>
      <w:numFmt w:val="decimal"/>
      <w:lvlText w:val="%2."/>
      <w:lvlJc w:val="left"/>
      <w:pPr>
        <w:ind w:left="226" w:firstLine="0"/>
      </w:pPr>
      <w:rPr>
        <w:rFonts w:hint="default"/>
      </w:rPr>
    </w:lvl>
    <w:lvl w:ilvl="2">
      <w:start w:val="1"/>
      <w:numFmt w:val="decimal"/>
      <w:lvlText w:val="%3."/>
      <w:lvlJc w:val="left"/>
      <w:pPr>
        <w:ind w:left="339" w:firstLine="0"/>
      </w:pPr>
      <w:rPr>
        <w:rFonts w:hint="default"/>
      </w:rPr>
    </w:lvl>
    <w:lvl w:ilvl="3">
      <w:start w:val="1"/>
      <w:numFmt w:val="decimal"/>
      <w:lvlText w:val="%4."/>
      <w:lvlJc w:val="left"/>
      <w:pPr>
        <w:ind w:left="452" w:firstLine="0"/>
      </w:pPr>
      <w:rPr>
        <w:rFonts w:hint="default"/>
      </w:rPr>
    </w:lvl>
    <w:lvl w:ilvl="4">
      <w:start w:val="1"/>
      <w:numFmt w:val="decimal"/>
      <w:lvlText w:val="%5."/>
      <w:lvlJc w:val="left"/>
      <w:pPr>
        <w:ind w:left="565" w:firstLine="0"/>
      </w:pPr>
      <w:rPr>
        <w:rFonts w:hint="default"/>
      </w:rPr>
    </w:lvl>
    <w:lvl w:ilvl="5">
      <w:start w:val="1"/>
      <w:numFmt w:val="decimal"/>
      <w:lvlText w:val="%6."/>
      <w:lvlJc w:val="left"/>
      <w:pPr>
        <w:ind w:left="678" w:firstLine="0"/>
      </w:pPr>
      <w:rPr>
        <w:rFonts w:hint="default"/>
      </w:rPr>
    </w:lvl>
    <w:lvl w:ilvl="6">
      <w:start w:val="1"/>
      <w:numFmt w:val="decimal"/>
      <w:lvlText w:val="%7."/>
      <w:lvlJc w:val="left"/>
      <w:pPr>
        <w:ind w:left="791" w:firstLine="0"/>
      </w:pPr>
      <w:rPr>
        <w:rFonts w:hint="default"/>
      </w:rPr>
    </w:lvl>
    <w:lvl w:ilvl="7">
      <w:start w:val="1"/>
      <w:numFmt w:val="decimal"/>
      <w:lvlText w:val="%8."/>
      <w:lvlJc w:val="left"/>
      <w:pPr>
        <w:ind w:left="904" w:firstLine="0"/>
      </w:pPr>
      <w:rPr>
        <w:rFonts w:hint="default"/>
      </w:rPr>
    </w:lvl>
    <w:lvl w:ilvl="8">
      <w:start w:val="1"/>
      <w:numFmt w:val="decimal"/>
      <w:lvlText w:val="%9."/>
      <w:lvlJc w:val="left"/>
      <w:pPr>
        <w:ind w:left="1017" w:firstLine="0"/>
      </w:pPr>
      <w:rPr>
        <w:rFonts w:hint="default"/>
      </w:rPr>
    </w:lvl>
  </w:abstractNum>
  <w:num w:numId="1" w16cid:durableId="1128208772">
    <w:abstractNumId w:val="0"/>
  </w:num>
  <w:num w:numId="2" w16cid:durableId="1024475010">
    <w:abstractNumId w:val="1"/>
  </w:num>
  <w:num w:numId="3" w16cid:durableId="1380863111">
    <w:abstractNumId w:val="1"/>
  </w:num>
  <w:num w:numId="4" w16cid:durableId="1945264948">
    <w:abstractNumId w:val="1"/>
  </w:num>
  <w:num w:numId="5" w16cid:durableId="1326128409">
    <w:abstractNumId w:val="1"/>
  </w:num>
  <w:num w:numId="6" w16cid:durableId="174685434">
    <w:abstractNumId w:val="1"/>
  </w:num>
  <w:num w:numId="7" w16cid:durableId="1486622850">
    <w:abstractNumId w:val="1"/>
  </w:num>
  <w:num w:numId="8" w16cid:durableId="1266886021">
    <w:abstractNumId w:val="1"/>
  </w:num>
  <w:num w:numId="9" w16cid:durableId="1753866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84300237">
    <w:abstractNumId w:val="1"/>
  </w:num>
  <w:num w:numId="11" w16cid:durableId="15367005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0B4F0D"/>
    <w:rsid w:val="0001005C"/>
    <w:rsid w:val="00025B7F"/>
    <w:rsid w:val="000B4F0D"/>
    <w:rsid w:val="000D27BA"/>
    <w:rsid w:val="00105975"/>
    <w:rsid w:val="00144E1A"/>
    <w:rsid w:val="0018021E"/>
    <w:rsid w:val="0019652B"/>
    <w:rsid w:val="001B1444"/>
    <w:rsid w:val="001B336F"/>
    <w:rsid w:val="00363C7C"/>
    <w:rsid w:val="003C3AED"/>
    <w:rsid w:val="004479AD"/>
    <w:rsid w:val="004E4A65"/>
    <w:rsid w:val="004F4EF7"/>
    <w:rsid w:val="00550A5A"/>
    <w:rsid w:val="00554BF2"/>
    <w:rsid w:val="00594729"/>
    <w:rsid w:val="005B0FC1"/>
    <w:rsid w:val="00656075"/>
    <w:rsid w:val="007827AE"/>
    <w:rsid w:val="007851ED"/>
    <w:rsid w:val="007A229E"/>
    <w:rsid w:val="00855E06"/>
    <w:rsid w:val="00863A8D"/>
    <w:rsid w:val="008A4FFC"/>
    <w:rsid w:val="00920C2F"/>
    <w:rsid w:val="00A806A8"/>
    <w:rsid w:val="00BA3BB8"/>
    <w:rsid w:val="00BD1723"/>
    <w:rsid w:val="00CE7ADF"/>
    <w:rsid w:val="00D168C4"/>
    <w:rsid w:val="00D50535"/>
    <w:rsid w:val="00D65578"/>
    <w:rsid w:val="00DB679E"/>
    <w:rsid w:val="00DF68E1"/>
    <w:rsid w:val="00E83986"/>
    <w:rsid w:val="00EE422C"/>
    <w:rsid w:val="00EE6F41"/>
    <w:rsid w:val="00F41553"/>
    <w:rsid w:val="00F67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4C4FC"/>
  <w15:docId w15:val="{EE7A45EF-944F-41C6-BE03-105795757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56075"/>
    <w:pPr>
      <w:spacing w:before="180" w:after="180"/>
    </w:pPr>
    <w:rPr>
      <w:sz w:val="14"/>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Note">
    <w:name w:val="Note"/>
    <w:basedOn w:val="BodyText"/>
    <w:next w:val="Normal"/>
    <w:link w:val="NoteChar"/>
    <w:qFormat/>
    <w:rsid w:val="00EE422C"/>
    <w:pPr>
      <w:pBdr>
        <w:left w:val="single" w:sz="12" w:space="4" w:color="4C94D8" w:themeColor="text2" w:themeTint="80"/>
      </w:pBdr>
      <w:spacing w:before="0" w:after="120"/>
    </w:pPr>
    <w:rPr>
      <w:b/>
      <w:bCs/>
      <w:color w:val="4C94D8" w:themeColor="text2" w:themeTint="80"/>
      <w:szCs w:val="14"/>
    </w:rPr>
  </w:style>
  <w:style w:type="character" w:customStyle="1" w:styleId="BodyTextChar">
    <w:name w:val="Body Text Char"/>
    <w:basedOn w:val="DefaultParagraphFont"/>
    <w:link w:val="BodyText"/>
    <w:rsid w:val="00656075"/>
    <w:rPr>
      <w:sz w:val="14"/>
    </w:rPr>
  </w:style>
  <w:style w:type="character" w:customStyle="1" w:styleId="NoteChar">
    <w:name w:val="Note Char"/>
    <w:basedOn w:val="BodyTextChar"/>
    <w:link w:val="Note"/>
    <w:rsid w:val="00EE422C"/>
    <w:rPr>
      <w:b/>
      <w:bCs/>
      <w:color w:val="4C94D8" w:themeColor="text2" w:themeTint="80"/>
      <w:sz w:val="14"/>
      <w:szCs w:val="14"/>
    </w:rPr>
  </w:style>
  <w:style w:type="paragraph" w:customStyle="1" w:styleId="Important">
    <w:name w:val="Important"/>
    <w:basedOn w:val="Note"/>
    <w:next w:val="Normal"/>
    <w:link w:val="ImportantChar"/>
    <w:qFormat/>
    <w:rsid w:val="00A806A8"/>
    <w:pPr>
      <w:pBdr>
        <w:left w:val="single" w:sz="12" w:space="4" w:color="A02B93" w:themeColor="accent5"/>
      </w:pBdr>
    </w:pPr>
    <w:rPr>
      <w:bCs w:val="0"/>
      <w:color w:val="A02B93" w:themeColor="accent5"/>
    </w:rPr>
  </w:style>
  <w:style w:type="character" w:customStyle="1" w:styleId="ImportantChar">
    <w:name w:val="Important Char"/>
    <w:basedOn w:val="NoteChar"/>
    <w:link w:val="Important"/>
    <w:rsid w:val="00A806A8"/>
    <w:rPr>
      <w:b/>
      <w:bCs w:val="0"/>
      <w:color w:val="A02B93" w:themeColor="accent5"/>
      <w:sz w:val="14"/>
      <w:szCs w:val="14"/>
    </w:rPr>
  </w:style>
  <w:style w:type="paragraph" w:customStyle="1" w:styleId="Warning">
    <w:name w:val="Warning"/>
    <w:basedOn w:val="Note"/>
    <w:next w:val="Normal"/>
    <w:link w:val="WarningChar"/>
    <w:qFormat/>
    <w:rsid w:val="004E4A65"/>
    <w:pPr>
      <w:pBdr>
        <w:left w:val="single" w:sz="12" w:space="4" w:color="BF4E14" w:themeColor="accent2" w:themeShade="BF"/>
      </w:pBdr>
    </w:pPr>
    <w:rPr>
      <w:bCs w:val="0"/>
      <w:color w:val="BF4E14" w:themeColor="accent2" w:themeShade="BF"/>
    </w:rPr>
  </w:style>
  <w:style w:type="character" w:customStyle="1" w:styleId="WarningChar">
    <w:name w:val="Warning Char"/>
    <w:basedOn w:val="NoteChar"/>
    <w:link w:val="Warning"/>
    <w:rsid w:val="004E4A65"/>
    <w:rPr>
      <w:b/>
      <w:bCs w:val="0"/>
      <w:color w:val="BF4E14" w:themeColor="accent2" w:themeShade="BF"/>
      <w:sz w:val="14"/>
      <w:szCs w:val="14"/>
    </w:rPr>
  </w:style>
  <w:style w:type="paragraph" w:customStyle="1" w:styleId="Caution">
    <w:name w:val="Caution"/>
    <w:basedOn w:val="Note"/>
    <w:link w:val="CautionChar"/>
    <w:qFormat/>
    <w:rsid w:val="00F41553"/>
    <w:pPr>
      <w:pBdr>
        <w:left w:val="single" w:sz="12" w:space="4" w:color="FF0000"/>
      </w:pBdr>
      <w:spacing w:after="0"/>
      <w:ind w:left="226" w:hanging="113"/>
    </w:pPr>
    <w:rPr>
      <w:rFonts w:ascii="Segoe UI Symbol" w:hAnsi="Segoe UI Symbol"/>
      <w:bCs w:val="0"/>
      <w:color w:val="FF0000"/>
    </w:rPr>
  </w:style>
  <w:style w:type="character" w:customStyle="1" w:styleId="CautionChar">
    <w:name w:val="Caution Char"/>
    <w:basedOn w:val="NoteChar"/>
    <w:link w:val="Caution"/>
    <w:rsid w:val="00F41553"/>
    <w:rPr>
      <w:rFonts w:ascii="Segoe UI Symbol" w:hAnsi="Segoe UI Symbol"/>
      <w:b/>
      <w:bCs w:val="0"/>
      <w:color w:val="FF0000"/>
      <w:sz w:val="14"/>
      <w:szCs w:val="14"/>
    </w:rPr>
  </w:style>
  <w:style w:type="paragraph" w:customStyle="1" w:styleId="Tip">
    <w:name w:val="Tip"/>
    <w:basedOn w:val="Note"/>
    <w:link w:val="TipChar"/>
    <w:qFormat/>
    <w:rsid w:val="00F41553"/>
    <w:pPr>
      <w:numPr>
        <w:ilvl w:val="1"/>
        <w:numId w:val="1"/>
      </w:numPr>
      <w:pBdr>
        <w:left w:val="single" w:sz="12" w:space="4" w:color="4EA72E" w:themeColor="accent6"/>
      </w:pBdr>
      <w:spacing w:after="0"/>
      <w:ind w:left="226" w:hanging="113"/>
    </w:pPr>
    <w:rPr>
      <w:rFonts w:ascii="Segoe UI Symbol" w:hAnsi="Segoe UI Symbol"/>
      <w:bCs w:val="0"/>
      <w:color w:val="4EA72E" w:themeColor="accent6"/>
    </w:rPr>
  </w:style>
  <w:style w:type="character" w:customStyle="1" w:styleId="TipChar">
    <w:name w:val="Tip Char"/>
    <w:basedOn w:val="NoteChar"/>
    <w:link w:val="Tip"/>
    <w:rsid w:val="00F41553"/>
    <w:rPr>
      <w:rFonts w:ascii="Segoe UI Symbol" w:hAnsi="Segoe UI Symbol"/>
      <w:b/>
      <w:bCs w:val="0"/>
      <w:color w:val="4EA72E" w:themeColor="accent6"/>
      <w:sz w:val="14"/>
      <w:szCs w:val="14"/>
    </w:rPr>
  </w:style>
  <w:style w:type="paragraph" w:styleId="ListParagraph">
    <w:name w:val="List Paragraph"/>
    <w:basedOn w:val="Normal"/>
    <w:rsid w:val="00855E06"/>
    <w:pPr>
      <w:ind w:left="720"/>
      <w:contextualSpacing/>
    </w:pPr>
  </w:style>
  <w:style w:type="character" w:styleId="UnresolvedMention">
    <w:name w:val="Unresolved Mention"/>
    <w:basedOn w:val="DefaultParagraphFont"/>
    <w:uiPriority w:val="99"/>
    <w:semiHidden/>
    <w:unhideWhenUsed/>
    <w:rsid w:val="00656075"/>
    <w:rPr>
      <w:color w:val="605E5C"/>
      <w:shd w:val="clear" w:color="auto" w:fill="E1DFDD"/>
    </w:rPr>
  </w:style>
  <w:style w:type="paragraph" w:styleId="NormalWeb">
    <w:name w:val="Normal (Web)"/>
    <w:basedOn w:val="Normal"/>
    <w:uiPriority w:val="99"/>
    <w:unhideWhenUsed/>
    <w:rsid w:val="0019652B"/>
    <w:pPr>
      <w:spacing w:before="100" w:beforeAutospacing="1" w:after="100" w:afterAutospacing="1"/>
    </w:pPr>
    <w:rPr>
      <w:rFonts w:ascii="Times New Roman" w:eastAsia="Times New Roman" w:hAnsi="Times New Roman" w:cs="Times New Roman"/>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65051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D:\_Titan%20Astro\Product%20Design%202024\SkyCamOne%202024\Manuals\www.titanastro.com\support" TargetMode="External"/><Relationship Id="rId12" Type="http://schemas.openxmlformats.org/officeDocument/2006/relationships/hyperlink" Target="http://www.titanastr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hyperlink" Target="http://www.titanastro.com/suppo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Kim Dalmeijer</dc:creator>
  <cp:keywords/>
  <cp:lastModifiedBy>Kim Dalmeijer</cp:lastModifiedBy>
  <cp:revision>2</cp:revision>
  <cp:lastPrinted>2025-01-17T11:42:00Z</cp:lastPrinted>
  <dcterms:created xsi:type="dcterms:W3CDTF">2025-01-29T11:22:00Z</dcterms:created>
  <dcterms:modified xsi:type="dcterms:W3CDTF">2025-01-29T11:22:00Z</dcterms:modified>
</cp:coreProperties>
</file>