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1.通用流程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1.1项目准备（SSM+IDEA）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1.1.1pom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&lt;packaging&gt;war&lt;/packaging&gt;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&lt;properties&gt;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&lt;maven.compiler.source&gt;1.8&lt;/maven.compiler.source&gt;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&lt;maven.compiler.target&gt;1.8&lt;/maven.compiler.target&gt;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&lt;spring.version&gt;4.3.13.RELEASE&lt;/spring.version&gt;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&lt;mybatis.version&gt;3.4.5&lt;/mybatis.version&gt;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log4j日志文件管理包版本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&lt;slf4j.version&gt;1.7.21&lt;/slf4j.version&gt;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&lt;log4j.version&gt;1.2.17&lt;/log4j.version&gt;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&lt;/properties&gt;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&lt;dependencies&gt;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日志处理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log start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&lt;groupId&gt;org.slf4j&lt;/groupId&gt;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&lt;artifactId&gt;slf4j-log4j12&lt;/artifactId&gt;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&lt;version&gt;${slf4j.version}&lt;/version&gt;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log end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Spring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&lt;groupId&gt;org.springframework&lt;/groupId&gt;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&lt;artifactId&gt;spring-webmvc&lt;/artifactId&gt;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&lt;version&gt;${spring.version}&lt;/version&gt;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&lt;groupId&gt;org.springframework&lt;/groupId&gt;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&lt;artifactId&gt;spring-aop&lt;/artifactId&gt;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&lt;version&gt;${spring.version}&lt;/version&gt;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&lt;groupId&gt;org.springframework&lt;/groupId&gt;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&lt;artifactId&gt;spring-aspects&lt;/artifactId&gt;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&lt;version&gt;${spring.version}&lt;/version&gt;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&lt;groupId&gt;org.springframework&lt;/groupId&gt;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&lt;artifactId&gt;spring-context-support&lt;/artifactId&gt;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&lt;version&gt;${spring.version}&lt;/version&gt;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&lt;groupId&gt;org.springframework&lt;/groupId&gt;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&lt;artifactId&gt;spring-jdbc&lt;/artifactId&gt;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&lt;version&gt;${spring.version}&lt;/version&gt;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&lt;groupId&gt;org.springframework&lt;/groupId&gt;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&lt;artifactId&gt;spring-tx&lt;/artifactId&gt;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&lt;version&gt;${spring.version}&lt;/version&gt;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spring 整合 mybatis包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&lt;groupId&gt;org.mybatis&lt;/groupId&gt;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&lt;artifactId&gt;mybatis-spring&lt;/artifactId&gt;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&lt;version&gt;1.3.2&lt;/version&gt;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spring 测试--&gt;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&lt;groupId&gt;org.springframework&lt;/groupId&gt;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&lt;artifactId&gt;spring-test&lt;/artifactId&gt;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&lt;version&gt;${spring.version}&lt;/version&gt;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mybatis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&lt;groupId&gt;org.mybatis&lt;/groupId&gt;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&lt;artifactId&gt;mybatis&lt;/artifactId&gt;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&lt;version&gt;${mybatis.version}&lt;/version&gt;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MySql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&lt;groupId&gt;mysql&lt;/groupId&gt;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&lt;artifactId&gt;mysql-connector-java&lt;/artifactId&gt;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&lt;version&gt;5.1.40&lt;/version&gt;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连接池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&lt;groupId&gt;com.alibaba&lt;/groupId&gt;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&lt;artifactId&gt;druid&lt;/artifactId&gt;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&lt;version&gt;1.0.28&lt;/version&gt;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JSP、servlet相关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&lt;groupId&gt;jstl&lt;/groupId&gt;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&lt;artifactId&gt;jstl&lt;/artifactId&gt;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&lt;version&gt;1.2&lt;/version&gt;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&lt;groupId&gt;javax.servlet&lt;/groupId&gt;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&lt;artifactId&gt;javax.servlet-api&lt;/artifactId&gt;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&lt;version&gt;3.1.0&lt;/version&gt;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&lt;scope&gt;provided&lt;/scope&gt;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&lt;groupId&gt;javax.servlet&lt;/groupId&gt;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&lt;artifactId&gt;jsp-api&lt;/artifactId&gt;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&lt;version&gt;2.0&lt;/version&gt;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&lt;scope&gt;provided&lt;/scope&gt;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Jackson Json处理工具包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&lt;groupId&gt;com.fasterxml.jackson.core&lt;/groupId&gt;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&lt;artifactId&gt;jackson-databind&lt;/artifactId&gt;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&lt;version&gt;2.8.10&lt;/version&gt;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&lt;!--JSONObject工具包--&gt;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&lt;groupId&gt;net.sf.json-lib&lt;/groupId&gt;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&lt;artifactId&gt;json-lib&lt;/artifactId&gt;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&lt;version&gt;2.4&lt;/version&gt;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&lt;classifier&gt;jdk15&lt;/classifier&gt;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&lt;groupId&gt;org.apache.commons&lt;/groupId&gt;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&lt;artifactId&gt;commons-lang3&lt;/artifactId&gt;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&lt;version&gt;3.7&lt;/version&gt;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&lt;groupId&gt;commons-beanutils&lt;/groupId&gt;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&lt;artifactId&gt;commons-beanutils&lt;/artifactId&gt;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&lt;version&gt;1.8.3&lt;/version&gt;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&lt;groupId&gt;commons-logging&lt;/groupId&gt;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&lt;artifactId&gt;commons-logging&lt;/artifactId&gt;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&lt;version&gt;1.1.1&lt;/version&gt;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&lt;groupId&gt;commons-collections&lt;/groupId&gt;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&lt;artifactId&gt;commons-collections&lt;/artifactId&gt;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&lt;version&gt;3.2.1&lt;/version&gt;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&lt;groupId&gt;net.sf.ezmorph&lt;/groupId&gt;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&lt;artifactId&gt;ezmorph&lt;/artifactId&gt;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&lt;version&gt;1.0.6&lt;/version&gt;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单元测试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&lt;groupId&gt;junit&lt;/groupId&gt;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&lt;artifactId&gt;junit&lt;/artifactId&gt;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&lt;version&gt;4.12&lt;/version&gt;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&lt;scope&gt;test&lt;/scope&gt;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&lt;/dependencies&gt;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&lt;build&gt;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拷贝资源文件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添加此节点将mybatis的XxxMapper.xml文件发布到target路径下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&lt;resources&gt;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&lt;resource&gt;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&lt;directory&gt;src/main/java&lt;/directory&gt;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&lt;includes&gt;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&lt;!-- &lt;include&gt;**/*.properties&lt;/include&gt;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&lt;include&gt;**/*.xml&lt;/include&gt;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&lt;/includes&gt;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&lt;filtering&gt;false&lt;/filtering&gt;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&lt;/resource&gt;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&lt;!-- 上面的配置导致src/main/resources的所有文件都不能被扫描，因此还要配多一个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&lt;resource&gt;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&lt;directory&gt;src/main/resources&lt;/directory&gt;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&lt;includes&gt;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&lt;include&gt;**/*.properties&lt;/include&gt;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&lt;include&gt;**/*.xml&lt;/include&gt;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&lt;/includes&gt;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&lt;filtering&gt;false&lt;/filtering&gt;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&lt;/resource&gt;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&lt;/resources&gt;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&lt;plugins&gt;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&lt;plugin&gt;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&lt;groupId&gt;org.apache.maven.plugins&lt;/groupId&gt;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&lt;artifactId&gt;maven-surefire-plugin&lt;/artifactId&gt;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&lt;forkMode&gt;once&lt;/forkMode&gt;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&lt;argLine&gt;-Dfile.encoding=UTF-8&lt;/argLine&gt;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&lt;/configuration&gt;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&lt;/plugin&gt;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&lt;/plugins&gt;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&lt;/build&gt;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&lt;/project&gt;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web.xml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&lt;web-app xmlns="http://xmlns.jcp.org/xml/ns/javaee"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xmlns:xsi="http://www.w3.org/2001/XMLSchema-instance"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xsi:schemaLocation="http://xmlns.jcp.org/xml/ns/javaee http://xmlns.jcp.org/xml/ns/javaee/web-app_3_1.xsd"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version="3.1"&gt;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spring：配置spring容器监听器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&lt;context-param&gt;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&lt;param-name&gt;contextConfigLocation&lt;/param-name&gt;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&lt;param-value&gt;classpath:spring/spring-*.xml&lt;/param-value&gt;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&lt;/context-param&gt;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&lt;listener&gt;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&lt;listener-class&gt;org.springframework.web.context.ContextLoaderListener&lt;/listener-class&gt;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&lt;/listener&gt;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配置SpringMVC的 DispatcherServlet--&gt;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&lt;servlet&gt;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&lt;servlet-name&gt;springmvc&lt;/servlet-name&gt;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&lt;servlet-class&gt;org.springframework.web.servlet.DispatcherServlet&lt;/servlet-class&gt;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配置 DispatcherServlet 的一个初始化参数: 配置 springmvc 配置文件的位置和名称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实际上也可以不通过 contextConfigLocation 来配置 springmvc 的配置文件, 而使用默认的.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默认的配置文件为: /WEB-INF/&lt;servlet-name&gt;-servlet.xml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如：springmvc-servlet.xml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&lt;init-param&gt;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&lt;param-name&gt;contextConfigLocation&lt;/param-name&gt;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&lt;param-value&gt;classpath:spring/springmvc-servlet.xml&lt;/param-value&gt;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&lt;!-- &lt;param-value&gt;/WEB-INF/springmvc-servlet.xml&lt;/param-value&gt;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&lt;/init-param&gt;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&lt;load-on-startup&gt;1&lt;/load-on-startup&gt;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&lt;/servlet&gt;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所有的客户端请求由 DispatcherServlet处理：前端控制器模式--&gt;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&lt;servlet-mapping&gt;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&lt;servlet-name&gt;springmvc&lt;/servlet-name&gt;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&lt;url-pattern&gt;/&lt;/url-pattern&gt;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&lt;/servlet-mapping&gt;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字符编码过滤器 : 放在其他过滤器的前面--&gt;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&lt;filter&gt;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&lt;filter-name&gt;CharacterEncodingFilter&lt;/filter-name&gt;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&lt;filter-class&gt;org.springframework.web.filter.CharacterEncodingFilter&lt;/filter-class&gt;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&lt;init-param&gt;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&lt;param-name&gt;encoding&lt;/param-name&gt;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&lt;param-value&gt;utf-8&lt;/param-value&gt;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&lt;/init-param&gt;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&lt;init-param&gt;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&lt;param-name&gt;forceEncoding&lt;/param-name&gt;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&lt;param-value&gt;true&lt;/param-value&gt;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&lt;/init-param&gt;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&lt;/filter&gt;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&lt;filter-mapping&gt;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&lt;filter-name&gt;CharacterEncodingFilter&lt;/filter-name&gt;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&lt;url-pattern&gt;/*&lt;/url-pattern&gt;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&lt;/filter-mapping&gt;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48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&lt;!--jfreeChart生成图表所用--&gt;</w:t>
            </w:r>
          </w:p>
          <w:p>
            <w:pPr>
              <w:ind w:firstLine="48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&lt;servlet&gt;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&lt;servlet-name&gt;DisplayChart&lt;/servlet-name&gt;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&lt;servlet-class&gt;org.jfree.chart.servlet.DisplayChart&lt;/servlet-class&gt;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&lt;/servlet&gt;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&lt;servlet-mapping&gt;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&lt;servlet-name&gt;DisplayChart&lt;/servlet-name&gt;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&lt;url-pattern&gt;/chart&lt;/url-pattern&gt;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&lt;/servlet-mapping&gt;</w:t>
            </w:r>
          </w:p>
          <w:p>
            <w:pPr>
              <w:ind w:firstLine="48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--&gt;</w:t>
            </w:r>
          </w:p>
          <w:p>
            <w:pPr>
              <w:ind w:firstLine="48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配置 org.springframework.web.filter.HiddenHttpMethodFilter: 可以把 POST 请求转为 DELETE 或  PUT 请求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&lt;!--&lt;filter&gt;--&gt;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&lt;!--&lt;filter-name&gt;HiddenHttpMethodFilter&lt;/filter-name&gt;--&gt;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&lt;!--&lt;filter-class&gt;org.springframework.web.filter.HiddenHttpMethodFilter&lt;/filter-class&gt;--&gt;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&lt;!--&lt;/filter&gt;--&gt;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&lt;!--&lt;filter-mapping&gt;--&gt;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&lt;!--&lt;filter-name&gt;HiddenHttpMethodFilter&lt;/filter-name&gt;--&gt;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&lt;!--&lt;url-pattern&gt;/*&lt;/url-pattern&gt;--&gt;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&lt;!--&lt;/filter-mapping&gt;--&gt;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&lt;/web-app&gt;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log4j.propertries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log4j.rootLogger=INFO, stdout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log4j.appender.stdout=org.apache.log4j.ConsoleAppender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log4j.appender.stdout.layout=org.apache.log4j.PatternLayout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log4j.appender.stdout.layout.ConversionPattern=%d{ABSOLUTE} %5p %t %c{2}:%L - %m%n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Spring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#log4j.category.org.springframework.beans.factory=INFO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log4j.logger.org.springframework=INFO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#mybatis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log4j.logger.org.mybatis = ERROR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#打印sql语句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log4j.logger.api.dao = DEBUG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#hibernate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log4j.logger.org.hibernate=INFO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General Apache libraries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log4j.logger.org.apache=INFO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Default Shiro logging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log4j.logger.org.apache.shiro=TRACE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Disable verbose logging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log4j.logger.org.apache.shiro.util.ThreadContext=INFO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log4j.logger.org.apache.shiro.cache.ehcache.EhCache=INFO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db.properties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jdbc.jdbcUrl=jdbc:mysql://localhost:3306/study_practice?useUnicode=true&amp;characterEncoding=utf8&amp;allowMultiQueries=true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jdbc.driverClass=com.mysql.jdbc.Driver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jdbc.user=root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jdbc.password=root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1.1.5springmvc-servlet.xml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&lt;beans xmlns="http://www.springframework.org/schema/beans"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xmlns:xsi="http://www.w3.org/2001/XMLSchema-instance"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xmlns:context="http://www.springframework.org/schema/context" xmlns:p="http://www.springframework.org/schema/p"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xmlns:mvc="http://www.springframework.org/schema/mvc"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xsi:schemaLocation="http://www.springframework.org/schema/beans http://www.springframework.org/schema/beans/spring-beans.xsd http://www.springframework.org/schema/context http://www.springframework.org/schema/context/spring-context.xsd http://www.springframework.org/schema/mvc http://www.springframework.org/schema/mvc/spring-mvc.xsd"&gt;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扫描包下所有标注@Controller的组件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&lt;context:component-scan base-package="com.custom.controller"/&gt;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&lt;!--扫描切面--&gt;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&lt;!--&lt;context:component-scan base-package="api.exception"/&gt;--&gt;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视图解析器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&lt;bean class="org.springframework.web.servlet.view.InternalResourceViewResolver"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p:prefix="/WEB-INF/jsp/"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p:suffix=".jsp"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配置注解驱动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&lt;mvc:annotation-driven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处理静态资源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&lt;mvc:default-servlet-handler/&gt;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&lt;/beans&gt;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1.1.6spring-service.xml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&lt;beans xmlns="http://www.springframework.org/schema/beans"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xmlns:xsi="http://www.w3.org/2001/XMLSchema-instance"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xmlns:context="http://www.springframework.org/schema/context" xmlns:tx="http://www.springframework.org/schema/tx"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xmlns:aop="http://www.springframework.org/schema/aop"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xsi:schemaLocation="http://www.springframework.org/schema/beans http://www.springframework.org/schema/beans/spring-beans.xsd http://www.springframework.org/schema/context http://www.springframework.org/schema/context/spring-context.xsd http://www.springframework.org/schema/tx http://www.springframework.org/schema/tx/spring-tx.xsd http://www.springframework.org/schema/aop http://www.springframework.org/schema/aop/spring-aop.xsd"&gt;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扫描service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&lt;context:component-scan base-package="com.custom.service"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&lt;!--事务管理器--&gt;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&lt;bean id="transactionManager" class="org.springframework.jdbc.datasource.DataSourceTransactionManager"&gt;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&lt;property name="dataSource" ref="dataSource"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&lt;/bean&gt;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通知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&lt;tx:advice id="txAdvice" transaction-manager="transactionManager"&gt;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&lt;tx:attributes&gt;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&lt;!-- 传播行为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&lt;!-- REQUIRED：如果有事务，则在事务中执行；如果没有事务，则开启一个新的事物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&lt;tx:method name="save*" propagation="REQUIRED"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&lt;tx:method name="insert*" propagation="REQUIRED"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&lt;tx:method name="add*" propagation="REQUIRED"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&lt;tx:method name="create*" propagation="REQUIRED"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&lt;tx:method name="delete*" propagation="REQUIRED"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&lt;tx:method name="update*" propagation="REQUIRED"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&lt;!-- SUPPORTS：如果有事务，则在事务中执行；如果没有事务，则不会开启事物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&lt;tx:method name="find*" propagation="SUPPORTS" read-only="true"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&lt;tx:method name="select*" propagation="SUPPORTS" read-only="true"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&lt;tx:method name="get*" propagation="SUPPORTS" read-only="true"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&lt;tx:method name="query*" propagation="SUPPORTS" read-only="true"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&lt;tx:method name="*" propagation="SUPPORTS" read-only="true"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&lt;/tx:attributes&gt;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&lt;/tx:advice&gt;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切面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&lt;aop:config&gt;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定义在service包或者子包里的任意方法的执行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&lt;aop:pointcut id="txPointCut"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expression="execution(* api.service..*.*(..))"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&lt;aop:advisor advice-ref="txAdvice" pointcut-ref="txPointCut"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&lt;/aop:config&gt;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&lt;/beans&gt;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1.1.7spring-dao.xml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&lt;beans xmlns="http://www.springframework.org/schema/beans"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xmlns:xsi="http://www.w3.org/2001/XMLSchema-instance"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xmlns:context="http://www.springframework.org/schema/context"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xmlns:util="http://www.springframework.org/schema/util"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xsi:schemaLocation="http://www.springframework.org/schema/beans http://www.springframework.org/schema/beans/spring-beans.xsd http://www.springframework.org/schema/context http://www.springframework.org/schema/context/spring-context.xsd http://www.springframework.org/schema/util http://www.springframework.org/schema/util/spring-util.xsd"&gt;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扫描dao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&lt;context:component-scan base-package="com.custom.dao"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加载数据库配置文件和其他配置文件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&lt;context:property-placeholder location="classpath:db.properties"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 数据库连接池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&lt;bean id="dataSource" class="com.alibaba.druid.pool.DruidDataSource"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destroy-method="close"&gt;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&lt;property name="url" value="${jdbc.jdbcUrl}"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&lt;property name="username" value="${jdbc.user}"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&lt;property name="password" value="${jdbc.password}"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&lt;property name="driverClassName" value="${jdbc.driverClass}"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初始化连接大小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&lt;property name="initialSize" value="0"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连接池最大使用连接数量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&lt;property name="maxActive" value="20"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连接池最小空闲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&lt;property name="minIdle" value="0"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 获取连接最大等待时间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&lt;property name="maxWait" value="60000"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&lt;/bean&gt;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&lt;!--整合mybatis：sqlSessionFactory--&gt;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&lt;bean id="sqlSessionFactory" class="org.mybatis.spring.SqlSessionFactoryBean"&gt;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&lt;property name="dataSource" ref="dataSource"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&lt;property name="configLocation" value="classpath:mybatis/mybatis-config.xml"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&lt;/bean&gt;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&lt;!--配置dao层：扫描Mapper文件，用于生成Mapper的代理对象--&gt;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&lt;!--&lt;bean class="org.mybatis.spring.mapper.MapperScannerConfigurer"&gt;--&gt;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&lt;!--&amp;lt;!&amp;ndash;&lt;property name="basePackage" value="api.dao" /&gt;&amp;ndash;&amp;gt;--&gt;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&lt;!--&lt;property name="sqlSessionFactoryBeanName" value="sqlSessionFactory" /&gt;--&gt;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&lt;!--&lt;/bean&gt;--&gt;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&lt;/beans&gt;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1.1.8 mybatis-config.xml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version="1.0" encoding="UTF-8" ?&gt;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configuration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PUBLIC "-//mybatis.org//DTD Config 3.0//EN"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"http://mybatis.org/dtd/mybatis-3-config.dtd"&gt;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&lt;!--&lt;typeAliases&gt;--&gt;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&lt;!--&amp;lt;!&amp;ndash;方法一：一次定义一个对象别名，每个对象需要单独设置&amp;ndash;&amp;gt;--&gt;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&lt;!--&lt;typeAlias type="pojo.TbUser" alias="TbUser"/&gt;--&gt;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&lt;!--&amp;lt;!&amp;ndash;方法二：设置包扫描&amp;ndash;&amp;gt;--&gt;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&lt;!--&lt;package name="pojo"/&gt;--&gt;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&lt;!--&lt;/typeAliases&gt;--&gt;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&lt;environments default="development"&gt;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&lt;environment id="development"&gt;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&lt;transactionManager type="JDBC"/&gt;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&lt;dataSource type="POOLED"&gt;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&lt;property name="driver" value="com.mysql.jdbc.Driver"/&gt;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&lt;property name="url" value="jdbc:mysql://localhost:3306/study_practice?characterEncoding=UTF-8"/&gt;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&lt;property name="username" value="root"/&gt;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&lt;property name="password" value="123"/&gt;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&lt;/dataSource&gt;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&lt;/environment&gt;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&lt;/environments&gt;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&lt;!--&lt;mappers&gt;--&gt;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&lt;!--&lt;package name="api.dao"/&gt;--&gt;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&lt;!--&lt;/mappers&gt;--&gt;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2.FreeChart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学习网址：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"https://blog.csdn.net/qq_28334041/article/details/70308071#%E5%9B%BE%E7%89%87%E6%B8%B2%E6%9F%93%E5%AF%B9%E8%B1%A1"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https://blog.csdn.net/qq_28334041/article/details/70308071#%E5%9B%BE%E7%89%87%E6%B8%B2%E6%9F%93%E5%AF%B9%E8%B1%A1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1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FreeChart小Demo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2.1.1项目准备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根据1.1内容进行项目准备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2.1.2小Demo实现的重要节点</w:t>
      </w:r>
    </w:p>
    <w:p>
      <w:pPr>
        <w:pStyle w:val="5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2.1.2.1实现前提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使用FreeChart需要先引入两个pom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72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&lt;groupId&gt;org.jfree&lt;/groupId&gt;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&lt;artifactId&gt;jfreechart&lt;/artifactId&gt;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&lt;version&gt;1.0.19&lt;/version&gt;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&lt;groupId&gt;org.jfree&lt;/groupId&gt;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&lt;artifactId&gt;jcommon&lt;/artifactId&gt;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&lt;version&gt;1.0.23&lt;/version&gt;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有的网友也提示要引入gnujaxp的pom，但是我引入后，程序报错，所以我把这个包给注释掉了。</w:t>
      </w:r>
    </w:p>
    <w:p>
      <w:pPr>
        <w:pStyle w:val="5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2.1.2.2创建集合与制图对象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编写工具类CharUtil，ChartUtil类是一个自定义的制图工具类，主要作用是提供freechart作图的两个重要元素：图形的数据集合和创建图表的制图对象。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createDataSet()方法用于创建柱形图所需要的数据集合，它返回CategoryDataset对象。CreateChart()用于创建制图对象JFreeChart，在此方法中通过ChartFactory对象的createBarChart3D()方法创建一个3D效果的柱形图对象，并将其返回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package com.custom.utils;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import org.jfree.chart.ChartFactory;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import org.jfree.chart.JFreeChart;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import org.jfree.chart.StandardChartTheme;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import org.jfree.chart.plot.PlotOrientation;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import org.jfree.data.category.CategoryDataset;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import org.jfree.data.category.DefaultCategoryDataset;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import java.awt.*;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/**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* Created by user on 2018/9/11.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* ChartUtil类是一个自定义的制图工具类,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* 其中createDataSet()方法用于创建柱形图所需要的数据集合，它返回CategoryDataset对象。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* CreateChart()用于创建制图对象JFreeChart，在此方法中通过ChartFactory对象的createBarChart3D()方法创建一个3D效果的柱形图对象，并将其返回。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*/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public class CharUtil {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//创建数据集合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public static CategoryDataset createDataSet(){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DefaultCategoryDataset dataSet=new DefaultCategoryDataset();  //实例化DefaultCategoryDataset对象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dataSet.addValue(500, "JAVA图书", "J2SE类"); //向数据集合中添加数据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dataSet.addValue(100, "JAVA图书", "JAVAME类");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dataSet.addValue(900, "JAVA图书", "J2EE类");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return dataSet;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//创建JFreeChart 对象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public static JFreeChart createChart (){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StandardChartTheme standardChartTheme=new StandardChartTheme("CN"); //创建主题样式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standardChartTheme.setExtraLargeFont(new Font("隶书",Font.BOLD,20)); //设置标题字体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standardChartTheme.setRegularFont(new Font("宋体",Font.PLAIN,15)); //设置图例的字体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standardChartTheme.setLargeFont(new Font("宋体", Font.PLAIN, 15));          //设置轴向的字体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ChartFactory.setChartTheme(standardChartTheme);    //设置主题样式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//通过ChartFactory 创建JFreeChart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JFreeChart chart = ChartFactory.createBarChart3D(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        "JAVA图书销量统计",                    //图表标题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        "JAVA图书",                           //横轴标题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        "销量（本）",                        //纵轴标题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        createDataSet(),                       //数据集合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        PlotOrientation.VERTICAL,      //图表方向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        false,                               //是否显示图例标识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        false,                               //是否显示tooltips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        false);                              //是否支持超链接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    return chart;</w:t>
            </w:r>
          </w:p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 xml:space="preserve">    }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/>
              </w:rPr>
              <w:t>}</w:t>
            </w:r>
          </w:p>
        </w:tc>
      </w:tr>
    </w:tbl>
    <w:p>
      <w:pPr>
        <w:pStyle w:val="5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2.1.2.3创建管理图片的servlet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FreeChart组件能够生成.jpeg、.png格式的图片，其输出方式可以直接存储在硬盘之中，也可以交给JFreeChart组件进行管理。在Web项目的应用中，所生成的图形报表一般均为动态图表，如果对每次生成的图表都进行直接存储，将会产生大量的垃圾文件，时间长久将要做一定清理工作。因此，由JFreeChart组件管理所生成的图片是一个不错的选择，它不仅可以提供图片的路径，而且在查看图片后，JFreeChart组件自动做出清理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JFreeChart组件提供了一个Servlet文件用于获取生成的图片，此Servlet文件存在于JFreeChart组件包中，所以在使用过程中，需要将其配置到Web.xml文件中，其配置方法如下：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&lt;!--jfreeChart生成图表所用--&gt;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&lt;servlet&gt;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&lt;servlet-name&gt;DisplayChart&lt;/servlet-name&gt;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&lt;servlet-class&gt;org.jfree.chart.servlet.DisplayChart&lt;/servlet-class&gt;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&lt;/servlet&gt;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&lt;servlet-mapping&gt;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&lt;servlet-name&gt;DisplayChart&lt;/servlet-name&gt;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&lt;url-pattern&gt;/chart&lt;/url-pattern&gt;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&lt;/servlet-mapping&gt;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5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2.1.2.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创建</w:t>
      </w:r>
      <w:r>
        <w:rPr>
          <w:rFonts w:hint="eastAsia"/>
          <w:lang w:val="en-US" w:eastAsia="zh-CN"/>
        </w:rPr>
        <w:t>jsp处理显示图片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ServletUtilities类的saveChartAsJPEG()方法进行生成，它返回一个.jpeg格式的图片名称。通过此方法生成图片后，调用已注册的JFreeChart提供的Servlet类DisplayChart，即可获取到图片的相对路径。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在使用saveChartAsJPEG()方法时，需要获得制图对象，所以还需要用到上面写的chartUtil工具类。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所以通过import标签直接在jsp中引入以上两个类。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&lt;%--&lt;!DOCTYPE html PUBLIC "-//W3C//DTD HTML 4.01 Transitional//EN" "http://www.w3.org/TR/html4/loose.dtd"&gt;--%&gt;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page import="org.jfree.chart.servlet.ServletUtilities,com.custom.utils.CharUtil" 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Created by IntelliJ IDEA.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User: user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Date: 2018/9/12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Time: 16:40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To change this template use File | Settings | File Templates.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page contentType="text/html;charset=UTF-8" language="java" 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&lt;title&gt;Java图书销量统计&lt;/title&gt;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&lt;%--ServletUtilities类的saveChartAsJPEG()方法进行生成，它返回一个.jpeg格式的图片名称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参数的说明: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chart :制图对象JFreeChartford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width:所生成图片的宽度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height:所生成图片的高度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session”HttpSession对象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通过此方法生成图片后，调用已注册的JFreeChart提供的Servlet类DisplayChart，即可获取到图片的相对路径。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String fileName = ServletUtilities.saveChartAsJPEG(CharUtil.createChart(),450,300,session);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String graphURL = request.getContextPath() + "/chart?filename=" + fileName;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&lt;img src="&lt;%=graphURL%&gt;" border="1"&gt;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2.1.2</w:t>
      </w:r>
      <w:r>
        <w:rPr>
          <w:rFonts w:hint="eastAsia"/>
          <w:lang w:val="en-US" w:eastAsia="zh-CN"/>
        </w:rPr>
        <w:t>.5</w:t>
      </w:r>
      <w:r>
        <w:rPr>
          <w:rFonts w:hint="default"/>
          <w:lang w:val="en-US" w:eastAsia="zh-CN"/>
        </w:rPr>
        <w:t>创建</w:t>
      </w:r>
      <w:r>
        <w:rPr>
          <w:rFonts w:hint="eastAsia"/>
          <w:lang w:val="en-US" w:eastAsia="zh-CN"/>
        </w:rPr>
        <w:t>controller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com.custom.controller;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org.springframework.stereotype.Controller;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org.springframework.web.bind.annotation.RequestMapping;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Created by user on 2018/9/12.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@Controller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JFreeChartController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@RequestMapping("/getIndexChart")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String getIndexChart(){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"index";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149600" cy="1956435"/>
            <wp:effectExtent l="0" t="0" r="12700" b="5715"/>
            <wp:docPr id="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851" t="10384" r="6596" b="4078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2.1.2</w:t>
      </w:r>
      <w:r>
        <w:rPr>
          <w:rFonts w:hint="eastAsia"/>
          <w:lang w:val="en-US" w:eastAsia="zh-CN"/>
        </w:rPr>
        <w:t>.6优化图片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通过修改制图对象（charUtil工具类中）就可以实现显示的优化。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通常情况下，为了使所生成图片美观、大方，需要对所生成的图片进行一定的设置，如制图对象设置、绘图区设置、坐标轴设置及图片渲染等。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程序中涉及到了背景图片的设置，本程序是将图片放在了resources文件夹下的image文件夹中了，同时修改一下pom中的资源插件，以便于框架能够扫描到图片。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com.custom.utils;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org.jfree.chart.ChartFactory;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org.jfree.chart.JFreeChart;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org.jfree.chart.axis.CategoryAxis;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org.jfree.chart.axis.CategoryLabelPositions;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org.jfree.chart.axis.ValueAxis;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org.jfree.chart.plot.CategoryPlot;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org.jfree.chart.plot.PlotOrientation;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org.jfree.chart.renderer.category.BarRenderer3D;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org.jfree.chart.title.TextTitle;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org.jfree.data.category.CategoryDataset;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org.jfree.data.category.DefaultCategoryDataset;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org.jfree.ui.VerticalAlignment;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javax.imageio.ImageIO;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java.awt.*;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java.io.IOException;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Created by user on 2018/9/11.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ChartUtil类是一个自定义的制图工具类,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其中createDataSet()方法用于创建柱形图所需要的数据集合，它返回CategoryDataset对象。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CreateChart()用于创建制图对象JFreeChart，在此方法中通过ChartFactory对象的createBarChart3D()方法创建一个3D效果的柱形图对象，并将其返回。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CharUtil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/******************简单的柱状图小Demo********************/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//创建数据集合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public static CategoryDataset createDataSet(){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DefaultCategoryDataset dataSet=new DefaultCategoryDataset();  //实例化DefaultCategoryDataset对象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dataSet.addValue(500, "JAVA图书", "J2SE类"); //向数据集合中添加数据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dataSet.addValue(100, "JAVA图书", "JAVAME类");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dataSet.addValue(900, "JAVA图书", "J2EE类");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return dataSet;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//创建JFreeChart 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public static JFreeChart createChart 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StandardChartTheme standardChartTheme=new StandardChartTheme("CN"); //创建主题样式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standardChartTheme.setExtraLargeFont(new Font("隶书",Font.BOLD,20)); //设置标题字体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standardChartTheme.setRegularFont(new Font("宋体",Font.PLAIN,15)); //设置图例的字体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standardChartTheme.setLargeFont(new Font("宋体", Font.PLAIN, 15));          //设置轴向的字体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ChartFactory.setChartTheme(standardChartTheme);    //设置主题样式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//通过ChartFactory 创建JFreeChart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JFreeChart chart = ChartFactory.createBarChart3D(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        "JAVA图书销量统计",                    //图表标题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        "JAVA图书",                           //横轴标题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        "销量（本）",                        //纵轴标题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        createDataSet(),                       //数据集合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        PlotOrientation.VERTICAL,      //图表方向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        false,                               //是否显示图例标识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        false,                               //是否显示tooltips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        false);                              //是否支持超链接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    return chart;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/******************通过图表相关属性设置优化后的柱状图********************/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//创建数据集合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static CategoryDataset createDataSet()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//实例化DefaultCategoryDataset对象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DefaultCategoryDataset dataSet = new DefaultCategoryDataset();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//添加第一季度数据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dataSet.addValue(6000, "第一季度", "J2SE类");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dataSet.addValue(3000, "第一季度", "J2ME类");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dataSet.addValue(12000, "第一季度", "J2EE类");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//添加第二季度数据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dataSet.addValue(8000, "第二季度", "J2SE类");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dataSet.addValue(4000, "第二季度", "J2ME类");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dataSet.addValue(6000, "第二季度", "J2EE类");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//添加第三季度数据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dataSet.addValue(5000, "第三季度", "J2SE类");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dataSet.addValue(4000, "第三季度", "J2ME类");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dataSet.addValue(8000, "第三季度", "J2EE类");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//添加第四季度数据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dataSet.addValue(8000, "第四季度", "J2SE类");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dataSet.addValue(2000, "第四季度", "J2ME类");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dataSet.addValue(9000, "第四季度", "J2EE类");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dataSet;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//创建JFreeChart 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static JFreeChart createChart()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//通过ChartFactory创建JFreeChart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JFreeChart chart = ChartFactory.createBarChart3D(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"JAVA图书销量统计",           //图表标题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"JAVA图书",                   //横轴标题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"销量（本）",                //纵轴标题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createDataSet(),            //数据集合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PlotOrientation.VERTICAL,   //图表方向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true,                       //是否显示图例标识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false,                      //是否显示tooltips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false);                     //是否支持超链接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//背景图片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Image image = 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//File file = new File("/image/test.jpg");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//创建背景图片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//image = ImageIO.read(file);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image = ImageIO.read(CharUtil.class.getResource("/image/test.jpg"));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 catch (IOException e)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e.printStackTrace();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//设置标题字体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chart.getTitle().setFont(new Font("隶书",Font.BOLD,25));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//设置图例类别字体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chart.getLegend().setItemFont(new Font("宋体",Font.PLAIN,12));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chart.setBorderVisible(true);   //设置显示边框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//实例化TextTitle对象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TextTitle subTitle = new TextTitle("2009年Java类图书全国销量统计（J2SE、J2ME、J2EE）");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//设置居中显示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subTitle.setVerticalAlignment(VerticalAlignment.BOTTOM);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chart.addSubtitle(subTitle);    //添加子标题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//获取绘图区对象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CategoryPlot plot = chart.getCategoryPlot();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plot.setForegroundAlpha(0.8F);  //设置绘图区前景色透明度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plot.setBackgroundAlpha(0.5F);  //设置绘图区背景色透明度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plot.setBackgroundImage(image); //设置绘图区背景图片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//获取坐标轴对象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CategoryAxis categoryAxis = plot.getDomainAxis();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//设置坐标轴标题字体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categoryAxis.setLabelFont(new Font("宋体",Font.PLAIN,12));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//设置坐标轴标尺值字体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categoryAxis.setTickLabelFont(new Font("宋体",Font.PLAIN,12));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//设置坐标轴标题旋转角度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categoryAxis.setCategoryLabelPositions(CategoryLabelPositions.UP_45);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//获取数据轴对象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ValueAxis valueAxis = plot.getRangeAxis();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//设置数据轴字体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valueAxis.setLabelFont(new Font("宋体",Font.PLAIN,12));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//获取图片渲染对象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BarRenderer3D renderer = new BarRenderer3D();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renderer.setItemMargin(0.32);   //设置柱子间的间距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plot.setRenderer(renderer);     //设置图片渲染对象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chart;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4399915" cy="2971165"/>
            <wp:effectExtent l="0" t="0" r="635" b="635"/>
            <wp:docPr id="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2.1.2</w:t>
      </w:r>
      <w:r>
        <w:rPr>
          <w:rFonts w:hint="eastAsia"/>
          <w:lang w:val="en-US" w:eastAsia="zh-CN"/>
        </w:rPr>
        <w:t>.7 FreeChart整合JDBC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在实际开发过程中，数据集合中的数据大部分来自于数据库，所以在制图前，需要进行数据库操作来获取数据。JFreeChart组件对这一过程进行了封装，通过自定义的SQL语句就可获取到已封装好的数据集合对象。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常用的JDBC数据集合对象有三种，分别为：JDBCCategoryDataSet（JDBC填充类别数据集合）、JDBCPieDataSet（JDBC填充饼形图数据集合）、JDBCXYDataset（JDBC填充坐标轴数据集合）。它们的使用方法都非常简单</w:t>
      </w:r>
      <w:r>
        <w:rPr>
          <w:rFonts w:hint="eastAsia"/>
          <w:lang w:val="en-US" w:eastAsia="zh-CN"/>
        </w:rPr>
        <w:t>。程序中会讲解使用方法。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我们尝试查询数据库来初始化数据集合，因此依然是在chartUtil中操作。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package com.custom.utils;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org.jfree.chart.ChartFactory;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org.jfree.chart.JFreeChart;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org.jfree.chart.axis.CategoryAxis;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org.jfree.chart.axis.CategoryLabelPositions;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org.jfree.chart.axis.ValueAxis;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org.jfree.chart.labels.StandardPieSectionLabelGenerator;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org.jfree.chart.plot.CategoryPlot;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org.jfree.chart.plot.PiePlot;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org.jfree.chart.plot.PlotOrientation;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org.jfree.chart.renderer.category.BarRenderer3D;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org.jfree.chart.title.TextTitle;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org.jfree.data.category.CategoryDataset;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org.jfree.data.category.DefaultCategoryDataset;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org.jfree.data.general.PieDataset;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org.jfree.data.jdbc.JDBCPieDataset;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org.jfree.ui.VerticalAlignment;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javax.imageio.ImageIO;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java.awt.*;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java.io.IOException;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java.text.NumberFormat;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java.util.Properties;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Created by user on 2018/9/11.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ChartUtil类是一个自定义的制图工具类,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其中createDataSet()方法用于创建柱形图所需要的数据集合，它返回CategoryDataset对象。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CreateChart()用于创建制图对象JFreeChart，在此方法中通过ChartFactory对象的createBarChart3D()方法创建一个3D效果的柱形图对象，并将其返回。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该类中还涉及到了整合数据库，通过查询数据库来初始化数据集合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CharUtil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/******************简单的柱状图小Demo********************/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//创建数据集合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public static CategoryDataset createDataSet(){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DefaultCategoryDataset dataSet=new DefaultCategoryDataset();  //实例化DefaultCategoryDataset对象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dataSet.addValue(500, "JAVA图书", "J2SE类"); //向数据集合中添加数据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dataSet.addValue(100, "JAVA图书", "JAVAME类");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dataSet.addValue(900, "JAVA图书", "J2EE类");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return dataSet;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//创建JFreeChart 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public static JFreeChart createChart 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StandardChartTheme standardChartTheme=new StandardChartTheme("CN"); //创建主题样式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standardChartTheme.setExtraLargeFont(new Font("隶书",Font.BOLD,20)); //设置标题字体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standardChartTheme.setRegularFont(new Font("宋体",Font.PLAIN,15)); //设置图例的字体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standardChartTheme.setLargeFont(new Font("宋体", Font.PLAIN, 15));          //设置轴向的字体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ChartFactory.setChartTheme(standardChartTheme);    //设置主题样式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//通过ChartFactory 创建JFreeChart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JFreeChart chart = ChartFactory.createBarChart3D(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    "JAVA图书销量统计",                    //图表标题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    "JAVA图书",                           //横轴标题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    "销量（本）",                        //纵轴标题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    createDataSet(),                       //数据集合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    PlotOrientation.VERTICAL,      //图表方向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    false,                               //是否显示图例标识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    false,                               //是否显示tooltips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    false);                              //是否支持超链接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return chart;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/******************通过图表相关属性设置优化后的柱状图********************/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//创建数据集合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public static CategoryDataset createDataSet()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//实例化DefaultCategoryDataset对象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DefaultCategoryDataset dataSet = new DefaultCategoryDataset();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//添加第一季度数据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dataSet.addValue(6000, "第一季度", "J2SE类");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dataSet.addValue(3000, "第一季度", "J2ME类");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dataSet.addValue(12000, "第一季度", "J2EE类");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//添加第二季度数据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dataSet.addValue(8000, "第二季度", "J2SE类");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dataSet.addValue(4000, "第二季度", "J2ME类");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dataSet.addValue(6000, "第二季度", "J2EE类");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//添加第三季度数据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dataSet.addValue(5000, "第三季度", "J2SE类");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dataSet.addValue(4000, "第三季度", "J2ME类");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dataSet.addValue(8000, "第三季度", "J2EE类");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//添加第四季度数据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dataSet.addValue(8000, "第四季度", "J2SE类");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dataSet.addValue(2000, "第四季度", "J2ME类");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dataSet.addValue(9000, "第四季度", "J2EE类");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return dataSet;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//创建JFreeChart 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public static JFreeChart createChart()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//通过ChartFactory创建JFreeChart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JFreeChart chart = ChartFactory.createBarChart3D(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    "JAVA图书销量统计",           //图表标题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    "JAVA图书",                   //横轴标题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    "销量（本）",                //纵轴标题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    createDataSet(),            //数据集合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    PlotOrientation.VERTICAL,   //图表方向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    true,                       //是否显示图例标识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    false,                      //是否显示tooltips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    false);                     //是否支持超链接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//背景图片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Image image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//File file = new File("/image/test.jpg");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//创建背景图片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//image = ImageIO.read(file);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image = ImageIO.read(CharUtil.class.getResource("/image/test.jpg"));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} catch (IOException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    e.printStackTrace();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//设置标题字体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chart.getTitle().setFont(new Font("隶书",Font.BOLD,25));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//设置图例类别字体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chart.getLegend().setItemFont(new Font("宋体",Font.PLAIN,12));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chart.setBorderVisible(true);   //设置显示边框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//实例化TextTitle对象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TextTitle subTitle = new TextTitle("2009年Java类图书全国销量统计（J2SE、J2ME、J2EE）");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//设置居中显示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subTitle.setVerticalAlignment(VerticalAlignment.BOTTOM);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chart.addSubtitle(subTitle);    //添加子标题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//获取绘图区对象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CategoryPlot plot = chart.getCategoryPlot();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plot.setForegroundAlpha(0.8F);  //设置绘图区前景色透明度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plot.setBackgroundAlpha(0.5F);  //设置绘图区背景色透明度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plot.setBackgroundImage(image); //设置绘图区背景图片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//获取坐标轴对象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CategoryAxis categoryAxis = plot.getDomainAxis();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//设置坐标轴标题字体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categoryAxis.setLabelFont(new Font("宋体",Font.PLAIN,12));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//设置坐标轴标尺值字体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categoryAxis.setTickLabelFont(new Font("宋体",Font.PLAIN,12));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//设置坐标轴标题旋转角度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categoryAxis.setCategoryLabelPositions(CategoryLabelPositions.UP_45);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//获取数据轴对象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ValueAxis valueAxis = plot.getRangeAxis();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//设置数据轴字体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valueAxis.setLabelFont(new Font("宋体",Font.PLAIN,12));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//获取图片渲染对象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BarRenderer3D renderer = new BarRenderer3D();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renderer.setItemMargin(0.32);   //设置柱子间的间距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plot.setRenderer(renderer);     //设置图片渲染对象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    return chart;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/******************通过查询数据库并初始化数据集合********************/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//initPieData()方法用于创建数据集合对象，在此方法中，使用JDBCPieDataset类通过JDBC查询数据库获取数据集合对象。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//PiePlot类的setLabelGenerator()方法用于设置分类标签的格式，其参数为StandardPieSectionLabelGenerator对象，此对象的入口参数”{0}={2}”用于指定类别名称及所占有的百分比，{0}代表类别名称，{2 }代表百分比。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PieDataset initPieData()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Properties jdbcPros = PropertiesUtill.getpros("db.properties");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driverName = jdbcPros.getProperty("jdbc.driverClass");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url = jdbcPros.getProperty("jdbc.jdbcUrl");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user = jdbcPros.getProperty("jdbc.user");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password = jdbcPros.getProperty("jdbc.password");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JDBCPieDataset dataset = null;                                          //JDBC数据集合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//创建了JDBCPieDataset 对象后，可以通过executeQuery()方法查询数据库，其入口参数为String类型的SQL语句，执行此方法后，将返回拥有数据的数据集合对象。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dataset = new JDBCPieDataset(url, driverName, user, password); // 通过JDBC创建数据集合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String query = "select category,val from tb_shop";  // SQL语句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dataset.executeQuery(query);                             // 查询并向数据集合中添加数据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dataset.close();                                             //关闭数据库连接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e.printStackTrace();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dataset;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//创建饼形图实例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JFreeChart createChart() throws IOException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创建3D饼型图表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JFreeChart chart = ChartFactory.createPieChart3D(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"XX商城月销量统计",     // 图表的标题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initPieData(),             // 饼形图的数据集对象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true,                       // 是否显示图例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true,                       // 是否显示提示文本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false);                     // 是否生成超链接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chart.getTitle().setFont(new Font("隶书", Font.BOLD, 25));         //设置标题字体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chart.getLegend().setItemFont(new Font("宋体", Font.BOLD, 15)); //设置图例类别字体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PiePlot plot = (PiePlot) chart.getPlot();                                      // 获得绘图区对象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plot.setForegroundAlpha(0.5f);                                                // 设置前景透明度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plot.setLabelFont(new Font("宋体", Font.PLAIN, 12));         // 设置分类标签的字体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plot.setCircular(true);     // 设置饼形为正圆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 设置分类标签的格式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plot.setLabelGenerator(new StandardPieSectionLabelGenerator("{0}={2}",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NumberFormat.getNumberInstance(),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NumberFormat.getPercentInstance()));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chart;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2.1.2</w:t>
      </w:r>
      <w:r>
        <w:rPr>
          <w:rFonts w:hint="eastAsia"/>
          <w:lang w:val="en-US" w:eastAsia="zh-CN"/>
        </w:rPr>
        <w:t>.8 解决中文乱码问题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1.由于JFreeChart组件的版本、操作平台、JDK的设置等因素，在使用JFreeChart组件时，可能出出现中文乱码的现象。遇到此问题时，可通过设置乱码文字的字体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进行解决，在此提供两种解决此问题的方法: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(1)设置主题样式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在制图前，创建主题样式并指定样式中的字体，通过ChartFactory的setChartTheme()方法设置主题样式，在指定制图样式后，ChartFactory对象创建的制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图对象将按此样式进行显示，图表中的文字将按指定的字体进行显示。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StandardChartTheme standardChartTheme = new StandardChartTheme("CN");       //创建主题样式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standardChartTheme.setExtraLargeFont(new Font("隶书", Font.BOLD, 20));          //设置标题字体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standardChartTheme.setRegularFont(new Font("宋体", Font.PLAIN, 15));             //设置图例的字体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standardChartTheme.setLargeFont(new Font("宋体", Font.PLAIN, 15));               //设置轴向的字体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ChartFactory.setChartTheme(standardChartTheme);                              //应用主题样式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通过上述代码设置主题样式后，再通过ChartFactory创建JFreeChart的对象，可以解决中文乱码问题。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(2)指定乱码文字的字体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此方法通过指定制图对象中的中文字体解决中文乱码问题，在图中任何用到中文的地方，都要对字体进行设置，此操作将涉及到JFreeChart对象、Plot对象、坐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标轴对象的属性设置。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JFreeChart chart = 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……                 // 省略部分代码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chart.getTitle().setFont(new Font("隶书",Font.BOLD,25));              // 设置标题字体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chart.getLegend().setItemFont(new Font("宋体",Font.BOLD,15));   // 设置图例类别字体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PiePlot plot = (PiePlot) chart.getPlot();                                           // 获得绘图区对象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plot.setLabelFont(new Font("宋体",Font.PLAIN,12));                     // 设置分类标签的字体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不同的制图对象类型，其相关字体的设置可能存在差异。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9999下拉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Cloud boot 工具集不是框架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0743"/>
    <w:multiLevelType w:val="multilevel"/>
    <w:tmpl w:val="59E7074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951C1"/>
    <w:rsid w:val="022668B5"/>
    <w:rsid w:val="03D31151"/>
    <w:rsid w:val="03F840E5"/>
    <w:rsid w:val="04115E75"/>
    <w:rsid w:val="047F2C6D"/>
    <w:rsid w:val="05354F48"/>
    <w:rsid w:val="056B1CF7"/>
    <w:rsid w:val="06C67943"/>
    <w:rsid w:val="07C844F3"/>
    <w:rsid w:val="0C4B5872"/>
    <w:rsid w:val="0C613039"/>
    <w:rsid w:val="0C7F2846"/>
    <w:rsid w:val="0E917C31"/>
    <w:rsid w:val="10DC1CB7"/>
    <w:rsid w:val="11CF49BB"/>
    <w:rsid w:val="126662A5"/>
    <w:rsid w:val="12DE42CD"/>
    <w:rsid w:val="14FC3497"/>
    <w:rsid w:val="15320245"/>
    <w:rsid w:val="165B61E5"/>
    <w:rsid w:val="16AD15C4"/>
    <w:rsid w:val="198E668C"/>
    <w:rsid w:val="1A1A771E"/>
    <w:rsid w:val="1A391453"/>
    <w:rsid w:val="1CCC05C1"/>
    <w:rsid w:val="1CFB0BD0"/>
    <w:rsid w:val="1D2D276C"/>
    <w:rsid w:val="1EA90D5D"/>
    <w:rsid w:val="1EDC0B1D"/>
    <w:rsid w:val="1F114A64"/>
    <w:rsid w:val="1FDD13F9"/>
    <w:rsid w:val="23BB46EF"/>
    <w:rsid w:val="245E7239"/>
    <w:rsid w:val="249217BE"/>
    <w:rsid w:val="24A059BE"/>
    <w:rsid w:val="2797530E"/>
    <w:rsid w:val="286F5E6D"/>
    <w:rsid w:val="28F11F7D"/>
    <w:rsid w:val="295E527E"/>
    <w:rsid w:val="2B5B62FB"/>
    <w:rsid w:val="2C54445F"/>
    <w:rsid w:val="2D941A48"/>
    <w:rsid w:val="2DF85E13"/>
    <w:rsid w:val="2ED06167"/>
    <w:rsid w:val="300A6085"/>
    <w:rsid w:val="305946AC"/>
    <w:rsid w:val="309B01D2"/>
    <w:rsid w:val="32211A70"/>
    <w:rsid w:val="32C26345"/>
    <w:rsid w:val="33C90374"/>
    <w:rsid w:val="34291107"/>
    <w:rsid w:val="345C78EC"/>
    <w:rsid w:val="36B935D2"/>
    <w:rsid w:val="377978AD"/>
    <w:rsid w:val="37EF4212"/>
    <w:rsid w:val="38E52AEF"/>
    <w:rsid w:val="38E61AC8"/>
    <w:rsid w:val="39D23E9A"/>
    <w:rsid w:val="3A376FEE"/>
    <w:rsid w:val="3BC81AF0"/>
    <w:rsid w:val="3E0F63E9"/>
    <w:rsid w:val="3E125125"/>
    <w:rsid w:val="3E797D50"/>
    <w:rsid w:val="3E9161B1"/>
    <w:rsid w:val="3EDE7B3C"/>
    <w:rsid w:val="3F292137"/>
    <w:rsid w:val="3FAF6BA9"/>
    <w:rsid w:val="40B62A45"/>
    <w:rsid w:val="41A23B58"/>
    <w:rsid w:val="43894692"/>
    <w:rsid w:val="444762E6"/>
    <w:rsid w:val="44F33EAB"/>
    <w:rsid w:val="45721FA2"/>
    <w:rsid w:val="45AC7E6A"/>
    <w:rsid w:val="475D283D"/>
    <w:rsid w:val="47DD7C16"/>
    <w:rsid w:val="48965963"/>
    <w:rsid w:val="48E5128D"/>
    <w:rsid w:val="49396BD8"/>
    <w:rsid w:val="4BC6144D"/>
    <w:rsid w:val="4BE25004"/>
    <w:rsid w:val="4CB733B9"/>
    <w:rsid w:val="4D7B488A"/>
    <w:rsid w:val="4DE7746B"/>
    <w:rsid w:val="4EED3664"/>
    <w:rsid w:val="4FA52FC2"/>
    <w:rsid w:val="4FD97D79"/>
    <w:rsid w:val="50505A43"/>
    <w:rsid w:val="553D1FCC"/>
    <w:rsid w:val="55AA40D6"/>
    <w:rsid w:val="56D720F1"/>
    <w:rsid w:val="57741B12"/>
    <w:rsid w:val="595829B1"/>
    <w:rsid w:val="59AA52DD"/>
    <w:rsid w:val="5B4E516E"/>
    <w:rsid w:val="5BA220D2"/>
    <w:rsid w:val="5BF8749B"/>
    <w:rsid w:val="5C3809F7"/>
    <w:rsid w:val="5CDA1CEC"/>
    <w:rsid w:val="5D541C12"/>
    <w:rsid w:val="5D6878C6"/>
    <w:rsid w:val="5DA61516"/>
    <w:rsid w:val="5DFE3A0C"/>
    <w:rsid w:val="5E0568C2"/>
    <w:rsid w:val="60493D4C"/>
    <w:rsid w:val="61BB4D4C"/>
    <w:rsid w:val="63F5400D"/>
    <w:rsid w:val="6495053E"/>
    <w:rsid w:val="64A21220"/>
    <w:rsid w:val="64B4149A"/>
    <w:rsid w:val="654C660B"/>
    <w:rsid w:val="65F24AF2"/>
    <w:rsid w:val="68140F03"/>
    <w:rsid w:val="69600FE8"/>
    <w:rsid w:val="6CF006A5"/>
    <w:rsid w:val="6E987AB0"/>
    <w:rsid w:val="702F1CD3"/>
    <w:rsid w:val="70C14080"/>
    <w:rsid w:val="713A0C1E"/>
    <w:rsid w:val="75795E57"/>
    <w:rsid w:val="76211A24"/>
    <w:rsid w:val="78820077"/>
    <w:rsid w:val="78DB660F"/>
    <w:rsid w:val="78FE63A2"/>
    <w:rsid w:val="7A655F04"/>
    <w:rsid w:val="7ACB309D"/>
    <w:rsid w:val="7B0757AB"/>
    <w:rsid w:val="7BF468EB"/>
    <w:rsid w:val="7C870316"/>
    <w:rsid w:val="7DD06E3E"/>
    <w:rsid w:val="7EA725DC"/>
    <w:rsid w:val="7F0E482A"/>
    <w:rsid w:val="7F57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标题 1 Char"/>
    <w:link w:val="2"/>
    <w:qFormat/>
    <w:uiPriority w:val="0"/>
    <w:rPr>
      <w:b/>
      <w:kern w:val="44"/>
      <w:sz w:val="44"/>
    </w:rPr>
  </w:style>
  <w:style w:type="character" w:customStyle="1" w:styleId="18">
    <w:name w:val="md-expand"/>
    <w:basedOn w:val="10"/>
    <w:qFormat/>
    <w:uiPriority w:val="0"/>
  </w:style>
  <w:style w:type="paragraph" w:customStyle="1" w:styleId="19">
    <w:name w:val="md-focus-p"/>
    <w:basedOn w:val="1"/>
    <w:qFormat/>
    <w:uiPriority w:val="0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customStyle="1" w:styleId="20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21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Administrator.PC-20180226XFFD</dc:creator>
  <cp:lastModifiedBy>user</cp:lastModifiedBy>
  <dcterms:modified xsi:type="dcterms:W3CDTF">2018-09-17T09:51:23Z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