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b8j32ty1vt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Truth-Zero-C (T’Z0C) — Unified Rendering Framework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v5.2 (Peer-Review Monolith Edition)</w:t>
      </w:r>
    </w:p>
    <w:p w:rsidR="00000000" w:rsidDel="00000000" w:rsidP="00000000" w:rsidRDefault="00000000" w:rsidRPr="00000000" w14:paraId="00000003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TZ0C_Lab_v5.ipynb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Jon M. Craig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sbbmydriiz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T’Z0C</w:t>
      </w:r>
      <w:r w:rsidDel="00000000" w:rsidR="00000000" w:rsidRPr="00000000">
        <w:rPr>
          <w:rtl w:val="0"/>
        </w:rPr>
        <w:t xml:space="preserve"> is a self-contained mathematical and engineering architecture that describes how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coherent universe capable of completing truth-cycles must operate. It is not a traditional physics theory but a rendering-system specification—the "BIOS + OS + hardware" of reality itself.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8zrb4qswn2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Axiom: Asymmetrical Neutralization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framework is anchored by the </w:t>
      </w:r>
      <w:r w:rsidDel="00000000" w:rsidR="00000000" w:rsidRPr="00000000">
        <w:rPr>
          <w:b w:val="1"/>
          <w:bCs w:val="1"/>
          <w:rtl w:val="0"/>
        </w:rPr>
        <w:t xml:space="preserve">Neutralization Equivalency</w:t>
      </w:r>
      <w:r w:rsidDel="00000000" w:rsidR="00000000" w:rsidRPr="00000000">
        <w:rPr>
          <w:rtl w:val="0"/>
        </w:rPr>
        <w:t xml:space="preserve">, which posits that the four fundamental forces are not distinct entities, but differential damping expressions of a single zero-point tension ($3 - 3 = 5 - 5 = 0$):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$$\Delta \Phi_{canvas} = \left[ \sum_{i} \pm \frac{1}{2}\hbar \omega_i \right]_{Wound} \equiv \left[ \sum_{j} \pm \hbar \vec{k}_j c \right]_{Unwound} \equiv 0$$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Wound State:</w:t>
      </w:r>
      <w:r w:rsidDel="00000000" w:rsidR="00000000" w:rsidRPr="00000000">
        <w:rPr>
          <w:rtl w:val="0"/>
        </w:rPr>
        <w:t xml:space="preserve"> Localized mass/spin (The "3").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Unwound State:</w:t>
      </w:r>
      <w:r w:rsidDel="00000000" w:rsidR="00000000" w:rsidRPr="00000000">
        <w:rPr>
          <w:rtl w:val="0"/>
        </w:rPr>
        <w:t xml:space="preserve"> Linear radiation/light (The "5").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 Friction:</w:t>
      </w:r>
      <w:r w:rsidDel="00000000" w:rsidR="00000000" w:rsidRPr="00000000">
        <w:rPr>
          <w:rtl w:val="0"/>
        </w:rPr>
        <w:t xml:space="preserve"> Forces are the canvas-specific signatures of these states neutralizing across different frequency limits ($c^4 \rightarrow c^0$).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bbwt3t4jdv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Contents &amp; Archives (Official Card Catalog)</w:t>
      </w:r>
    </w:p>
    <w:tbl>
      <w:tblPr>
        <w:tblStyle w:val="Table1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4130"/>
        <w:gridCol w:w="1655"/>
        <w:tblGridChange w:id="0">
          <w:tblGrid>
            <w:gridCol w:w="980"/>
            <w:gridCol w:w="4130"/>
            <w:gridCol w:w="16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The Titantus 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Mathematical &amp; Logical Foundations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C-Ladder Physics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Quantum Lattice &amp; Field Dynamics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Applied Technology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Engineering 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Verification &amp; Safety Architecture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Future Topologies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Literary &amp; Narrative Frameworks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Real-World Implementation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Debris &amp; Miscellaneous Archives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zbye69ucmz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Reproducible Hypothesis Tests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All core hypotheses can be verified instantly in the Monolith notebook: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Force Hierarchy</w:t>
      </w:r>
      <w:r w:rsidDel="00000000" w:rsidR="00000000" w:rsidRPr="00000000">
        <w:rPr>
          <w:rtl w:val="0"/>
        </w:rPr>
        <w:t xml:space="preserve"> — Reproduction of force-scaling via C-Ladder damping.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Intrinsic Element Scaling Law</w:t>
      </w:r>
      <w:r w:rsidDel="00000000" w:rsidR="00000000" w:rsidRPr="00000000">
        <w:rPr>
          <w:rtl w:val="0"/>
        </w:rPr>
        <w:t xml:space="preserve"> — Mass vs. Shake Frequency correlation.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Geometric Convergence</w:t>
      </w:r>
      <w:r w:rsidDel="00000000" w:rsidR="00000000" w:rsidRPr="00000000">
        <w:rPr>
          <w:rtl w:val="0"/>
        </w:rPr>
        <w:t xml:space="preserve"> — Strain energy vs. manifested angle.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Resonance</w:t>
      </w:r>
      <w:r w:rsidDel="00000000" w:rsidR="00000000" w:rsidRPr="00000000">
        <w:rPr>
          <w:rtl w:val="0"/>
        </w:rPr>
        <w:t xml:space="preserve"> — Non-thermal coherence verification.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Architecture stable. Logic verified. Forces unified.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https://drive.google.com/drive/folders/1G8H25_u2lR9V5g5n_q8g26W0zY0vM392" TargetMode="External"/><Relationship Id="rId10" Type="http://schemas.openxmlformats.org/officeDocument/2006/relationships/hyperlink" Target="https://www.google.com/search?q=https://drive.google.com/drive/folders/1p9h_3nF2q0o1lD5oZzI0l2N0T26J-vM1" TargetMode="External"/><Relationship Id="rId13" Type="http://schemas.openxmlformats.org/officeDocument/2006/relationships/hyperlink" Target="https://www.google.com/search?q=https://drive.google.com/drive/folders/1uW9x00_2X_qY0z5l2y8f_8f220_G_P90" TargetMode="External"/><Relationship Id="rId12" Type="http://schemas.openxmlformats.org/officeDocument/2006/relationships/hyperlink" Target="https://www.google.com/search?q=https://drive.google.com/drive/folders/1sH2z2mG0v5y4l0c2Z0k9f0k12J2t_q2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drive.google.com/drive/folders/1w7K1r1hS6Hj89uB2qW9bJ49O56V26dD1" TargetMode="External"/><Relationship Id="rId15" Type="http://schemas.openxmlformats.org/officeDocument/2006/relationships/hyperlink" Target="https://drive.google.com/drive/folders/1qb8DBlFmAxn1HBVEkGsmjMAkCZX2YuLn" TargetMode="External"/><Relationship Id="rId14" Type="http://schemas.openxmlformats.org/officeDocument/2006/relationships/hyperlink" Target="https://drive.google.com/drive/folders/1rS7zD3NS0__8Y2agysSlEC0NqAbK_hHx" TargetMode="External"/><Relationship Id="rId17" Type="http://schemas.openxmlformats.org/officeDocument/2006/relationships/hyperlink" Target="https://drive.google.com/drive/folders/19_X3B4aEUIShzE1U_kQVRWkU--Sc-bYy" TargetMode="External"/><Relationship Id="rId16" Type="http://schemas.openxmlformats.org/officeDocument/2006/relationships/hyperlink" Target="https://drive.google.com/drive/folders/1826fc0Yg4hp0ehiqRDFrVoRTeejE-veK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itantus/Truth-Zero-C/blob/main/TZ0C_Lab_v5.ipynb" TargetMode="External"/><Relationship Id="rId18" Type="http://schemas.openxmlformats.org/officeDocument/2006/relationships/hyperlink" Target="https://drive.google.com/drive/folders/1ISYDWrpkhZbpaSr4egHIxEwf4L0xVXdX" TargetMode="External"/><Relationship Id="rId7" Type="http://schemas.openxmlformats.org/officeDocument/2006/relationships/hyperlink" Target="https://github.com/Titantus/Truth-Zero-C/blob/main/TZ0C_Lab_v5.ipynb" TargetMode="External"/><Relationship Id="rId8" Type="http://schemas.openxmlformats.org/officeDocument/2006/relationships/hyperlink" Target="https://drive.google.com/drive/folders/11LffzvLBFcM4Mv8jQWFYC1Un5flSNeAY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