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CE169" w14:textId="03693960" w:rsidR="00622A33" w:rsidRPr="003C7B32" w:rsidRDefault="00622A33" w:rsidP="00622A33">
      <w:pPr>
        <w:pStyle w:val="1"/>
        <w:rPr>
          <w:lang w:val="ru-RU"/>
        </w:rPr>
      </w:pPr>
      <w:r w:rsidRPr="003C7B32">
        <w:rPr>
          <w:lang w:val="ru-RU"/>
        </w:rPr>
        <w:t>Лабораторная работа 5. Обучение без учителя и поиск аномалий</w:t>
      </w:r>
    </w:p>
    <w:p w14:paraId="1793DCED" w14:textId="77777777" w:rsidR="00D10916" w:rsidRDefault="00D10916" w:rsidP="00622A33">
      <w:pPr>
        <w:rPr>
          <w:sz w:val="28"/>
          <w:szCs w:val="28"/>
          <w:lang w:val="ru-RU"/>
        </w:rPr>
      </w:pPr>
    </w:p>
    <w:p w14:paraId="544DA515" w14:textId="11A161C0" w:rsidR="00FF5F1E" w:rsidRDefault="00FF5F1E" w:rsidP="00622A33">
      <w:pPr>
        <w:rPr>
          <w:sz w:val="28"/>
          <w:szCs w:val="28"/>
          <w:lang w:val="ru-RU"/>
        </w:rPr>
      </w:pPr>
      <w:r>
        <w:rPr>
          <w:sz w:val="28"/>
          <w:szCs w:val="28"/>
          <w:lang w:val="ru-RU"/>
        </w:rPr>
        <w:t>Поиск аномалий – набор приёмов и техник по выделению из набора данных отдельных экземпляров, которые не соответствуют привычному поведению по сравнению со всеми остальными экземплярами в наборе. В англоязычных источниках для аномальных экземпляров принято использовать термин «</w:t>
      </w:r>
      <w:r>
        <w:rPr>
          <w:sz w:val="28"/>
          <w:szCs w:val="28"/>
        </w:rPr>
        <w:t>outlier</w:t>
      </w:r>
      <w:r>
        <w:rPr>
          <w:sz w:val="28"/>
          <w:szCs w:val="28"/>
          <w:lang w:val="ru-RU"/>
        </w:rPr>
        <w:t>» (посторонний). Поиск аномалий имеет множество различных областей применения, в том числе и в обеспечении информационной безопасности. Очень часто задача поиска аномалий применяется для выявления необычного поведения при мониторинге системы, что может служить неявным индикатором возможной атаки или мошеннической активности, поэтому анализ на поиск аномалий имеет широкое распространение в системах мониторинга сетевого трафика для фаерволлов, отслеживания поведения системных процессов для антивирусов, а также доменного анализа информационной безопасности в конкретной области.</w:t>
      </w:r>
    </w:p>
    <w:p w14:paraId="32DC1709" w14:textId="77777777" w:rsidR="00274BD8" w:rsidRDefault="00FF5F1E" w:rsidP="00622A33">
      <w:pPr>
        <w:rPr>
          <w:sz w:val="28"/>
          <w:szCs w:val="28"/>
          <w:lang w:val="ru-RU"/>
        </w:rPr>
      </w:pPr>
      <w:r>
        <w:rPr>
          <w:sz w:val="28"/>
          <w:szCs w:val="28"/>
          <w:lang w:val="ru-RU"/>
        </w:rPr>
        <w:t>Выделяют 3 различных вида аномалий, которые могут присутствовать в данных: точечные, контекстные и коллективные.</w:t>
      </w:r>
      <w:r w:rsidR="00274BD8">
        <w:rPr>
          <w:sz w:val="28"/>
          <w:szCs w:val="28"/>
          <w:lang w:val="ru-RU"/>
        </w:rPr>
        <w:t xml:space="preserve"> </w:t>
      </w:r>
      <w:r w:rsidR="00274BD8" w:rsidRPr="00274BD8">
        <w:rPr>
          <w:sz w:val="28"/>
          <w:szCs w:val="28"/>
          <w:lang w:val="ru-RU"/>
        </w:rPr>
        <w:t>Точечные</w:t>
      </w:r>
      <w:r w:rsidR="00274BD8">
        <w:rPr>
          <w:i/>
          <w:iCs/>
          <w:sz w:val="28"/>
          <w:szCs w:val="28"/>
          <w:lang w:val="ru-RU"/>
        </w:rPr>
        <w:t xml:space="preserve"> </w:t>
      </w:r>
      <w:r>
        <w:rPr>
          <w:sz w:val="28"/>
          <w:szCs w:val="28"/>
          <w:lang w:val="ru-RU"/>
        </w:rPr>
        <w:t xml:space="preserve">аномалии наблюдаются в случае, если единственный экземпляр данных статистически в значительной степени отличается от </w:t>
      </w:r>
      <w:r w:rsidR="00274BD8">
        <w:rPr>
          <w:sz w:val="28"/>
          <w:szCs w:val="28"/>
          <w:lang w:val="ru-RU"/>
        </w:rPr>
        <w:t xml:space="preserve">остальных данных </w:t>
      </w:r>
      <w:r>
        <w:rPr>
          <w:sz w:val="28"/>
          <w:szCs w:val="28"/>
          <w:lang w:val="ru-RU"/>
        </w:rPr>
        <w:t>или слишком сильно удалён от них по некоторому признаку.</w:t>
      </w:r>
      <w:r w:rsidR="00274BD8">
        <w:rPr>
          <w:sz w:val="28"/>
          <w:szCs w:val="28"/>
          <w:lang w:val="ru-RU"/>
        </w:rPr>
        <w:t xml:space="preserve"> Контекстные аномалии имеют место преимущественно в анализе временных рядов и наблюдаются в том случае, если отдельный экземпляр данных в целом распространён по сравнению со всем набором данных, но является аномальным при сравнении с непосредственной временной окрестностью – например, при мониторинге активности запущенных процессов использование процессом значительного объема оперативной памяти может быть ожидаемым в рабочие часы, но будет аномальным ночью. Контекстные аномалии в значительной степени зависят от высокоуровневых «сезонных» зависимостей (временных периодичностей) в наборе данных. Коллективные аномалии имеют место в том случае, если в отдельно взятой группе экземпляров каждый из них не является точечной аномалией относительно друг друга, но при этом вся группа проявляет аномальное поведение относительно остального набора данных.</w:t>
      </w:r>
    </w:p>
    <w:p w14:paraId="715DF887" w14:textId="77777777" w:rsidR="00274BD8" w:rsidRDefault="00274BD8" w:rsidP="00622A33">
      <w:pPr>
        <w:rPr>
          <w:sz w:val="28"/>
          <w:szCs w:val="28"/>
          <w:lang w:val="ru-RU"/>
        </w:rPr>
      </w:pPr>
      <w:r>
        <w:rPr>
          <w:sz w:val="28"/>
          <w:szCs w:val="28"/>
          <w:lang w:val="ru-RU"/>
        </w:rPr>
        <w:t>Задача поиска аномалий в значительной степени перекликается со следующими задачами обработки данных:</w:t>
      </w:r>
    </w:p>
    <w:p w14:paraId="69B3DD66" w14:textId="273F0E1A" w:rsidR="00274BD8" w:rsidRDefault="00274BD8" w:rsidP="00274BD8">
      <w:pPr>
        <w:pStyle w:val="a3"/>
        <w:numPr>
          <w:ilvl w:val="0"/>
          <w:numId w:val="17"/>
        </w:numPr>
        <w:rPr>
          <w:sz w:val="28"/>
          <w:szCs w:val="28"/>
          <w:lang w:val="ru-RU"/>
        </w:rPr>
      </w:pPr>
      <w:r>
        <w:rPr>
          <w:sz w:val="28"/>
          <w:szCs w:val="28"/>
          <w:lang w:val="ru-RU"/>
        </w:rPr>
        <w:t>Устранение шума. В отдельных случаях «шумом» можно считать те данные, которые являются аномальными относительно остального набора.</w:t>
      </w:r>
      <w:r w:rsidR="003E5D35">
        <w:rPr>
          <w:sz w:val="28"/>
          <w:szCs w:val="28"/>
          <w:lang w:val="ru-RU"/>
        </w:rPr>
        <w:t xml:space="preserve"> Тем не менее, следует отметить, что, в зависимости от специфики задачи, аномальные экземпляры, наоборот, могут нести </w:t>
      </w:r>
      <w:r w:rsidR="003E5D35">
        <w:rPr>
          <w:sz w:val="28"/>
          <w:szCs w:val="28"/>
          <w:lang w:val="ru-RU"/>
        </w:rPr>
        <w:lastRenderedPageBreak/>
        <w:t>наибольшую информацию, предоставляющую интерес, и их устранение может затруднить её решение.</w:t>
      </w:r>
      <w:r>
        <w:rPr>
          <w:sz w:val="28"/>
          <w:szCs w:val="28"/>
          <w:lang w:val="ru-RU"/>
        </w:rPr>
        <w:t xml:space="preserve"> </w:t>
      </w:r>
    </w:p>
    <w:p w14:paraId="3B5750B7" w14:textId="390CB85D" w:rsidR="00FF5F1E" w:rsidRDefault="00274BD8" w:rsidP="00274BD8">
      <w:pPr>
        <w:pStyle w:val="a3"/>
        <w:numPr>
          <w:ilvl w:val="0"/>
          <w:numId w:val="17"/>
        </w:numPr>
        <w:rPr>
          <w:sz w:val="28"/>
          <w:szCs w:val="28"/>
          <w:lang w:val="ru-RU"/>
        </w:rPr>
      </w:pPr>
      <w:r>
        <w:rPr>
          <w:sz w:val="28"/>
          <w:szCs w:val="28"/>
          <w:lang w:val="ru-RU"/>
        </w:rPr>
        <w:t>Поиск новых закономерностей. В некоторых задачах аномальные данные могут являться новым, ранее не наблюдаемым, но ожидаемым поведением системы, которое может быть интересно для анализа (например, рост посещений</w:t>
      </w:r>
      <w:r w:rsidRPr="00274BD8">
        <w:rPr>
          <w:sz w:val="28"/>
          <w:szCs w:val="28"/>
          <w:lang w:val="ru-RU"/>
        </w:rPr>
        <w:t xml:space="preserve"> </w:t>
      </w:r>
      <w:r>
        <w:rPr>
          <w:sz w:val="28"/>
          <w:szCs w:val="28"/>
          <w:lang w:val="ru-RU"/>
        </w:rPr>
        <w:t>интернет-ресурсов с новостной информацией о вирусных инфекциях из-за ухудшения эпидемиологической обстановки).</w:t>
      </w:r>
    </w:p>
    <w:p w14:paraId="79136047" w14:textId="14D9E9C6" w:rsidR="003E5D35" w:rsidRDefault="003E5D35" w:rsidP="003E5D35">
      <w:pPr>
        <w:rPr>
          <w:sz w:val="28"/>
          <w:szCs w:val="28"/>
          <w:lang w:val="ru-RU"/>
        </w:rPr>
      </w:pPr>
      <w:r>
        <w:rPr>
          <w:sz w:val="28"/>
          <w:szCs w:val="28"/>
          <w:lang w:val="ru-RU"/>
        </w:rPr>
        <w:t xml:space="preserve">Наиболее известными и старыми методом поиска аномалий являются методы на основе фильтров низких частот. Такие методы подразумевают, что любое аномальное поведение, по сравнению с остальным набором данных, будет встречаться значительно реже, поэтому частота появления таких экземпляров или их окрестности будет очень низкой. Также зачастую, особенно при анализе временных рядов, фильтрация низких частот осуществляется не по всему набору, а по некоторому окну с усреднением. </w:t>
      </w:r>
    </w:p>
    <w:p w14:paraId="06EA1425" w14:textId="25CCBE7C" w:rsidR="003E5D35" w:rsidRDefault="003E5D35" w:rsidP="003E5D35">
      <w:pPr>
        <w:rPr>
          <w:sz w:val="28"/>
          <w:szCs w:val="28"/>
          <w:lang w:val="ru-RU"/>
        </w:rPr>
      </w:pPr>
      <w:r>
        <w:rPr>
          <w:sz w:val="28"/>
          <w:szCs w:val="28"/>
          <w:lang w:val="ru-RU"/>
        </w:rPr>
        <w:t>Фильтрация низких частот применима к данным, в которых отдельные выбросы могут считаться аномальными. Тем не менее, у такого подхода есть ряд недостатков. Во-первых, сами данные могут содержать некоторый шум, и в этом случае при фильтрации низких частот отсутствует критерий, по которому шум можно отличить от аномального экземпляра. Во-вторых, определение того, какое именно поведение можно считать аномальным, может меняться в рамках набора данных с течением времени и проявлять некоторую «сезонность», для обнаружения которой требуется корректным образом подобрать ширину окна.</w:t>
      </w:r>
    </w:p>
    <w:p w14:paraId="28D3D260" w14:textId="77777777" w:rsidR="003E5D35" w:rsidRDefault="003E5D35" w:rsidP="003E5D35">
      <w:pPr>
        <w:rPr>
          <w:sz w:val="28"/>
          <w:szCs w:val="28"/>
          <w:lang w:val="ru-RU"/>
        </w:rPr>
      </w:pPr>
      <w:r>
        <w:rPr>
          <w:sz w:val="28"/>
          <w:szCs w:val="28"/>
          <w:lang w:val="ru-RU"/>
        </w:rPr>
        <w:t>В последнее время наибольшее распространение для решения задачи поиска аномалий нашли подходы, основанные на машинном обучении. В частности, при поиске аномалий часто применяются методы машинного обучения без учителя, самостоятельно или в комбинации с методами машинного обучения с учителем.</w:t>
      </w:r>
    </w:p>
    <w:p w14:paraId="3AB454F8" w14:textId="582A8375" w:rsidR="003E5D35" w:rsidRDefault="003E5D35" w:rsidP="003E5D35">
      <w:pPr>
        <w:rPr>
          <w:sz w:val="28"/>
          <w:szCs w:val="28"/>
          <w:lang w:val="ru-RU"/>
        </w:rPr>
      </w:pPr>
      <w:r>
        <w:rPr>
          <w:sz w:val="28"/>
          <w:szCs w:val="28"/>
          <w:lang w:val="ru-RU"/>
        </w:rPr>
        <w:t>В отличие от машинного обучения с учителем, задачей машинного обучения без учителя является анализ данных, для которых не определен выходной результат. Таким образом, машинное обучение без учителя предоставляет ряд методов для решения задачи кластеризации.</w:t>
      </w:r>
      <w:r w:rsidR="003F5F65">
        <w:rPr>
          <w:sz w:val="28"/>
          <w:szCs w:val="28"/>
          <w:lang w:val="ru-RU"/>
        </w:rPr>
        <w:t xml:space="preserve"> Задача кластеризации в значительной степени отличается от задачи классификации. При классификации в исходном наборе (обучающей выборке)</w:t>
      </w:r>
      <w:r>
        <w:rPr>
          <w:sz w:val="28"/>
          <w:szCs w:val="28"/>
          <w:lang w:val="ru-RU"/>
        </w:rPr>
        <w:t xml:space="preserve"> </w:t>
      </w:r>
      <w:r w:rsidR="003F5F65">
        <w:rPr>
          <w:sz w:val="28"/>
          <w:szCs w:val="28"/>
          <w:lang w:val="ru-RU"/>
        </w:rPr>
        <w:t xml:space="preserve">для каждого экземпляра входных параметров известен результат классификации – ожидаемый выходной класс, а сама задача заключается в переходе от частных, заранее размеченных данных к обобщенному классификатору, который способен аналогичным образом размечать ранее неизвестные данные. При кластеризации для каждого экземпляра известен лишь набор его входных </w:t>
      </w:r>
      <w:r w:rsidR="003F5F65">
        <w:rPr>
          <w:sz w:val="28"/>
          <w:szCs w:val="28"/>
          <w:lang w:val="ru-RU"/>
        </w:rPr>
        <w:lastRenderedPageBreak/>
        <w:t>параметров, а задача заключается в введении некоторого разбиения этого набора на некоторое количество кластеров. При этом количество кластеров, в зависимости от метода, может задаваться вручную или определяться динамически, а интерпретация полученного разбиения, т.е. определение того, что означает тот или иной кластер, осуществляется отдельно.</w:t>
      </w:r>
    </w:p>
    <w:p w14:paraId="72021789" w14:textId="74072C19" w:rsidR="00737DBE" w:rsidRDefault="00737DBE" w:rsidP="003E5D35">
      <w:pPr>
        <w:rPr>
          <w:sz w:val="28"/>
          <w:szCs w:val="28"/>
          <w:lang w:val="ru-RU"/>
        </w:rPr>
      </w:pPr>
      <w:r>
        <w:rPr>
          <w:sz w:val="28"/>
          <w:szCs w:val="28"/>
          <w:lang w:val="ru-RU"/>
        </w:rPr>
        <w:t>При рассмотрении применимости различных методов машинного обучения без учителя для возможности «отделения» определенного скопления точек друг от друга часто используются различные механизмы понижения размерности. Наиболее распространенными являются метод главных компонент (</w:t>
      </w:r>
      <w:r>
        <w:rPr>
          <w:sz w:val="28"/>
          <w:szCs w:val="28"/>
        </w:rPr>
        <w:t>PCA</w:t>
      </w:r>
      <w:r w:rsidRPr="00737DBE">
        <w:rPr>
          <w:sz w:val="28"/>
          <w:szCs w:val="28"/>
          <w:lang w:val="ru-RU"/>
        </w:rPr>
        <w:t>)</w:t>
      </w:r>
      <w:r w:rsidR="002220B6" w:rsidRPr="002220B6">
        <w:rPr>
          <w:sz w:val="28"/>
          <w:szCs w:val="28"/>
          <w:lang w:val="ru-RU"/>
        </w:rPr>
        <w:t xml:space="preserve"> </w:t>
      </w:r>
      <w:r w:rsidR="002220B6">
        <w:rPr>
          <w:sz w:val="28"/>
          <w:szCs w:val="28"/>
          <w:lang w:val="ru-RU"/>
        </w:rPr>
        <w:t>и</w:t>
      </w:r>
      <w:r>
        <w:rPr>
          <w:sz w:val="28"/>
          <w:szCs w:val="28"/>
          <w:lang w:val="ru-RU"/>
        </w:rPr>
        <w:t xml:space="preserve"> метод независимых компонент </w:t>
      </w:r>
      <w:r w:rsidRPr="00737DBE">
        <w:rPr>
          <w:sz w:val="28"/>
          <w:szCs w:val="28"/>
          <w:lang w:val="ru-RU"/>
        </w:rPr>
        <w:t>(</w:t>
      </w:r>
      <w:r>
        <w:rPr>
          <w:sz w:val="28"/>
          <w:szCs w:val="28"/>
        </w:rPr>
        <w:t>ICA</w:t>
      </w:r>
      <w:r w:rsidRPr="00737DBE">
        <w:rPr>
          <w:sz w:val="28"/>
          <w:szCs w:val="28"/>
          <w:lang w:val="ru-RU"/>
        </w:rPr>
        <w:t xml:space="preserve">). </w:t>
      </w:r>
      <w:r>
        <w:rPr>
          <w:sz w:val="28"/>
          <w:szCs w:val="28"/>
          <w:lang w:val="ru-RU"/>
        </w:rPr>
        <w:t>В некоторых случаях для понижения размерности также можно использовать специализированные нейросетевые архитектуры, например, автоэнкодеры.</w:t>
      </w:r>
      <w:r w:rsidR="004A17D2">
        <w:rPr>
          <w:sz w:val="28"/>
          <w:szCs w:val="28"/>
          <w:lang w:val="ru-RU"/>
        </w:rPr>
        <w:t xml:space="preserve"> Кроме того, снижение размерности до 2 является удобным инструментом для визуализации данных. Для визуализации наиболее распространен подход стохастического вложения соседей с </w:t>
      </w:r>
      <w:r w:rsidR="004A17D2">
        <w:rPr>
          <w:sz w:val="28"/>
          <w:szCs w:val="28"/>
        </w:rPr>
        <w:t>t</w:t>
      </w:r>
      <w:r w:rsidR="004A17D2" w:rsidRPr="004A17D2">
        <w:rPr>
          <w:sz w:val="28"/>
          <w:szCs w:val="28"/>
          <w:lang w:val="ru-RU"/>
        </w:rPr>
        <w:t>-</w:t>
      </w:r>
      <w:r w:rsidR="004A17D2">
        <w:rPr>
          <w:sz w:val="28"/>
          <w:szCs w:val="28"/>
          <w:lang w:val="ru-RU"/>
        </w:rPr>
        <w:t>распределением (</w:t>
      </w:r>
      <w:r w:rsidR="004A17D2">
        <w:rPr>
          <w:sz w:val="28"/>
          <w:szCs w:val="28"/>
        </w:rPr>
        <w:t>t</w:t>
      </w:r>
      <w:r w:rsidR="004A17D2" w:rsidRPr="004A17D2">
        <w:rPr>
          <w:sz w:val="28"/>
          <w:szCs w:val="28"/>
          <w:lang w:val="ru-RU"/>
        </w:rPr>
        <w:t>-</w:t>
      </w:r>
      <w:r w:rsidR="004A17D2">
        <w:rPr>
          <w:sz w:val="28"/>
          <w:szCs w:val="28"/>
        </w:rPr>
        <w:t>distributed</w:t>
      </w:r>
      <w:r w:rsidR="004A17D2" w:rsidRPr="004A17D2">
        <w:rPr>
          <w:sz w:val="28"/>
          <w:szCs w:val="28"/>
          <w:lang w:val="ru-RU"/>
        </w:rPr>
        <w:t xml:space="preserve"> </w:t>
      </w:r>
      <w:r w:rsidR="004A17D2">
        <w:rPr>
          <w:sz w:val="28"/>
          <w:szCs w:val="28"/>
        </w:rPr>
        <w:t>Stochastic</w:t>
      </w:r>
      <w:r w:rsidR="004A17D2" w:rsidRPr="004A17D2">
        <w:rPr>
          <w:sz w:val="28"/>
          <w:szCs w:val="28"/>
          <w:lang w:val="ru-RU"/>
        </w:rPr>
        <w:t xml:space="preserve"> </w:t>
      </w:r>
      <w:r w:rsidR="004A17D2">
        <w:rPr>
          <w:sz w:val="28"/>
          <w:szCs w:val="28"/>
        </w:rPr>
        <w:t>Neighbor</w:t>
      </w:r>
      <w:r w:rsidR="004A17D2" w:rsidRPr="004A17D2">
        <w:rPr>
          <w:sz w:val="28"/>
          <w:szCs w:val="28"/>
          <w:lang w:val="ru-RU"/>
        </w:rPr>
        <w:t xml:space="preserve"> </w:t>
      </w:r>
      <w:r w:rsidR="004A17D2">
        <w:rPr>
          <w:sz w:val="28"/>
          <w:szCs w:val="28"/>
        </w:rPr>
        <w:t>Embedding</w:t>
      </w:r>
      <w:r w:rsidR="004A17D2" w:rsidRPr="004A17D2">
        <w:rPr>
          <w:sz w:val="28"/>
          <w:szCs w:val="28"/>
          <w:lang w:val="ru-RU"/>
        </w:rPr>
        <w:t xml:space="preserve">, </w:t>
      </w:r>
      <w:r w:rsidR="004A17D2">
        <w:rPr>
          <w:sz w:val="28"/>
          <w:szCs w:val="28"/>
        </w:rPr>
        <w:t>t</w:t>
      </w:r>
      <w:r w:rsidR="004A17D2" w:rsidRPr="004A17D2">
        <w:rPr>
          <w:sz w:val="28"/>
          <w:szCs w:val="28"/>
          <w:lang w:val="ru-RU"/>
        </w:rPr>
        <w:t>-</w:t>
      </w:r>
      <w:r w:rsidR="004A17D2">
        <w:rPr>
          <w:sz w:val="28"/>
          <w:szCs w:val="28"/>
        </w:rPr>
        <w:t>SNE</w:t>
      </w:r>
      <w:r w:rsidR="004A17D2" w:rsidRPr="004A17D2">
        <w:rPr>
          <w:sz w:val="28"/>
          <w:szCs w:val="28"/>
          <w:lang w:val="ru-RU"/>
        </w:rPr>
        <w:t>)</w:t>
      </w:r>
      <w:r w:rsidR="004A17D2">
        <w:rPr>
          <w:sz w:val="28"/>
          <w:szCs w:val="28"/>
          <w:lang w:val="ru-RU"/>
        </w:rPr>
        <w:t xml:space="preserve">, который позволяет визуализировать точки на двумерной плоскости. Ниже приведен пример реализации функции </w:t>
      </w:r>
      <w:proofErr w:type="spellStart"/>
      <w:r w:rsidR="004A17D2" w:rsidRPr="004A17D2">
        <w:rPr>
          <w:rStyle w:val="af4"/>
        </w:rPr>
        <w:t>tsne</w:t>
      </w:r>
      <w:proofErr w:type="spellEnd"/>
      <w:r w:rsidR="004A17D2" w:rsidRPr="004A17D2">
        <w:rPr>
          <w:rStyle w:val="af4"/>
          <w:lang w:val="ru-RU"/>
        </w:rPr>
        <w:t>_</w:t>
      </w:r>
      <w:r w:rsidR="004A17D2" w:rsidRPr="004A17D2">
        <w:rPr>
          <w:rStyle w:val="af4"/>
        </w:rPr>
        <w:t>plot</w:t>
      </w:r>
      <w:r w:rsidR="004A17D2">
        <w:rPr>
          <w:sz w:val="28"/>
          <w:szCs w:val="28"/>
          <w:lang w:val="ru-RU"/>
        </w:rPr>
        <w:t xml:space="preserve"> для двумерной визуализации данных, размеченных на бинарную классификацию, с использованием класса </w:t>
      </w:r>
      <w:r w:rsidR="004A17D2" w:rsidRPr="004A17D2">
        <w:rPr>
          <w:rStyle w:val="af4"/>
        </w:rPr>
        <w:t>TSNE</w:t>
      </w:r>
      <w:r w:rsidR="004A17D2" w:rsidRPr="004A17D2">
        <w:rPr>
          <w:sz w:val="28"/>
          <w:szCs w:val="28"/>
          <w:lang w:val="ru-RU"/>
        </w:rPr>
        <w:t xml:space="preserve"> </w:t>
      </w:r>
      <w:r w:rsidR="004A17D2">
        <w:rPr>
          <w:sz w:val="28"/>
          <w:szCs w:val="28"/>
          <w:lang w:val="ru-RU"/>
        </w:rPr>
        <w:t xml:space="preserve">модуля </w:t>
      </w:r>
      <w:proofErr w:type="spellStart"/>
      <w:r w:rsidR="004A17D2" w:rsidRPr="004A17D2">
        <w:rPr>
          <w:rStyle w:val="af4"/>
        </w:rPr>
        <w:t>sklearn</w:t>
      </w:r>
      <w:proofErr w:type="spellEnd"/>
      <w:r w:rsidR="004A17D2" w:rsidRPr="004A17D2">
        <w:rPr>
          <w:rStyle w:val="af4"/>
          <w:lang w:val="ru-RU"/>
        </w:rPr>
        <w:t>.</w:t>
      </w:r>
      <w:r w:rsidR="004A17D2" w:rsidRPr="004A17D2">
        <w:rPr>
          <w:rStyle w:val="af4"/>
        </w:rPr>
        <w:t>manifold</w:t>
      </w:r>
      <w:r w:rsidR="004A17D2" w:rsidRPr="004A17D2">
        <w:rPr>
          <w:sz w:val="28"/>
          <w:szCs w:val="28"/>
          <w:lang w:val="ru-RU"/>
        </w:rPr>
        <w:t xml:space="preserve"> </w:t>
      </w:r>
      <w:r w:rsidR="004A17D2">
        <w:rPr>
          <w:sz w:val="28"/>
          <w:szCs w:val="28"/>
          <w:lang w:val="ru-RU"/>
        </w:rPr>
        <w:t xml:space="preserve">библиотеки </w:t>
      </w:r>
      <w:r w:rsidR="004A17D2">
        <w:rPr>
          <w:sz w:val="28"/>
          <w:szCs w:val="28"/>
        </w:rPr>
        <w:t>scikit</w:t>
      </w:r>
      <w:r w:rsidR="004A17D2" w:rsidRPr="004A17D2">
        <w:rPr>
          <w:sz w:val="28"/>
          <w:szCs w:val="28"/>
          <w:lang w:val="ru-RU"/>
        </w:rPr>
        <w:t>-</w:t>
      </w:r>
      <w:r w:rsidR="004A17D2">
        <w:rPr>
          <w:sz w:val="28"/>
          <w:szCs w:val="28"/>
        </w:rPr>
        <w:t>learn</w:t>
      </w:r>
      <w:r w:rsidR="004A17D2">
        <w:rPr>
          <w:sz w:val="28"/>
          <w:szCs w:val="28"/>
          <w:lang w:val="ru-RU"/>
        </w:rPr>
        <w:t xml:space="preserve">, а также библиотеки </w:t>
      </w:r>
      <w:r w:rsidR="004A17D2">
        <w:rPr>
          <w:sz w:val="28"/>
          <w:szCs w:val="28"/>
        </w:rPr>
        <w:t>matplotlib</w:t>
      </w:r>
      <w:r w:rsidR="004A17D2" w:rsidRPr="004A17D2">
        <w:rPr>
          <w:sz w:val="28"/>
          <w:szCs w:val="28"/>
          <w:lang w:val="ru-RU"/>
        </w:rPr>
        <w:t>.</w:t>
      </w:r>
    </w:p>
    <w:p w14:paraId="0EDFE595" w14:textId="3E77511B" w:rsidR="004A17D2" w:rsidRDefault="004A17D2" w:rsidP="003E5D35">
      <w:pPr>
        <w:rPr>
          <w:sz w:val="28"/>
          <w:szCs w:val="28"/>
          <w:lang w:val="ru-RU"/>
        </w:rPr>
      </w:pPr>
    </w:p>
    <w:p w14:paraId="5F762890" w14:textId="77777777" w:rsidR="004A17D2" w:rsidRPr="004A17D2" w:rsidRDefault="004A17D2" w:rsidP="004A17D2">
      <w:pPr>
        <w:ind w:firstLine="0"/>
        <w:rPr>
          <w:rStyle w:val="af4"/>
        </w:rPr>
      </w:pPr>
      <w:r w:rsidRPr="004A17D2">
        <w:rPr>
          <w:rStyle w:val="af4"/>
        </w:rPr>
        <w:t xml:space="preserve">from </w:t>
      </w:r>
      <w:proofErr w:type="spellStart"/>
      <w:proofErr w:type="gramStart"/>
      <w:r w:rsidRPr="004A17D2">
        <w:rPr>
          <w:rStyle w:val="af4"/>
        </w:rPr>
        <w:t>sklearn.manifold</w:t>
      </w:r>
      <w:proofErr w:type="spellEnd"/>
      <w:proofErr w:type="gramEnd"/>
      <w:r w:rsidRPr="004A17D2">
        <w:rPr>
          <w:rStyle w:val="af4"/>
        </w:rPr>
        <w:t xml:space="preserve"> import TSNE</w:t>
      </w:r>
    </w:p>
    <w:p w14:paraId="52FF0D61" w14:textId="77777777" w:rsidR="004A17D2" w:rsidRPr="004A17D2" w:rsidRDefault="004A17D2" w:rsidP="004A17D2">
      <w:pPr>
        <w:ind w:firstLine="0"/>
        <w:rPr>
          <w:rStyle w:val="af4"/>
        </w:rPr>
      </w:pPr>
      <w:r w:rsidRPr="004A17D2">
        <w:rPr>
          <w:rStyle w:val="af4"/>
        </w:rPr>
        <w:t xml:space="preserve">import </w:t>
      </w:r>
      <w:proofErr w:type="spellStart"/>
      <w:proofErr w:type="gramStart"/>
      <w:r w:rsidRPr="004A17D2">
        <w:rPr>
          <w:rStyle w:val="af4"/>
        </w:rPr>
        <w:t>matplotlib.pyplot</w:t>
      </w:r>
      <w:proofErr w:type="spellEnd"/>
      <w:proofErr w:type="gramEnd"/>
      <w:r w:rsidRPr="004A17D2">
        <w:rPr>
          <w:rStyle w:val="af4"/>
        </w:rPr>
        <w:t xml:space="preserve"> as </w:t>
      </w:r>
      <w:proofErr w:type="spellStart"/>
      <w:r w:rsidRPr="004A17D2">
        <w:rPr>
          <w:rStyle w:val="af4"/>
        </w:rPr>
        <w:t>plt</w:t>
      </w:r>
      <w:proofErr w:type="spellEnd"/>
    </w:p>
    <w:p w14:paraId="0CE506A8" w14:textId="1DB11FC0" w:rsidR="004A17D2" w:rsidRDefault="004A17D2" w:rsidP="004A17D2">
      <w:pPr>
        <w:ind w:firstLine="0"/>
        <w:rPr>
          <w:rStyle w:val="af4"/>
        </w:rPr>
      </w:pPr>
      <w:r w:rsidRPr="004A17D2">
        <w:rPr>
          <w:rStyle w:val="af4"/>
        </w:rPr>
        <w:t xml:space="preserve">import </w:t>
      </w:r>
      <w:proofErr w:type="spellStart"/>
      <w:r w:rsidRPr="004A17D2">
        <w:rPr>
          <w:rStyle w:val="af4"/>
        </w:rPr>
        <w:t>numpy</w:t>
      </w:r>
      <w:proofErr w:type="spellEnd"/>
      <w:r w:rsidRPr="004A17D2">
        <w:rPr>
          <w:rStyle w:val="af4"/>
        </w:rPr>
        <w:t xml:space="preserve"> as np</w:t>
      </w:r>
    </w:p>
    <w:p w14:paraId="47F4D0CB" w14:textId="77777777" w:rsidR="004A17D2" w:rsidRDefault="004A17D2" w:rsidP="004A17D2">
      <w:pPr>
        <w:ind w:firstLine="0"/>
        <w:rPr>
          <w:rStyle w:val="af4"/>
        </w:rPr>
      </w:pPr>
    </w:p>
    <w:p w14:paraId="46F6DB6B" w14:textId="493D18FF" w:rsidR="004A17D2" w:rsidRPr="004A17D2" w:rsidRDefault="004A17D2" w:rsidP="004A17D2">
      <w:pPr>
        <w:ind w:firstLine="0"/>
        <w:rPr>
          <w:rStyle w:val="af4"/>
        </w:rPr>
      </w:pPr>
      <w:r w:rsidRPr="004A17D2">
        <w:rPr>
          <w:rStyle w:val="af4"/>
        </w:rPr>
        <w:t xml:space="preserve">def </w:t>
      </w:r>
      <w:proofErr w:type="spellStart"/>
      <w:r w:rsidRPr="004A17D2">
        <w:rPr>
          <w:rStyle w:val="af4"/>
        </w:rPr>
        <w:t>tsne_</w:t>
      </w:r>
      <w:proofErr w:type="gramStart"/>
      <w:r w:rsidRPr="004A17D2">
        <w:rPr>
          <w:rStyle w:val="af4"/>
        </w:rPr>
        <w:t>plot</w:t>
      </w:r>
      <w:proofErr w:type="spellEnd"/>
      <w:r w:rsidRPr="004A17D2">
        <w:rPr>
          <w:rStyle w:val="af4"/>
        </w:rPr>
        <w:t>(</w:t>
      </w:r>
      <w:proofErr w:type="gramEnd"/>
      <w:r w:rsidRPr="004A17D2">
        <w:rPr>
          <w:rStyle w:val="af4"/>
        </w:rPr>
        <w:t>X, y):</w:t>
      </w:r>
    </w:p>
    <w:p w14:paraId="074C6474" w14:textId="77777777" w:rsidR="004A17D2" w:rsidRPr="004A17D2" w:rsidRDefault="004A17D2" w:rsidP="004A17D2">
      <w:pPr>
        <w:ind w:firstLine="0"/>
        <w:rPr>
          <w:rStyle w:val="af4"/>
        </w:rPr>
      </w:pPr>
      <w:r w:rsidRPr="004A17D2">
        <w:rPr>
          <w:rStyle w:val="af4"/>
        </w:rPr>
        <w:t xml:space="preserve">    </w:t>
      </w:r>
      <w:proofErr w:type="spellStart"/>
      <w:r w:rsidRPr="004A17D2">
        <w:rPr>
          <w:rStyle w:val="af4"/>
        </w:rPr>
        <w:t>tsne</w:t>
      </w:r>
      <w:proofErr w:type="spellEnd"/>
      <w:r w:rsidRPr="004A17D2">
        <w:rPr>
          <w:rStyle w:val="af4"/>
        </w:rPr>
        <w:t xml:space="preserve"> = TSNE(</w:t>
      </w:r>
      <w:proofErr w:type="spellStart"/>
      <w:r w:rsidRPr="004A17D2">
        <w:rPr>
          <w:rStyle w:val="af4"/>
        </w:rPr>
        <w:t>n_components</w:t>
      </w:r>
      <w:proofErr w:type="spellEnd"/>
      <w:r w:rsidRPr="004A17D2">
        <w:rPr>
          <w:rStyle w:val="af4"/>
        </w:rPr>
        <w:t>=2)</w:t>
      </w:r>
    </w:p>
    <w:p w14:paraId="18B65BAF" w14:textId="77777777" w:rsidR="004A17D2" w:rsidRPr="004A17D2" w:rsidRDefault="004A17D2" w:rsidP="004A17D2">
      <w:pPr>
        <w:ind w:firstLine="0"/>
        <w:rPr>
          <w:rStyle w:val="af4"/>
        </w:rPr>
      </w:pPr>
      <w:r w:rsidRPr="004A17D2">
        <w:rPr>
          <w:rStyle w:val="af4"/>
        </w:rPr>
        <w:t xml:space="preserve">    </w:t>
      </w:r>
    </w:p>
    <w:p w14:paraId="26E7FC20" w14:textId="77777777" w:rsidR="004A17D2" w:rsidRPr="004A17D2" w:rsidRDefault="004A17D2" w:rsidP="004A17D2">
      <w:pPr>
        <w:ind w:firstLine="0"/>
        <w:rPr>
          <w:rStyle w:val="af4"/>
        </w:rPr>
      </w:pPr>
      <w:r w:rsidRPr="004A17D2">
        <w:rPr>
          <w:rStyle w:val="af4"/>
        </w:rPr>
        <w:t xml:space="preserve">    </w:t>
      </w:r>
      <w:proofErr w:type="spellStart"/>
      <w:r w:rsidRPr="004A17D2">
        <w:rPr>
          <w:rStyle w:val="af4"/>
        </w:rPr>
        <w:t>X_transformed</w:t>
      </w:r>
      <w:proofErr w:type="spellEnd"/>
      <w:r w:rsidRPr="004A17D2">
        <w:rPr>
          <w:rStyle w:val="af4"/>
        </w:rPr>
        <w:t xml:space="preserve"> = </w:t>
      </w:r>
      <w:proofErr w:type="spellStart"/>
      <w:r w:rsidRPr="004A17D2">
        <w:rPr>
          <w:rStyle w:val="af4"/>
        </w:rPr>
        <w:t>tsne.fit_transform</w:t>
      </w:r>
      <w:proofErr w:type="spellEnd"/>
      <w:r w:rsidRPr="004A17D2">
        <w:rPr>
          <w:rStyle w:val="af4"/>
        </w:rPr>
        <w:t>(X)</w:t>
      </w:r>
    </w:p>
    <w:p w14:paraId="2CC03044" w14:textId="77777777" w:rsidR="004A17D2" w:rsidRPr="004A17D2" w:rsidRDefault="004A17D2" w:rsidP="004A17D2">
      <w:pPr>
        <w:ind w:firstLine="0"/>
        <w:rPr>
          <w:rStyle w:val="af4"/>
        </w:rPr>
      </w:pPr>
      <w:r w:rsidRPr="004A17D2">
        <w:rPr>
          <w:rStyle w:val="af4"/>
        </w:rPr>
        <w:t xml:space="preserve">    </w:t>
      </w:r>
      <w:proofErr w:type="spellStart"/>
      <w:proofErr w:type="gramStart"/>
      <w:r w:rsidRPr="004A17D2">
        <w:rPr>
          <w:rStyle w:val="af4"/>
        </w:rPr>
        <w:t>plt.figure</w:t>
      </w:r>
      <w:proofErr w:type="spellEnd"/>
      <w:proofErr w:type="gramEnd"/>
      <w:r w:rsidRPr="004A17D2">
        <w:rPr>
          <w:rStyle w:val="af4"/>
        </w:rPr>
        <w:t>(</w:t>
      </w:r>
      <w:proofErr w:type="spellStart"/>
      <w:r w:rsidRPr="004A17D2">
        <w:rPr>
          <w:rStyle w:val="af4"/>
        </w:rPr>
        <w:t>figsize</w:t>
      </w:r>
      <w:proofErr w:type="spellEnd"/>
      <w:proofErr w:type="gramStart"/>
      <w:r w:rsidRPr="004A17D2">
        <w:rPr>
          <w:rStyle w:val="af4"/>
        </w:rPr>
        <w:t>=(</w:t>
      </w:r>
      <w:proofErr w:type="gramEnd"/>
      <w:r w:rsidRPr="004A17D2">
        <w:rPr>
          <w:rStyle w:val="af4"/>
        </w:rPr>
        <w:t>12, 8))</w:t>
      </w:r>
    </w:p>
    <w:p w14:paraId="640875F8" w14:textId="77777777" w:rsidR="004A17D2" w:rsidRPr="004A17D2" w:rsidRDefault="004A17D2" w:rsidP="004A17D2">
      <w:pPr>
        <w:ind w:firstLine="0"/>
        <w:rPr>
          <w:rStyle w:val="af4"/>
        </w:rPr>
      </w:pPr>
      <w:r w:rsidRPr="004A17D2">
        <w:rPr>
          <w:rStyle w:val="af4"/>
        </w:rPr>
        <w:t xml:space="preserve">    </w:t>
      </w:r>
      <w:proofErr w:type="spellStart"/>
      <w:proofErr w:type="gramStart"/>
      <w:r w:rsidRPr="004A17D2">
        <w:rPr>
          <w:rStyle w:val="af4"/>
        </w:rPr>
        <w:t>plt.scatter</w:t>
      </w:r>
      <w:proofErr w:type="spellEnd"/>
      <w:proofErr w:type="gramEnd"/>
      <w:r w:rsidRPr="004A17D2">
        <w:rPr>
          <w:rStyle w:val="af4"/>
        </w:rPr>
        <w:t>(</w:t>
      </w:r>
    </w:p>
    <w:p w14:paraId="33A2A00F" w14:textId="77777777" w:rsidR="004A17D2" w:rsidRPr="004A17D2" w:rsidRDefault="004A17D2" w:rsidP="004A17D2">
      <w:pPr>
        <w:ind w:firstLine="0"/>
        <w:rPr>
          <w:rStyle w:val="af4"/>
        </w:rPr>
      </w:pPr>
      <w:r w:rsidRPr="004A17D2">
        <w:rPr>
          <w:rStyle w:val="af4"/>
        </w:rPr>
        <w:t xml:space="preserve">        </w:t>
      </w:r>
      <w:proofErr w:type="spellStart"/>
      <w:r w:rsidRPr="004A17D2">
        <w:rPr>
          <w:rStyle w:val="af4"/>
        </w:rPr>
        <w:t>X_</w:t>
      </w:r>
      <w:proofErr w:type="gramStart"/>
      <w:r w:rsidRPr="004A17D2">
        <w:rPr>
          <w:rStyle w:val="af4"/>
        </w:rPr>
        <w:t>transformed</w:t>
      </w:r>
      <w:proofErr w:type="spellEnd"/>
      <w:r w:rsidRPr="004A17D2">
        <w:rPr>
          <w:rStyle w:val="af4"/>
        </w:rPr>
        <w:t>[</w:t>
      </w:r>
      <w:proofErr w:type="spellStart"/>
      <w:r w:rsidRPr="004A17D2">
        <w:rPr>
          <w:rStyle w:val="af4"/>
        </w:rPr>
        <w:t>np.where</w:t>
      </w:r>
      <w:proofErr w:type="spellEnd"/>
      <w:proofErr w:type="gramEnd"/>
      <w:r w:rsidRPr="004A17D2">
        <w:rPr>
          <w:rStyle w:val="af4"/>
        </w:rPr>
        <w:t>(y == 0), 0],</w:t>
      </w:r>
    </w:p>
    <w:p w14:paraId="00E327AF" w14:textId="77777777" w:rsidR="004A17D2" w:rsidRPr="004A17D2" w:rsidRDefault="004A17D2" w:rsidP="004A17D2">
      <w:pPr>
        <w:ind w:firstLine="0"/>
        <w:rPr>
          <w:rStyle w:val="af4"/>
        </w:rPr>
      </w:pPr>
      <w:r w:rsidRPr="004A17D2">
        <w:rPr>
          <w:rStyle w:val="af4"/>
        </w:rPr>
        <w:t xml:space="preserve">        </w:t>
      </w:r>
      <w:proofErr w:type="spellStart"/>
      <w:r w:rsidRPr="004A17D2">
        <w:rPr>
          <w:rStyle w:val="af4"/>
        </w:rPr>
        <w:t>X_</w:t>
      </w:r>
      <w:proofErr w:type="gramStart"/>
      <w:r w:rsidRPr="004A17D2">
        <w:rPr>
          <w:rStyle w:val="af4"/>
        </w:rPr>
        <w:t>transformed</w:t>
      </w:r>
      <w:proofErr w:type="spellEnd"/>
      <w:r w:rsidRPr="004A17D2">
        <w:rPr>
          <w:rStyle w:val="af4"/>
        </w:rPr>
        <w:t>[</w:t>
      </w:r>
      <w:proofErr w:type="spellStart"/>
      <w:r w:rsidRPr="004A17D2">
        <w:rPr>
          <w:rStyle w:val="af4"/>
        </w:rPr>
        <w:t>np.where</w:t>
      </w:r>
      <w:proofErr w:type="spellEnd"/>
      <w:proofErr w:type="gramEnd"/>
      <w:r w:rsidRPr="004A17D2">
        <w:rPr>
          <w:rStyle w:val="af4"/>
        </w:rPr>
        <w:t>(y == 0), 1],</w:t>
      </w:r>
    </w:p>
    <w:p w14:paraId="25761BF3" w14:textId="77777777" w:rsidR="004A17D2" w:rsidRPr="004A17D2" w:rsidRDefault="004A17D2" w:rsidP="004A17D2">
      <w:pPr>
        <w:ind w:firstLine="0"/>
        <w:rPr>
          <w:rStyle w:val="af4"/>
        </w:rPr>
      </w:pPr>
      <w:r w:rsidRPr="004A17D2">
        <w:rPr>
          <w:rStyle w:val="af4"/>
        </w:rPr>
        <w:t xml:space="preserve">        marker='o',</w:t>
      </w:r>
    </w:p>
    <w:p w14:paraId="3F1AF5AC" w14:textId="77777777" w:rsidR="004A17D2" w:rsidRPr="004A17D2" w:rsidRDefault="004A17D2" w:rsidP="004A17D2">
      <w:pPr>
        <w:ind w:firstLine="0"/>
        <w:rPr>
          <w:rStyle w:val="af4"/>
        </w:rPr>
      </w:pPr>
      <w:r w:rsidRPr="004A17D2">
        <w:rPr>
          <w:rStyle w:val="af4"/>
        </w:rPr>
        <w:t xml:space="preserve">        color='g',</w:t>
      </w:r>
    </w:p>
    <w:p w14:paraId="084F95E7" w14:textId="77777777" w:rsidR="004A17D2" w:rsidRPr="004A17D2" w:rsidRDefault="004A17D2" w:rsidP="004A17D2">
      <w:pPr>
        <w:ind w:firstLine="0"/>
        <w:rPr>
          <w:rStyle w:val="af4"/>
        </w:rPr>
      </w:pPr>
      <w:r w:rsidRPr="004A17D2">
        <w:rPr>
          <w:rStyle w:val="af4"/>
        </w:rPr>
        <w:t xml:space="preserve">        linewidth='1',</w:t>
      </w:r>
    </w:p>
    <w:p w14:paraId="7170D9A6" w14:textId="6B979D90" w:rsidR="004A17D2" w:rsidRPr="004A17D2" w:rsidRDefault="004A17D2" w:rsidP="004A17D2">
      <w:pPr>
        <w:ind w:firstLine="0"/>
        <w:rPr>
          <w:rStyle w:val="af4"/>
        </w:rPr>
      </w:pPr>
      <w:r w:rsidRPr="004A17D2">
        <w:rPr>
          <w:rStyle w:val="af4"/>
        </w:rPr>
        <w:t xml:space="preserve">        alpha=0.8</w:t>
      </w:r>
    </w:p>
    <w:p w14:paraId="115AA853" w14:textId="77777777" w:rsidR="004A17D2" w:rsidRPr="004A17D2" w:rsidRDefault="004A17D2" w:rsidP="004A17D2">
      <w:pPr>
        <w:ind w:firstLine="0"/>
        <w:rPr>
          <w:rStyle w:val="af4"/>
        </w:rPr>
      </w:pPr>
      <w:r w:rsidRPr="004A17D2">
        <w:rPr>
          <w:rStyle w:val="af4"/>
        </w:rPr>
        <w:t xml:space="preserve">    )</w:t>
      </w:r>
    </w:p>
    <w:p w14:paraId="5DF824BC" w14:textId="77777777" w:rsidR="004A17D2" w:rsidRPr="004A17D2" w:rsidRDefault="004A17D2" w:rsidP="004A17D2">
      <w:pPr>
        <w:ind w:firstLine="0"/>
        <w:rPr>
          <w:rStyle w:val="af4"/>
        </w:rPr>
      </w:pPr>
      <w:r w:rsidRPr="004A17D2">
        <w:rPr>
          <w:rStyle w:val="af4"/>
        </w:rPr>
        <w:t xml:space="preserve">    </w:t>
      </w:r>
      <w:proofErr w:type="spellStart"/>
      <w:proofErr w:type="gramStart"/>
      <w:r w:rsidRPr="004A17D2">
        <w:rPr>
          <w:rStyle w:val="af4"/>
        </w:rPr>
        <w:t>plt.scatter</w:t>
      </w:r>
      <w:proofErr w:type="spellEnd"/>
      <w:proofErr w:type="gramEnd"/>
      <w:r w:rsidRPr="004A17D2">
        <w:rPr>
          <w:rStyle w:val="af4"/>
        </w:rPr>
        <w:t>(</w:t>
      </w:r>
    </w:p>
    <w:p w14:paraId="13A61D10" w14:textId="77777777" w:rsidR="004A17D2" w:rsidRPr="004A17D2" w:rsidRDefault="004A17D2" w:rsidP="004A17D2">
      <w:pPr>
        <w:ind w:firstLine="0"/>
        <w:rPr>
          <w:rStyle w:val="af4"/>
        </w:rPr>
      </w:pPr>
      <w:r w:rsidRPr="004A17D2">
        <w:rPr>
          <w:rStyle w:val="af4"/>
        </w:rPr>
        <w:t xml:space="preserve">        </w:t>
      </w:r>
      <w:proofErr w:type="spellStart"/>
      <w:r w:rsidRPr="004A17D2">
        <w:rPr>
          <w:rStyle w:val="af4"/>
        </w:rPr>
        <w:t>X_</w:t>
      </w:r>
      <w:proofErr w:type="gramStart"/>
      <w:r w:rsidRPr="004A17D2">
        <w:rPr>
          <w:rStyle w:val="af4"/>
        </w:rPr>
        <w:t>transformed</w:t>
      </w:r>
      <w:proofErr w:type="spellEnd"/>
      <w:r w:rsidRPr="004A17D2">
        <w:rPr>
          <w:rStyle w:val="af4"/>
        </w:rPr>
        <w:t>[</w:t>
      </w:r>
      <w:proofErr w:type="spellStart"/>
      <w:r w:rsidRPr="004A17D2">
        <w:rPr>
          <w:rStyle w:val="af4"/>
        </w:rPr>
        <w:t>np.where</w:t>
      </w:r>
      <w:proofErr w:type="spellEnd"/>
      <w:proofErr w:type="gramEnd"/>
      <w:r w:rsidRPr="004A17D2">
        <w:rPr>
          <w:rStyle w:val="af4"/>
        </w:rPr>
        <w:t>(y == 1), 0],</w:t>
      </w:r>
    </w:p>
    <w:p w14:paraId="66B59D57" w14:textId="77777777" w:rsidR="004A17D2" w:rsidRPr="004A17D2" w:rsidRDefault="004A17D2" w:rsidP="004A17D2">
      <w:pPr>
        <w:ind w:firstLine="0"/>
        <w:rPr>
          <w:rStyle w:val="af4"/>
        </w:rPr>
      </w:pPr>
      <w:r w:rsidRPr="004A17D2">
        <w:rPr>
          <w:rStyle w:val="af4"/>
        </w:rPr>
        <w:t xml:space="preserve">        </w:t>
      </w:r>
      <w:proofErr w:type="spellStart"/>
      <w:r w:rsidRPr="004A17D2">
        <w:rPr>
          <w:rStyle w:val="af4"/>
        </w:rPr>
        <w:t>X_</w:t>
      </w:r>
      <w:proofErr w:type="gramStart"/>
      <w:r w:rsidRPr="004A17D2">
        <w:rPr>
          <w:rStyle w:val="af4"/>
        </w:rPr>
        <w:t>transformed</w:t>
      </w:r>
      <w:proofErr w:type="spellEnd"/>
      <w:r w:rsidRPr="004A17D2">
        <w:rPr>
          <w:rStyle w:val="af4"/>
        </w:rPr>
        <w:t>[</w:t>
      </w:r>
      <w:proofErr w:type="spellStart"/>
      <w:r w:rsidRPr="004A17D2">
        <w:rPr>
          <w:rStyle w:val="af4"/>
        </w:rPr>
        <w:t>np.where</w:t>
      </w:r>
      <w:proofErr w:type="spellEnd"/>
      <w:proofErr w:type="gramEnd"/>
      <w:r w:rsidRPr="004A17D2">
        <w:rPr>
          <w:rStyle w:val="af4"/>
        </w:rPr>
        <w:t>(y == 1), 1],</w:t>
      </w:r>
    </w:p>
    <w:p w14:paraId="60620B17" w14:textId="77777777" w:rsidR="004A17D2" w:rsidRPr="004A17D2" w:rsidRDefault="004A17D2" w:rsidP="004A17D2">
      <w:pPr>
        <w:ind w:firstLine="0"/>
        <w:rPr>
          <w:rStyle w:val="af4"/>
        </w:rPr>
      </w:pPr>
      <w:r w:rsidRPr="004A17D2">
        <w:rPr>
          <w:rStyle w:val="af4"/>
        </w:rPr>
        <w:t xml:space="preserve">        marker='o',</w:t>
      </w:r>
    </w:p>
    <w:p w14:paraId="2C504E31" w14:textId="77777777" w:rsidR="004A17D2" w:rsidRPr="004A17D2" w:rsidRDefault="004A17D2" w:rsidP="004A17D2">
      <w:pPr>
        <w:ind w:firstLine="0"/>
        <w:rPr>
          <w:rStyle w:val="af4"/>
        </w:rPr>
      </w:pPr>
      <w:r w:rsidRPr="004A17D2">
        <w:rPr>
          <w:rStyle w:val="af4"/>
        </w:rPr>
        <w:t xml:space="preserve">        color='r',</w:t>
      </w:r>
    </w:p>
    <w:p w14:paraId="1FD489AA" w14:textId="77777777" w:rsidR="004A17D2" w:rsidRPr="004A17D2" w:rsidRDefault="004A17D2" w:rsidP="004A17D2">
      <w:pPr>
        <w:ind w:firstLine="0"/>
        <w:rPr>
          <w:rStyle w:val="af4"/>
        </w:rPr>
      </w:pPr>
      <w:r w:rsidRPr="004A17D2">
        <w:rPr>
          <w:rStyle w:val="af4"/>
        </w:rPr>
        <w:lastRenderedPageBreak/>
        <w:t xml:space="preserve">        linewidth='1',</w:t>
      </w:r>
    </w:p>
    <w:p w14:paraId="44A04BB0" w14:textId="203D7516" w:rsidR="004A17D2" w:rsidRPr="002220B6" w:rsidRDefault="004A17D2" w:rsidP="004A17D2">
      <w:pPr>
        <w:ind w:firstLine="0"/>
        <w:rPr>
          <w:rStyle w:val="af4"/>
          <w:lang w:val="ru-RU"/>
        </w:rPr>
      </w:pPr>
      <w:r w:rsidRPr="004A17D2">
        <w:rPr>
          <w:rStyle w:val="af4"/>
        </w:rPr>
        <w:t xml:space="preserve">        alpha</w:t>
      </w:r>
      <w:r w:rsidRPr="002220B6">
        <w:rPr>
          <w:rStyle w:val="af4"/>
          <w:lang w:val="ru-RU"/>
        </w:rPr>
        <w:t>=0.8</w:t>
      </w:r>
    </w:p>
    <w:p w14:paraId="54847747" w14:textId="77777777" w:rsidR="004A17D2" w:rsidRPr="002220B6" w:rsidRDefault="004A17D2" w:rsidP="004A17D2">
      <w:pPr>
        <w:ind w:firstLine="0"/>
        <w:rPr>
          <w:rStyle w:val="af4"/>
          <w:lang w:val="ru-RU"/>
        </w:rPr>
      </w:pPr>
      <w:r w:rsidRPr="002220B6">
        <w:rPr>
          <w:rStyle w:val="af4"/>
          <w:lang w:val="ru-RU"/>
        </w:rPr>
        <w:t xml:space="preserve">    )</w:t>
      </w:r>
    </w:p>
    <w:p w14:paraId="78E0BE8C" w14:textId="77777777" w:rsidR="004A17D2" w:rsidRPr="002220B6" w:rsidRDefault="004A17D2" w:rsidP="004A17D2">
      <w:pPr>
        <w:ind w:firstLine="0"/>
        <w:rPr>
          <w:rStyle w:val="af4"/>
          <w:lang w:val="ru-RU"/>
        </w:rPr>
      </w:pPr>
      <w:r w:rsidRPr="002220B6">
        <w:rPr>
          <w:rStyle w:val="af4"/>
          <w:lang w:val="ru-RU"/>
        </w:rPr>
        <w:t xml:space="preserve">    </w:t>
      </w:r>
    </w:p>
    <w:p w14:paraId="026F59B2" w14:textId="60FB064E" w:rsidR="004A17D2" w:rsidRPr="002220B6" w:rsidRDefault="004A17D2" w:rsidP="004A17D2">
      <w:pPr>
        <w:ind w:firstLine="0"/>
        <w:rPr>
          <w:rStyle w:val="af4"/>
          <w:lang w:val="ru-RU"/>
        </w:rPr>
      </w:pPr>
      <w:r w:rsidRPr="002220B6">
        <w:rPr>
          <w:rStyle w:val="af4"/>
          <w:lang w:val="ru-RU"/>
        </w:rPr>
        <w:t xml:space="preserve">    </w:t>
      </w:r>
      <w:proofErr w:type="spellStart"/>
      <w:proofErr w:type="gramStart"/>
      <w:r w:rsidRPr="004A17D2">
        <w:rPr>
          <w:rStyle w:val="af4"/>
        </w:rPr>
        <w:t>plt</w:t>
      </w:r>
      <w:proofErr w:type="spellEnd"/>
      <w:r w:rsidRPr="002220B6">
        <w:rPr>
          <w:rStyle w:val="af4"/>
          <w:lang w:val="ru-RU"/>
        </w:rPr>
        <w:t>.</w:t>
      </w:r>
      <w:r w:rsidRPr="004A17D2">
        <w:rPr>
          <w:rStyle w:val="af4"/>
        </w:rPr>
        <w:t>show</w:t>
      </w:r>
      <w:proofErr w:type="gramEnd"/>
      <w:r w:rsidRPr="002220B6">
        <w:rPr>
          <w:rStyle w:val="af4"/>
          <w:lang w:val="ru-RU"/>
        </w:rPr>
        <w:t>()</w:t>
      </w:r>
    </w:p>
    <w:p w14:paraId="54F5E0EF" w14:textId="77777777" w:rsidR="004A17D2" w:rsidRPr="002220B6" w:rsidRDefault="004A17D2" w:rsidP="003E5D35">
      <w:pPr>
        <w:rPr>
          <w:sz w:val="28"/>
          <w:szCs w:val="28"/>
          <w:lang w:val="ru-RU"/>
        </w:rPr>
      </w:pPr>
    </w:p>
    <w:p w14:paraId="4B366415" w14:textId="1AEB1F53" w:rsidR="004A17D2" w:rsidRPr="004A17D2" w:rsidRDefault="004A17D2" w:rsidP="003E5D35">
      <w:pPr>
        <w:rPr>
          <w:sz w:val="28"/>
          <w:szCs w:val="28"/>
          <w:lang w:val="ru-RU"/>
        </w:rPr>
      </w:pPr>
      <w:r>
        <w:rPr>
          <w:sz w:val="28"/>
          <w:szCs w:val="28"/>
          <w:lang w:val="ru-RU"/>
        </w:rPr>
        <w:t xml:space="preserve">Представленная функция визуализирует набор данных </w:t>
      </w:r>
      <w:r>
        <w:rPr>
          <w:sz w:val="28"/>
          <w:szCs w:val="28"/>
        </w:rPr>
        <w:t>X</w:t>
      </w:r>
      <w:r w:rsidRPr="004A17D2">
        <w:rPr>
          <w:sz w:val="28"/>
          <w:szCs w:val="28"/>
          <w:lang w:val="ru-RU"/>
        </w:rPr>
        <w:t xml:space="preserve"> </w:t>
      </w:r>
      <w:r>
        <w:rPr>
          <w:sz w:val="28"/>
          <w:szCs w:val="28"/>
          <w:lang w:val="ru-RU"/>
        </w:rPr>
        <w:t>с размерностью, уменьшенной до 2, на плоскости в виде графика разброса точек (</w:t>
      </w:r>
      <w:r>
        <w:rPr>
          <w:sz w:val="28"/>
          <w:szCs w:val="28"/>
        </w:rPr>
        <w:t>scatterplot</w:t>
      </w:r>
      <w:r>
        <w:rPr>
          <w:sz w:val="28"/>
          <w:szCs w:val="28"/>
          <w:lang w:val="ru-RU"/>
        </w:rPr>
        <w:t>), на котором точки</w:t>
      </w:r>
      <w:r w:rsidRPr="004A17D2">
        <w:rPr>
          <w:sz w:val="28"/>
          <w:szCs w:val="28"/>
          <w:lang w:val="ru-RU"/>
        </w:rPr>
        <w:t xml:space="preserve">, </w:t>
      </w:r>
      <w:r>
        <w:rPr>
          <w:sz w:val="28"/>
          <w:szCs w:val="28"/>
          <w:lang w:val="ru-RU"/>
        </w:rPr>
        <w:t xml:space="preserve">которым соответствует значение </w:t>
      </w:r>
      <w:r>
        <w:rPr>
          <w:sz w:val="28"/>
          <w:szCs w:val="28"/>
        </w:rPr>
        <w:t>y</w:t>
      </w:r>
      <w:r w:rsidRPr="004A17D2">
        <w:rPr>
          <w:sz w:val="28"/>
          <w:szCs w:val="28"/>
          <w:lang w:val="ru-RU"/>
        </w:rPr>
        <w:t xml:space="preserve">=0, </w:t>
      </w:r>
      <w:r>
        <w:rPr>
          <w:sz w:val="28"/>
          <w:szCs w:val="28"/>
          <w:lang w:val="ru-RU"/>
        </w:rPr>
        <w:t xml:space="preserve">обозначены зеленым цветом, а точки, которым соответствует значение </w:t>
      </w:r>
      <w:r>
        <w:rPr>
          <w:sz w:val="28"/>
          <w:szCs w:val="28"/>
        </w:rPr>
        <w:t>y</w:t>
      </w:r>
      <w:r w:rsidRPr="004A17D2">
        <w:rPr>
          <w:sz w:val="28"/>
          <w:szCs w:val="28"/>
          <w:lang w:val="ru-RU"/>
        </w:rPr>
        <w:t xml:space="preserve">=1 </w:t>
      </w:r>
      <w:r>
        <w:rPr>
          <w:sz w:val="28"/>
          <w:szCs w:val="28"/>
          <w:lang w:val="ru-RU"/>
        </w:rPr>
        <w:t>–</w:t>
      </w:r>
      <w:r w:rsidRPr="004A17D2">
        <w:rPr>
          <w:sz w:val="28"/>
          <w:szCs w:val="28"/>
          <w:lang w:val="ru-RU"/>
        </w:rPr>
        <w:t xml:space="preserve"> </w:t>
      </w:r>
      <w:r>
        <w:rPr>
          <w:sz w:val="28"/>
          <w:szCs w:val="28"/>
          <w:lang w:val="ru-RU"/>
        </w:rPr>
        <w:t>красным. По внешнему виду полученной визуализации можно оценить, являются ли точки линейно разделимыми – например, если на полученной двумерной визуализации можно отделить зеленые точки от красных некоторой простой кривой, это значит, что для реализации классификации по этим точкам можно использовать линейный классификатор, например, логистическую регрессию.</w:t>
      </w:r>
    </w:p>
    <w:p w14:paraId="6BC3AA7A" w14:textId="70C185C9" w:rsidR="003F5F65" w:rsidRDefault="003F5F65" w:rsidP="003E5D35">
      <w:pPr>
        <w:rPr>
          <w:sz w:val="28"/>
          <w:szCs w:val="28"/>
          <w:lang w:val="ru-RU"/>
        </w:rPr>
      </w:pPr>
      <w:r>
        <w:rPr>
          <w:sz w:val="28"/>
          <w:szCs w:val="28"/>
          <w:lang w:val="ru-RU"/>
        </w:rPr>
        <w:t xml:space="preserve">Рассмотрим основные методы и приёмы, </w:t>
      </w:r>
      <w:r w:rsidR="00AA7DB0">
        <w:rPr>
          <w:sz w:val="28"/>
          <w:szCs w:val="28"/>
          <w:lang w:val="ru-RU"/>
        </w:rPr>
        <w:t>наиболее распространенные в задаче поиска аномалий.</w:t>
      </w:r>
    </w:p>
    <w:p w14:paraId="79E50C3B" w14:textId="09A6E47E" w:rsidR="00AA7DB0" w:rsidRPr="002220B6" w:rsidRDefault="00AA7DB0" w:rsidP="003E5D35">
      <w:pPr>
        <w:rPr>
          <w:b/>
          <w:bCs/>
          <w:sz w:val="28"/>
          <w:szCs w:val="28"/>
          <w:lang w:val="ru-RU"/>
        </w:rPr>
      </w:pPr>
      <w:r w:rsidRPr="00AA7DB0">
        <w:rPr>
          <w:b/>
          <w:bCs/>
          <w:sz w:val="28"/>
          <w:szCs w:val="28"/>
        </w:rPr>
        <w:t>Isolation</w:t>
      </w:r>
      <w:r w:rsidRPr="002220B6">
        <w:rPr>
          <w:b/>
          <w:bCs/>
          <w:sz w:val="28"/>
          <w:szCs w:val="28"/>
          <w:lang w:val="ru-RU"/>
        </w:rPr>
        <w:t xml:space="preserve"> </w:t>
      </w:r>
      <w:r w:rsidRPr="00AA7DB0">
        <w:rPr>
          <w:b/>
          <w:bCs/>
          <w:sz w:val="28"/>
          <w:szCs w:val="28"/>
        </w:rPr>
        <w:t>Forest</w:t>
      </w:r>
    </w:p>
    <w:p w14:paraId="62986BB8" w14:textId="01B4CA30" w:rsidR="00AA7DB0" w:rsidRPr="007E05B7" w:rsidRDefault="00AA7DB0" w:rsidP="003E5D35">
      <w:pPr>
        <w:rPr>
          <w:sz w:val="28"/>
          <w:szCs w:val="28"/>
          <w:lang w:val="ru-RU"/>
        </w:rPr>
      </w:pPr>
      <w:r>
        <w:rPr>
          <w:sz w:val="28"/>
          <w:szCs w:val="28"/>
        </w:rPr>
        <w:t>Isolation</w:t>
      </w:r>
      <w:r w:rsidRPr="00AA7DB0">
        <w:rPr>
          <w:sz w:val="28"/>
          <w:szCs w:val="28"/>
          <w:lang w:val="ru-RU"/>
        </w:rPr>
        <w:t xml:space="preserve"> </w:t>
      </w:r>
      <w:r>
        <w:rPr>
          <w:sz w:val="28"/>
          <w:szCs w:val="28"/>
        </w:rPr>
        <w:t>Forest</w:t>
      </w:r>
      <w:r w:rsidRPr="00AA7DB0">
        <w:rPr>
          <w:sz w:val="28"/>
          <w:szCs w:val="28"/>
          <w:lang w:val="ru-RU"/>
        </w:rPr>
        <w:t xml:space="preserve"> (</w:t>
      </w:r>
      <w:r>
        <w:rPr>
          <w:sz w:val="28"/>
          <w:szCs w:val="28"/>
          <w:lang w:val="ru-RU"/>
        </w:rPr>
        <w:t xml:space="preserve">изоляционный лес, в оригинальном исследовании обозначается как </w:t>
      </w:r>
      <w:proofErr w:type="spellStart"/>
      <w:r>
        <w:rPr>
          <w:sz w:val="28"/>
          <w:szCs w:val="28"/>
        </w:rPr>
        <w:t>iForest</w:t>
      </w:r>
      <w:proofErr w:type="spellEnd"/>
      <w:r w:rsidRPr="00AA7DB0">
        <w:rPr>
          <w:sz w:val="28"/>
          <w:szCs w:val="28"/>
          <w:lang w:val="ru-RU"/>
        </w:rPr>
        <w:t>)</w:t>
      </w:r>
      <w:r>
        <w:rPr>
          <w:sz w:val="28"/>
          <w:szCs w:val="28"/>
          <w:lang w:val="ru-RU"/>
        </w:rPr>
        <w:t xml:space="preserve"> – метод машинного обучения без учителя для поиска аномалий, концептуально схожий с методом случайных лесов </w:t>
      </w:r>
      <w:r w:rsidRPr="00AA7DB0">
        <w:rPr>
          <w:sz w:val="28"/>
          <w:szCs w:val="28"/>
          <w:lang w:val="ru-RU"/>
        </w:rPr>
        <w:t>(</w:t>
      </w:r>
      <w:r>
        <w:rPr>
          <w:sz w:val="28"/>
          <w:szCs w:val="28"/>
        </w:rPr>
        <w:t>Random</w:t>
      </w:r>
      <w:r w:rsidRPr="00AA7DB0">
        <w:rPr>
          <w:sz w:val="28"/>
          <w:szCs w:val="28"/>
          <w:lang w:val="ru-RU"/>
        </w:rPr>
        <w:t xml:space="preserve"> </w:t>
      </w:r>
      <w:r>
        <w:rPr>
          <w:sz w:val="28"/>
          <w:szCs w:val="28"/>
        </w:rPr>
        <w:t>Forest</w:t>
      </w:r>
      <w:r w:rsidRPr="00AA7DB0">
        <w:rPr>
          <w:sz w:val="28"/>
          <w:szCs w:val="28"/>
          <w:lang w:val="ru-RU"/>
        </w:rPr>
        <w:t>)</w:t>
      </w:r>
      <w:r>
        <w:rPr>
          <w:sz w:val="28"/>
          <w:szCs w:val="28"/>
          <w:lang w:val="ru-RU"/>
        </w:rPr>
        <w:t xml:space="preserve"> машинного обучения с учителем. Как и случайный лес, изоляционный лес подразумевает создание набора деревьев принятия решений, после чего вдоль каждого дерева определяется глубина, которая необходима для изоляции отдельного элемента данных. Под «изоляцией» экземпляра подразумевается отделение последовательными разбиениями пространства признаков по осям таким образом, чтобы в одной части пространства оказался только этот экземпляр, а в другой – все остальные. После того, как лес обучен изолировать каждую точку, присутствующую в наборе, используется эвристическое предположение о том, что для изоляции обычных (неаномальных) экземпляров требуется намного больше разбиений, чем для изоляции аномальных экземпляров, т.е. глубина изоляционного леса для аномальных экземпляров будет значительно меньше, чем для обычных</w:t>
      </w:r>
      <w:r w:rsidR="00B9543D">
        <w:rPr>
          <w:sz w:val="28"/>
          <w:szCs w:val="28"/>
          <w:lang w:val="ru-RU"/>
        </w:rPr>
        <w:t xml:space="preserve"> –</w:t>
      </w:r>
      <w:r>
        <w:rPr>
          <w:sz w:val="28"/>
          <w:szCs w:val="28"/>
          <w:lang w:val="ru-RU"/>
        </w:rPr>
        <w:t xml:space="preserve"> </w:t>
      </w:r>
      <w:r w:rsidR="00B9543D">
        <w:rPr>
          <w:sz w:val="28"/>
          <w:szCs w:val="28"/>
          <w:lang w:val="ru-RU"/>
        </w:rPr>
        <w:t>п</w:t>
      </w:r>
      <w:r w:rsidR="007E05B7">
        <w:rPr>
          <w:sz w:val="28"/>
          <w:szCs w:val="28"/>
          <w:lang w:val="ru-RU"/>
        </w:rPr>
        <w:t>оскольку неаномальные экземпляры будут находиться достаточно близко друг к другу, потребуется большое количество разбиений, чтобы отделить одну точку от плотно расположенных соседних точек; в то же время</w:t>
      </w:r>
      <w:r w:rsidR="00B9543D">
        <w:rPr>
          <w:sz w:val="28"/>
          <w:szCs w:val="28"/>
          <w:lang w:val="ru-RU"/>
        </w:rPr>
        <w:t>,</w:t>
      </w:r>
      <w:r w:rsidR="007E05B7">
        <w:rPr>
          <w:sz w:val="28"/>
          <w:szCs w:val="28"/>
          <w:lang w:val="ru-RU"/>
        </w:rPr>
        <w:t xml:space="preserve"> аномальные экземпляры будут достаточно удалены от других данных, чтобы их можно было изолировать небольшим количеством разбиений. Как правило, для экономии памяти и повышения производительности при построении </w:t>
      </w:r>
      <w:r w:rsidR="007E05B7">
        <w:rPr>
          <w:sz w:val="28"/>
          <w:szCs w:val="28"/>
          <w:lang w:val="ru-RU"/>
        </w:rPr>
        <w:lastRenderedPageBreak/>
        <w:t xml:space="preserve">изоляционного дерева его глубина искусственно ограничивается величиной порядка </w:t>
      </w:r>
      <m:oMath>
        <m:func>
          <m:funcPr>
            <m:ctrlPr>
              <w:rPr>
                <w:rFonts w:ascii="Cambria Math" w:hAnsi="Cambria Math"/>
                <w:i/>
                <w:sz w:val="28"/>
                <w:szCs w:val="28"/>
                <w:lang w:val="ru-RU"/>
              </w:rPr>
            </m:ctrlPr>
          </m:funcPr>
          <m:fName>
            <m:sSub>
              <m:sSubPr>
                <m:ctrlPr>
                  <w:rPr>
                    <w:rFonts w:ascii="Cambria Math" w:hAnsi="Cambria Math"/>
                    <w:i/>
                    <w:sz w:val="28"/>
                    <w:szCs w:val="28"/>
                    <w:lang w:val="ru-RU"/>
                  </w:rPr>
                </m:ctrlPr>
              </m:sSubPr>
              <m:e>
                <m:r>
                  <m:rPr>
                    <m:sty m:val="p"/>
                  </m:rPr>
                  <w:rPr>
                    <w:rFonts w:ascii="Cambria Math" w:hAnsi="Cambria Math"/>
                    <w:sz w:val="28"/>
                    <w:szCs w:val="28"/>
                    <w:lang w:val="ru-RU"/>
                  </w:rPr>
                  <m:t>log</m:t>
                </m:r>
                <m:ctrlPr>
                  <w:rPr>
                    <w:rFonts w:ascii="Cambria Math" w:hAnsi="Cambria Math"/>
                    <w:sz w:val="28"/>
                    <w:szCs w:val="28"/>
                    <w:lang w:val="ru-RU"/>
                  </w:rPr>
                </m:ctrlPr>
              </m:e>
              <m:sub>
                <m:r>
                  <w:rPr>
                    <w:rFonts w:ascii="Cambria Math" w:hAnsi="Cambria Math"/>
                    <w:sz w:val="28"/>
                    <w:szCs w:val="28"/>
                    <w:lang w:val="ru-RU"/>
                  </w:rPr>
                  <m:t>2</m:t>
                </m:r>
                <m:ctrlPr>
                  <w:rPr>
                    <w:rFonts w:ascii="Cambria Math" w:hAnsi="Cambria Math"/>
                    <w:sz w:val="28"/>
                    <w:szCs w:val="28"/>
                    <w:lang w:val="ru-RU"/>
                  </w:rPr>
                </m:ctrlPr>
              </m:sub>
            </m:sSub>
          </m:fName>
          <m:e>
            <m:r>
              <w:rPr>
                <w:rFonts w:ascii="Cambria Math" w:hAnsi="Cambria Math"/>
                <w:sz w:val="28"/>
                <w:szCs w:val="28"/>
                <w:lang w:val="ru-RU"/>
              </w:rPr>
              <m:t>n</m:t>
            </m:r>
          </m:e>
        </m:func>
      </m:oMath>
      <w:r w:rsidR="007E05B7" w:rsidRPr="007E05B7">
        <w:rPr>
          <w:rFonts w:eastAsiaTheme="minorEastAsia"/>
          <w:sz w:val="28"/>
          <w:szCs w:val="28"/>
          <w:lang w:val="ru-RU"/>
        </w:rPr>
        <w:t xml:space="preserve">, </w:t>
      </w:r>
      <w:r w:rsidR="007E05B7">
        <w:rPr>
          <w:rFonts w:eastAsiaTheme="minorEastAsia"/>
          <w:sz w:val="28"/>
          <w:szCs w:val="28"/>
          <w:lang w:val="ru-RU"/>
        </w:rPr>
        <w:t xml:space="preserve">где </w:t>
      </w:r>
      <m:oMath>
        <m:r>
          <w:rPr>
            <w:rFonts w:ascii="Cambria Math" w:eastAsiaTheme="minorEastAsia" w:hAnsi="Cambria Math"/>
            <w:sz w:val="28"/>
            <w:szCs w:val="28"/>
            <w:lang w:val="ru-RU"/>
          </w:rPr>
          <m:t>n</m:t>
        </m:r>
      </m:oMath>
      <w:r w:rsidR="007E05B7" w:rsidRPr="007E05B7">
        <w:rPr>
          <w:rFonts w:eastAsiaTheme="minorEastAsia"/>
          <w:sz w:val="28"/>
          <w:szCs w:val="28"/>
          <w:lang w:val="ru-RU"/>
        </w:rPr>
        <w:t xml:space="preserve"> </w:t>
      </w:r>
      <w:r w:rsidR="007E05B7">
        <w:rPr>
          <w:rFonts w:eastAsiaTheme="minorEastAsia"/>
          <w:sz w:val="28"/>
          <w:szCs w:val="28"/>
          <w:lang w:val="ru-RU"/>
        </w:rPr>
        <w:t>– количество элементов в исходной выборке, на основании предположения о том, что если для изоляции отдельного экземпляра требуется больше разбиений, он, скорее всего, уже не является аномальным, поэтому строить полное разбиение не имеет смысла. Таким образом, изоляционные леса считаются достаточно «легковесным» алгоритмом с точки зрения вычислительной эффективности и потребления памяти.</w:t>
      </w:r>
    </w:p>
    <w:p w14:paraId="38D11BB7" w14:textId="6B8F48F8" w:rsidR="007E05B7" w:rsidRDefault="007E05B7" w:rsidP="003E5D35">
      <w:pPr>
        <w:rPr>
          <w:sz w:val="28"/>
          <w:szCs w:val="28"/>
          <w:lang w:val="ru-RU"/>
        </w:rPr>
      </w:pPr>
      <w:r>
        <w:rPr>
          <w:sz w:val="28"/>
          <w:szCs w:val="28"/>
          <w:lang w:val="ru-RU"/>
        </w:rPr>
        <w:t xml:space="preserve">В </w:t>
      </w:r>
      <w:r>
        <w:rPr>
          <w:sz w:val="28"/>
          <w:szCs w:val="28"/>
        </w:rPr>
        <w:t>python</w:t>
      </w:r>
      <w:r w:rsidRPr="007E05B7">
        <w:rPr>
          <w:sz w:val="28"/>
          <w:szCs w:val="28"/>
          <w:lang w:val="ru-RU"/>
        </w:rPr>
        <w:t xml:space="preserve"> </w:t>
      </w:r>
      <w:r>
        <w:rPr>
          <w:sz w:val="28"/>
          <w:szCs w:val="28"/>
          <w:lang w:val="ru-RU"/>
        </w:rPr>
        <w:t xml:space="preserve">для работы с изоляционными лесами можно использовать класс </w:t>
      </w:r>
      <w:proofErr w:type="spellStart"/>
      <w:r w:rsidRPr="007E05B7">
        <w:rPr>
          <w:rStyle w:val="af4"/>
        </w:rPr>
        <w:t>IsolationForest</w:t>
      </w:r>
      <w:proofErr w:type="spellEnd"/>
      <w:r w:rsidRPr="007E05B7">
        <w:rPr>
          <w:szCs w:val="24"/>
          <w:lang w:val="ru-RU"/>
        </w:rPr>
        <w:t xml:space="preserve"> </w:t>
      </w:r>
      <w:r>
        <w:rPr>
          <w:sz w:val="28"/>
          <w:szCs w:val="28"/>
          <w:lang w:val="ru-RU"/>
        </w:rPr>
        <w:t xml:space="preserve">из модуля </w:t>
      </w:r>
      <w:proofErr w:type="spellStart"/>
      <w:r w:rsidRPr="007E05B7">
        <w:rPr>
          <w:rStyle w:val="af4"/>
        </w:rPr>
        <w:t>sklearn</w:t>
      </w:r>
      <w:proofErr w:type="spellEnd"/>
      <w:r w:rsidRPr="007E05B7">
        <w:rPr>
          <w:rStyle w:val="af4"/>
          <w:lang w:val="ru-RU"/>
        </w:rPr>
        <w:t>.</w:t>
      </w:r>
      <w:r w:rsidRPr="007E05B7">
        <w:rPr>
          <w:rStyle w:val="af4"/>
        </w:rPr>
        <w:t>ensemble</w:t>
      </w:r>
      <w:r w:rsidRPr="007E05B7">
        <w:rPr>
          <w:sz w:val="28"/>
          <w:szCs w:val="28"/>
          <w:lang w:val="ru-RU"/>
        </w:rPr>
        <w:t xml:space="preserve"> </w:t>
      </w:r>
      <w:r>
        <w:rPr>
          <w:sz w:val="28"/>
          <w:szCs w:val="28"/>
          <w:lang w:val="ru-RU"/>
        </w:rPr>
        <w:t xml:space="preserve">библиотеки </w:t>
      </w:r>
      <w:r>
        <w:rPr>
          <w:sz w:val="28"/>
          <w:szCs w:val="28"/>
        </w:rPr>
        <w:t>scikit</w:t>
      </w:r>
      <w:r w:rsidRPr="007E05B7">
        <w:rPr>
          <w:sz w:val="28"/>
          <w:szCs w:val="28"/>
          <w:lang w:val="ru-RU"/>
        </w:rPr>
        <w:t>-</w:t>
      </w:r>
      <w:r>
        <w:rPr>
          <w:sz w:val="28"/>
          <w:szCs w:val="28"/>
        </w:rPr>
        <w:t>learn</w:t>
      </w:r>
      <w:r w:rsidRPr="007E05B7">
        <w:rPr>
          <w:sz w:val="28"/>
          <w:szCs w:val="28"/>
          <w:lang w:val="ru-RU"/>
        </w:rPr>
        <w:t xml:space="preserve"> (</w:t>
      </w:r>
      <w:hyperlink r:id="rId8" w:history="1">
        <w:r w:rsidRPr="004A4746">
          <w:rPr>
            <w:rStyle w:val="a4"/>
            <w:sz w:val="28"/>
            <w:szCs w:val="28"/>
          </w:rPr>
          <w:t>https</w:t>
        </w:r>
        <w:r w:rsidRPr="004A4746">
          <w:rPr>
            <w:rStyle w:val="a4"/>
            <w:sz w:val="28"/>
            <w:szCs w:val="28"/>
            <w:lang w:val="ru-RU"/>
          </w:rPr>
          <w:t>://</w:t>
        </w:r>
        <w:r w:rsidRPr="004A4746">
          <w:rPr>
            <w:rStyle w:val="a4"/>
            <w:sz w:val="28"/>
            <w:szCs w:val="28"/>
          </w:rPr>
          <w:t>scikit</w:t>
        </w:r>
        <w:r w:rsidRPr="004A4746">
          <w:rPr>
            <w:rStyle w:val="a4"/>
            <w:sz w:val="28"/>
            <w:szCs w:val="28"/>
            <w:lang w:val="ru-RU"/>
          </w:rPr>
          <w:t>-</w:t>
        </w:r>
        <w:r w:rsidRPr="004A4746">
          <w:rPr>
            <w:rStyle w:val="a4"/>
            <w:sz w:val="28"/>
            <w:szCs w:val="28"/>
          </w:rPr>
          <w:t>learn</w:t>
        </w:r>
        <w:r w:rsidRPr="004A4746">
          <w:rPr>
            <w:rStyle w:val="a4"/>
            <w:sz w:val="28"/>
            <w:szCs w:val="28"/>
            <w:lang w:val="ru-RU"/>
          </w:rPr>
          <w:t>.</w:t>
        </w:r>
        <w:r w:rsidRPr="004A4746">
          <w:rPr>
            <w:rStyle w:val="a4"/>
            <w:sz w:val="28"/>
            <w:szCs w:val="28"/>
          </w:rPr>
          <w:t>org</w:t>
        </w:r>
        <w:r w:rsidRPr="004A4746">
          <w:rPr>
            <w:rStyle w:val="a4"/>
            <w:sz w:val="28"/>
            <w:szCs w:val="28"/>
            <w:lang w:val="ru-RU"/>
          </w:rPr>
          <w:t>/</w:t>
        </w:r>
        <w:r w:rsidRPr="004A4746">
          <w:rPr>
            <w:rStyle w:val="a4"/>
            <w:sz w:val="28"/>
            <w:szCs w:val="28"/>
          </w:rPr>
          <w:t>stable</w:t>
        </w:r>
        <w:r w:rsidRPr="004A4746">
          <w:rPr>
            <w:rStyle w:val="a4"/>
            <w:sz w:val="28"/>
            <w:szCs w:val="28"/>
            <w:lang w:val="ru-RU"/>
          </w:rPr>
          <w:t>/</w:t>
        </w:r>
        <w:r w:rsidRPr="004A4746">
          <w:rPr>
            <w:rStyle w:val="a4"/>
            <w:sz w:val="28"/>
            <w:szCs w:val="28"/>
          </w:rPr>
          <w:t>modules</w:t>
        </w:r>
        <w:r w:rsidRPr="004A4746">
          <w:rPr>
            <w:rStyle w:val="a4"/>
            <w:sz w:val="28"/>
            <w:szCs w:val="28"/>
            <w:lang w:val="ru-RU"/>
          </w:rPr>
          <w:t>/</w:t>
        </w:r>
        <w:r w:rsidRPr="004A4746">
          <w:rPr>
            <w:rStyle w:val="a4"/>
            <w:sz w:val="28"/>
            <w:szCs w:val="28"/>
          </w:rPr>
          <w:t>generated</w:t>
        </w:r>
        <w:r w:rsidRPr="004A4746">
          <w:rPr>
            <w:rStyle w:val="a4"/>
            <w:sz w:val="28"/>
            <w:szCs w:val="28"/>
            <w:lang w:val="ru-RU"/>
          </w:rPr>
          <w:t>/</w:t>
        </w:r>
        <w:proofErr w:type="spellStart"/>
        <w:r w:rsidRPr="004A4746">
          <w:rPr>
            <w:rStyle w:val="a4"/>
            <w:sz w:val="28"/>
            <w:szCs w:val="28"/>
          </w:rPr>
          <w:t>sklearn</w:t>
        </w:r>
        <w:proofErr w:type="spellEnd"/>
        <w:r w:rsidRPr="004A4746">
          <w:rPr>
            <w:rStyle w:val="a4"/>
            <w:sz w:val="28"/>
            <w:szCs w:val="28"/>
            <w:lang w:val="ru-RU"/>
          </w:rPr>
          <w:t>.</w:t>
        </w:r>
        <w:r w:rsidRPr="004A4746">
          <w:rPr>
            <w:rStyle w:val="a4"/>
            <w:sz w:val="28"/>
            <w:szCs w:val="28"/>
          </w:rPr>
          <w:t>ensemble</w:t>
        </w:r>
        <w:r w:rsidRPr="004A4746">
          <w:rPr>
            <w:rStyle w:val="a4"/>
            <w:sz w:val="28"/>
            <w:szCs w:val="28"/>
            <w:lang w:val="ru-RU"/>
          </w:rPr>
          <w:t>.</w:t>
        </w:r>
        <w:proofErr w:type="spellStart"/>
        <w:r w:rsidRPr="004A4746">
          <w:rPr>
            <w:rStyle w:val="a4"/>
            <w:sz w:val="28"/>
            <w:szCs w:val="28"/>
          </w:rPr>
          <w:t>IsolationForest</w:t>
        </w:r>
        <w:proofErr w:type="spellEnd"/>
        <w:r w:rsidRPr="004A4746">
          <w:rPr>
            <w:rStyle w:val="a4"/>
            <w:sz w:val="28"/>
            <w:szCs w:val="28"/>
            <w:lang w:val="ru-RU"/>
          </w:rPr>
          <w:t>.</w:t>
        </w:r>
        <w:r w:rsidRPr="004A4746">
          <w:rPr>
            <w:rStyle w:val="a4"/>
            <w:sz w:val="28"/>
            <w:szCs w:val="28"/>
          </w:rPr>
          <w:t>html</w:t>
        </w:r>
      </w:hyperlink>
      <w:r>
        <w:rPr>
          <w:sz w:val="28"/>
          <w:szCs w:val="28"/>
          <w:lang w:val="ru-RU"/>
        </w:rPr>
        <w:t>):</w:t>
      </w:r>
    </w:p>
    <w:p w14:paraId="44B9FC50" w14:textId="6E7BCD86" w:rsidR="007E05B7" w:rsidRDefault="007E05B7" w:rsidP="003E5D35">
      <w:pPr>
        <w:rPr>
          <w:sz w:val="28"/>
          <w:szCs w:val="28"/>
          <w:lang w:val="ru-RU"/>
        </w:rPr>
      </w:pPr>
    </w:p>
    <w:p w14:paraId="34565CA6" w14:textId="046552A8" w:rsidR="00B9543D" w:rsidRDefault="007E05B7" w:rsidP="00622A33">
      <w:pPr>
        <w:rPr>
          <w:sz w:val="28"/>
          <w:szCs w:val="28"/>
          <w:lang w:val="ru-RU"/>
        </w:rPr>
      </w:pPr>
      <w:r>
        <w:rPr>
          <w:sz w:val="28"/>
          <w:szCs w:val="28"/>
          <w:lang w:val="ru-RU"/>
        </w:rPr>
        <w:t xml:space="preserve">Обратите внимание, что, будучи методом машинного обучения без учителя, изоляционный лес обучается только на входных данных. Работу </w:t>
      </w:r>
      <w:proofErr w:type="spellStart"/>
      <w:r w:rsidRPr="007E05B7">
        <w:rPr>
          <w:rStyle w:val="af4"/>
        </w:rPr>
        <w:t>IsolationForest</w:t>
      </w:r>
      <w:proofErr w:type="spellEnd"/>
      <w:r w:rsidRPr="007E05B7">
        <w:rPr>
          <w:rStyle w:val="af4"/>
          <w:lang w:val="ru-RU"/>
        </w:rPr>
        <w:t xml:space="preserve"> </w:t>
      </w:r>
      <w:r w:rsidRPr="007E05B7">
        <w:rPr>
          <w:sz w:val="28"/>
          <w:szCs w:val="28"/>
          <w:lang w:val="ru-RU"/>
        </w:rPr>
        <w:t>можно регулировать</w:t>
      </w:r>
      <w:r>
        <w:rPr>
          <w:sz w:val="28"/>
          <w:szCs w:val="28"/>
          <w:lang w:val="ru-RU"/>
        </w:rPr>
        <w:t xml:space="preserve"> параметрами </w:t>
      </w:r>
      <w:r w:rsidRPr="007E05B7">
        <w:rPr>
          <w:rStyle w:val="af4"/>
        </w:rPr>
        <w:t>n</w:t>
      </w:r>
      <w:r w:rsidRPr="007E05B7">
        <w:rPr>
          <w:rStyle w:val="af4"/>
          <w:lang w:val="ru-RU"/>
        </w:rPr>
        <w:t>_</w:t>
      </w:r>
      <w:r w:rsidRPr="007E05B7">
        <w:rPr>
          <w:rStyle w:val="af4"/>
        </w:rPr>
        <w:t>estimators</w:t>
      </w:r>
      <w:r w:rsidRPr="007E05B7">
        <w:rPr>
          <w:sz w:val="28"/>
          <w:szCs w:val="28"/>
          <w:lang w:val="ru-RU"/>
        </w:rPr>
        <w:t xml:space="preserve"> </w:t>
      </w:r>
      <w:r>
        <w:rPr>
          <w:sz w:val="28"/>
          <w:szCs w:val="28"/>
          <w:lang w:val="ru-RU"/>
        </w:rPr>
        <w:t xml:space="preserve">и </w:t>
      </w:r>
      <w:r w:rsidRPr="007E05B7">
        <w:rPr>
          <w:rStyle w:val="af4"/>
        </w:rPr>
        <w:t>contamination</w:t>
      </w:r>
      <w:r>
        <w:rPr>
          <w:sz w:val="28"/>
          <w:szCs w:val="28"/>
          <w:lang w:val="ru-RU"/>
        </w:rPr>
        <w:t xml:space="preserve">. Кроме того, для алгоритмов поиска аномалий в </w:t>
      </w:r>
      <w:r>
        <w:rPr>
          <w:sz w:val="28"/>
          <w:szCs w:val="28"/>
        </w:rPr>
        <w:t>scikit</w:t>
      </w:r>
      <w:r w:rsidRPr="007E05B7">
        <w:rPr>
          <w:sz w:val="28"/>
          <w:szCs w:val="28"/>
          <w:lang w:val="ru-RU"/>
        </w:rPr>
        <w:t>-</w:t>
      </w:r>
      <w:r>
        <w:rPr>
          <w:sz w:val="28"/>
          <w:szCs w:val="28"/>
        </w:rPr>
        <w:t>learn</w:t>
      </w:r>
      <w:r w:rsidRPr="007E05B7">
        <w:rPr>
          <w:sz w:val="28"/>
          <w:szCs w:val="28"/>
          <w:lang w:val="ru-RU"/>
        </w:rPr>
        <w:t xml:space="preserve"> </w:t>
      </w:r>
      <w:r>
        <w:rPr>
          <w:sz w:val="28"/>
          <w:szCs w:val="28"/>
          <w:lang w:val="ru-RU"/>
        </w:rPr>
        <w:t xml:space="preserve">принято на выходе формировать набор из значений </w:t>
      </w:r>
      <w:r w:rsidRPr="007E05B7">
        <w:rPr>
          <w:sz w:val="28"/>
          <w:szCs w:val="28"/>
          <w:lang w:val="ru-RU"/>
        </w:rPr>
        <w:t xml:space="preserve">{-1; 1}, </w:t>
      </w:r>
      <w:r>
        <w:rPr>
          <w:sz w:val="28"/>
          <w:szCs w:val="28"/>
          <w:lang w:val="ru-RU"/>
        </w:rPr>
        <w:t>где -1 обозначает аномальный экземпляр, а 1 – обычный</w:t>
      </w:r>
      <w:r w:rsidR="00B9543D">
        <w:rPr>
          <w:sz w:val="28"/>
          <w:szCs w:val="28"/>
          <w:lang w:val="ru-RU"/>
        </w:rPr>
        <w:t>, поэтому для сведения результата к бинарной классификации (0 – обычный, 1 – аномалия) можно использовать логическое сравнение вектора с -1; при наличии ранее размеченной информации об аномалиях в дальнейшем для анализа качества поиска аномалий можно использовать стандартные метрики бинарной классификации (</w:t>
      </w:r>
      <w:r w:rsidR="00B9543D">
        <w:rPr>
          <w:sz w:val="28"/>
          <w:szCs w:val="28"/>
        </w:rPr>
        <w:t>precision</w:t>
      </w:r>
      <w:r w:rsidR="00B9543D" w:rsidRPr="00B9543D">
        <w:rPr>
          <w:sz w:val="28"/>
          <w:szCs w:val="28"/>
          <w:lang w:val="ru-RU"/>
        </w:rPr>
        <w:t xml:space="preserve">, </w:t>
      </w:r>
      <w:r w:rsidR="00B9543D">
        <w:rPr>
          <w:sz w:val="28"/>
          <w:szCs w:val="28"/>
        </w:rPr>
        <w:t>recall</w:t>
      </w:r>
      <w:r w:rsidR="00B9543D" w:rsidRPr="00B9543D">
        <w:rPr>
          <w:sz w:val="28"/>
          <w:szCs w:val="28"/>
          <w:lang w:val="ru-RU"/>
        </w:rPr>
        <w:t xml:space="preserve">, </w:t>
      </w:r>
      <w:r w:rsidR="00B9543D">
        <w:rPr>
          <w:sz w:val="28"/>
          <w:szCs w:val="28"/>
        </w:rPr>
        <w:t>F</w:t>
      </w:r>
      <w:r w:rsidR="00B9543D" w:rsidRPr="00B9543D">
        <w:rPr>
          <w:sz w:val="28"/>
          <w:szCs w:val="28"/>
          <w:lang w:val="ru-RU"/>
        </w:rPr>
        <w:t xml:space="preserve">1 </w:t>
      </w:r>
      <w:r w:rsidR="00B9543D">
        <w:rPr>
          <w:sz w:val="28"/>
          <w:szCs w:val="28"/>
          <w:lang w:val="ru-RU"/>
        </w:rPr>
        <w:t>и т.п.).</w:t>
      </w:r>
    </w:p>
    <w:p w14:paraId="2904FD98" w14:textId="23A07EAC" w:rsidR="007E05B7" w:rsidRPr="002220B6" w:rsidRDefault="00B9543D" w:rsidP="00622A33">
      <w:pPr>
        <w:rPr>
          <w:b/>
          <w:bCs/>
          <w:sz w:val="28"/>
          <w:szCs w:val="28"/>
          <w:lang w:val="ru-RU"/>
        </w:rPr>
      </w:pPr>
      <w:r w:rsidRPr="00B9543D">
        <w:rPr>
          <w:b/>
          <w:bCs/>
          <w:sz w:val="28"/>
          <w:szCs w:val="28"/>
        </w:rPr>
        <w:t>Local</w:t>
      </w:r>
      <w:r w:rsidRPr="002220B6">
        <w:rPr>
          <w:b/>
          <w:bCs/>
          <w:sz w:val="28"/>
          <w:szCs w:val="28"/>
          <w:lang w:val="ru-RU"/>
        </w:rPr>
        <w:t xml:space="preserve"> </w:t>
      </w:r>
      <w:r w:rsidRPr="00B9543D">
        <w:rPr>
          <w:b/>
          <w:bCs/>
          <w:sz w:val="28"/>
          <w:szCs w:val="28"/>
        </w:rPr>
        <w:t>Outlier</w:t>
      </w:r>
      <w:r w:rsidRPr="002220B6">
        <w:rPr>
          <w:b/>
          <w:bCs/>
          <w:sz w:val="28"/>
          <w:szCs w:val="28"/>
          <w:lang w:val="ru-RU"/>
        </w:rPr>
        <w:t xml:space="preserve"> </w:t>
      </w:r>
      <w:r w:rsidRPr="00B9543D">
        <w:rPr>
          <w:b/>
          <w:bCs/>
          <w:sz w:val="28"/>
          <w:szCs w:val="28"/>
        </w:rPr>
        <w:t>Factor</w:t>
      </w:r>
    </w:p>
    <w:p w14:paraId="2B57B66C" w14:textId="67B54BF0" w:rsidR="00B9543D" w:rsidRDefault="00B9543D" w:rsidP="00622A33">
      <w:pPr>
        <w:rPr>
          <w:rFonts w:eastAsiaTheme="minorEastAsia"/>
          <w:sz w:val="28"/>
          <w:szCs w:val="28"/>
          <w:lang w:val="ru-RU"/>
        </w:rPr>
      </w:pPr>
      <w:r>
        <w:rPr>
          <w:sz w:val="28"/>
          <w:szCs w:val="28"/>
        </w:rPr>
        <w:t>Local</w:t>
      </w:r>
      <w:r w:rsidRPr="00B9543D">
        <w:rPr>
          <w:sz w:val="28"/>
          <w:szCs w:val="28"/>
          <w:lang w:val="ru-RU"/>
        </w:rPr>
        <w:t xml:space="preserve"> </w:t>
      </w:r>
      <w:r>
        <w:rPr>
          <w:sz w:val="28"/>
          <w:szCs w:val="28"/>
        </w:rPr>
        <w:t>Outlier</w:t>
      </w:r>
      <w:r w:rsidRPr="00B9543D">
        <w:rPr>
          <w:sz w:val="28"/>
          <w:szCs w:val="28"/>
          <w:lang w:val="ru-RU"/>
        </w:rPr>
        <w:t xml:space="preserve"> </w:t>
      </w:r>
      <w:r>
        <w:rPr>
          <w:sz w:val="28"/>
          <w:szCs w:val="28"/>
        </w:rPr>
        <w:t>Factor</w:t>
      </w:r>
      <w:r w:rsidRPr="00B9543D">
        <w:rPr>
          <w:sz w:val="28"/>
          <w:szCs w:val="28"/>
          <w:lang w:val="ru-RU"/>
        </w:rPr>
        <w:t xml:space="preserve"> (</w:t>
      </w:r>
      <w:r>
        <w:rPr>
          <w:sz w:val="28"/>
          <w:szCs w:val="28"/>
          <w:lang w:val="ru-RU"/>
        </w:rPr>
        <w:t>локальный</w:t>
      </w:r>
      <w:r w:rsidRPr="00B9543D">
        <w:rPr>
          <w:sz w:val="28"/>
          <w:szCs w:val="28"/>
          <w:lang w:val="ru-RU"/>
        </w:rPr>
        <w:t xml:space="preserve"> </w:t>
      </w:r>
      <w:r>
        <w:rPr>
          <w:sz w:val="28"/>
          <w:szCs w:val="28"/>
          <w:lang w:val="ru-RU"/>
        </w:rPr>
        <w:t>уровень</w:t>
      </w:r>
      <w:r w:rsidRPr="00B9543D">
        <w:rPr>
          <w:sz w:val="28"/>
          <w:szCs w:val="28"/>
          <w:lang w:val="ru-RU"/>
        </w:rPr>
        <w:t xml:space="preserve"> </w:t>
      </w:r>
      <w:r>
        <w:rPr>
          <w:sz w:val="28"/>
          <w:szCs w:val="28"/>
          <w:lang w:val="ru-RU"/>
        </w:rPr>
        <w:t>выброса</w:t>
      </w:r>
      <w:r w:rsidRPr="00B9543D">
        <w:rPr>
          <w:sz w:val="28"/>
          <w:szCs w:val="28"/>
          <w:lang w:val="ru-RU"/>
        </w:rPr>
        <w:t xml:space="preserve">, </w:t>
      </w:r>
      <w:r>
        <w:rPr>
          <w:sz w:val="28"/>
          <w:szCs w:val="28"/>
        </w:rPr>
        <w:t>LOF</w:t>
      </w:r>
      <w:r w:rsidRPr="00B9543D">
        <w:rPr>
          <w:sz w:val="28"/>
          <w:szCs w:val="28"/>
          <w:lang w:val="ru-RU"/>
        </w:rPr>
        <w:t xml:space="preserve">) – </w:t>
      </w:r>
      <w:r>
        <w:rPr>
          <w:sz w:val="28"/>
          <w:szCs w:val="28"/>
          <w:lang w:val="ru-RU"/>
        </w:rPr>
        <w:t>алгоритм</w:t>
      </w:r>
      <w:r w:rsidRPr="00B9543D">
        <w:rPr>
          <w:sz w:val="28"/>
          <w:szCs w:val="28"/>
          <w:lang w:val="ru-RU"/>
        </w:rPr>
        <w:t xml:space="preserve"> </w:t>
      </w:r>
      <w:r>
        <w:rPr>
          <w:sz w:val="28"/>
          <w:szCs w:val="28"/>
          <w:lang w:val="ru-RU"/>
        </w:rPr>
        <w:t xml:space="preserve">машинного обучения без учителя для поиска аномалий, концептуально схожий с методом </w:t>
      </w:r>
      <w:proofErr w:type="spellStart"/>
      <w:r>
        <w:rPr>
          <w:sz w:val="28"/>
          <w:szCs w:val="28"/>
        </w:rPr>
        <w:t>kNN</w:t>
      </w:r>
      <w:proofErr w:type="spellEnd"/>
      <w:r w:rsidRPr="00B9543D">
        <w:rPr>
          <w:sz w:val="28"/>
          <w:szCs w:val="28"/>
          <w:lang w:val="ru-RU"/>
        </w:rPr>
        <w:t xml:space="preserve"> (</w:t>
      </w:r>
      <w:r>
        <w:rPr>
          <w:sz w:val="28"/>
          <w:szCs w:val="28"/>
        </w:rPr>
        <w:t>k</w:t>
      </w:r>
      <w:r w:rsidRPr="00B9543D">
        <w:rPr>
          <w:sz w:val="28"/>
          <w:szCs w:val="28"/>
          <w:lang w:val="ru-RU"/>
        </w:rPr>
        <w:t xml:space="preserve"> </w:t>
      </w:r>
      <w:r>
        <w:rPr>
          <w:sz w:val="28"/>
          <w:szCs w:val="28"/>
          <w:lang w:val="ru-RU"/>
        </w:rPr>
        <w:t>ближайших соседей)</w:t>
      </w:r>
      <w:r w:rsidRPr="00B9543D">
        <w:rPr>
          <w:sz w:val="28"/>
          <w:szCs w:val="28"/>
          <w:lang w:val="ru-RU"/>
        </w:rPr>
        <w:t>.</w:t>
      </w:r>
      <w:r>
        <w:rPr>
          <w:sz w:val="28"/>
          <w:szCs w:val="28"/>
          <w:lang w:val="ru-RU"/>
        </w:rPr>
        <w:t xml:space="preserve"> Для оценки «аномальности» отдельного экземпляра по сравнению с его окрестностями используется понятие локальной плотности относительно некоторой метрики (расстояния) в пространстве признаков (евклидова, Махаланобиса, Минковского и т.п.). Локальная плотность определяется как</w:t>
      </w:r>
      <w:r w:rsidR="005F2DEC">
        <w:rPr>
          <w:sz w:val="28"/>
          <w:szCs w:val="28"/>
          <w:lang w:val="ru-RU"/>
        </w:rPr>
        <w:t xml:space="preserve"> величина, обратная</w:t>
      </w:r>
      <w:r>
        <w:rPr>
          <w:sz w:val="28"/>
          <w:szCs w:val="28"/>
          <w:lang w:val="ru-RU"/>
        </w:rPr>
        <w:t xml:space="preserve"> расстояни</w:t>
      </w:r>
      <w:r w:rsidR="005F2DEC">
        <w:rPr>
          <w:sz w:val="28"/>
          <w:szCs w:val="28"/>
          <w:lang w:val="ru-RU"/>
        </w:rPr>
        <w:t>ю</w:t>
      </w:r>
      <w:r>
        <w:rPr>
          <w:sz w:val="28"/>
          <w:szCs w:val="28"/>
          <w:lang w:val="ru-RU"/>
        </w:rPr>
        <w:t xml:space="preserve"> вокруг точки</w:t>
      </w:r>
      <w:r w:rsidR="005F2DEC">
        <w:rPr>
          <w:sz w:val="28"/>
          <w:szCs w:val="28"/>
          <w:lang w:val="ru-RU"/>
        </w:rPr>
        <w:t xml:space="preserve">, в пределах которого находятся как минимум </w:t>
      </w:r>
      <m:oMath>
        <m:r>
          <w:rPr>
            <w:rFonts w:ascii="Cambria Math" w:hAnsi="Cambria Math"/>
            <w:sz w:val="28"/>
            <w:szCs w:val="28"/>
            <w:lang w:val="ru-RU"/>
          </w:rPr>
          <m:t>k</m:t>
        </m:r>
      </m:oMath>
      <w:r w:rsidR="005F2DEC" w:rsidRPr="005F2DEC">
        <w:rPr>
          <w:rFonts w:eastAsiaTheme="minorEastAsia"/>
          <w:sz w:val="28"/>
          <w:szCs w:val="28"/>
          <w:lang w:val="ru-RU"/>
        </w:rPr>
        <w:t xml:space="preserve"> </w:t>
      </w:r>
      <w:r w:rsidR="005F2DEC">
        <w:rPr>
          <w:rFonts w:eastAsiaTheme="minorEastAsia"/>
          <w:sz w:val="28"/>
          <w:szCs w:val="28"/>
          <w:lang w:val="ru-RU"/>
        </w:rPr>
        <w:t xml:space="preserve">других соседних точек. Для точек, которые расположены достаточно плотно и близко друг к другу, расстояние, включающее в себя </w:t>
      </w:r>
      <m:oMath>
        <m:r>
          <w:rPr>
            <w:rFonts w:ascii="Cambria Math" w:eastAsiaTheme="minorEastAsia" w:hAnsi="Cambria Math"/>
            <w:sz w:val="28"/>
            <w:szCs w:val="28"/>
            <w:lang w:val="ru-RU"/>
          </w:rPr>
          <m:t>k</m:t>
        </m:r>
      </m:oMath>
      <w:r w:rsidR="005F2DEC" w:rsidRPr="005F2DEC">
        <w:rPr>
          <w:rFonts w:eastAsiaTheme="minorEastAsia"/>
          <w:sz w:val="28"/>
          <w:szCs w:val="28"/>
          <w:lang w:val="ru-RU"/>
        </w:rPr>
        <w:t xml:space="preserve"> </w:t>
      </w:r>
      <w:r w:rsidR="005F2DEC">
        <w:rPr>
          <w:rFonts w:eastAsiaTheme="minorEastAsia"/>
          <w:sz w:val="28"/>
          <w:szCs w:val="28"/>
          <w:lang w:val="ru-RU"/>
        </w:rPr>
        <w:t xml:space="preserve">соседних точек, будет небольшим, соответственно значение локальной плотности будет высоким. Для точек, которые значительно удалены от скоплений других точек, расстояние до </w:t>
      </w:r>
      <m:oMath>
        <m:r>
          <w:rPr>
            <w:rFonts w:ascii="Cambria Math" w:eastAsiaTheme="minorEastAsia" w:hAnsi="Cambria Math"/>
            <w:sz w:val="28"/>
            <w:szCs w:val="28"/>
            <w:lang w:val="ru-RU"/>
          </w:rPr>
          <m:t>k</m:t>
        </m:r>
      </m:oMath>
      <w:r w:rsidR="005F2DEC" w:rsidRPr="005F2DEC">
        <w:rPr>
          <w:rFonts w:eastAsiaTheme="minorEastAsia"/>
          <w:sz w:val="28"/>
          <w:szCs w:val="28"/>
          <w:lang w:val="ru-RU"/>
        </w:rPr>
        <w:t xml:space="preserve"> </w:t>
      </w:r>
      <w:r w:rsidR="005F2DEC">
        <w:rPr>
          <w:rFonts w:eastAsiaTheme="minorEastAsia"/>
          <w:sz w:val="28"/>
          <w:szCs w:val="28"/>
          <w:lang w:val="ru-RU"/>
        </w:rPr>
        <w:t xml:space="preserve">соседних точек будет высоким, поэтому локальная плотность будет низкой. После определения локальной плотности для всех точек полученные плотности могут быть усреднены или каким-либо другим образом сравнены </w:t>
      </w:r>
      <w:r w:rsidR="005F2DEC">
        <w:rPr>
          <w:rFonts w:eastAsiaTheme="minorEastAsia"/>
          <w:sz w:val="28"/>
          <w:szCs w:val="28"/>
          <w:lang w:val="ru-RU"/>
        </w:rPr>
        <w:lastRenderedPageBreak/>
        <w:t>друг с другом. Аномалиями можно считать те точки, для которых локальная плотность значительно ниже, чем средняя по всему набору данных.</w:t>
      </w:r>
    </w:p>
    <w:p w14:paraId="312F241C" w14:textId="0611DB46" w:rsidR="005F2DEC" w:rsidRDefault="005F2DEC" w:rsidP="00622A33">
      <w:pPr>
        <w:rPr>
          <w:rFonts w:eastAsiaTheme="minorEastAsia"/>
          <w:sz w:val="28"/>
          <w:szCs w:val="28"/>
          <w:lang w:val="ru-RU"/>
        </w:rPr>
      </w:pPr>
      <w:r>
        <w:rPr>
          <w:rFonts w:eastAsiaTheme="minorEastAsia"/>
          <w:sz w:val="28"/>
          <w:szCs w:val="28"/>
          <w:lang w:val="ru-RU"/>
        </w:rPr>
        <w:t xml:space="preserve">Для работы с методом локального уровня выброса можно использовать класс </w:t>
      </w:r>
      <w:proofErr w:type="spellStart"/>
      <w:r w:rsidRPr="005F2DEC">
        <w:rPr>
          <w:rStyle w:val="af4"/>
          <w:lang w:val="ru-RU"/>
        </w:rPr>
        <w:t>LocalOutlierFactor</w:t>
      </w:r>
      <w:proofErr w:type="spellEnd"/>
      <w:r>
        <w:rPr>
          <w:rFonts w:eastAsiaTheme="minorEastAsia"/>
          <w:sz w:val="28"/>
          <w:szCs w:val="28"/>
          <w:lang w:val="ru-RU"/>
        </w:rPr>
        <w:t xml:space="preserve"> из модуля </w:t>
      </w:r>
      <w:proofErr w:type="spellStart"/>
      <w:r w:rsidRPr="005F2DEC">
        <w:rPr>
          <w:rStyle w:val="af4"/>
        </w:rPr>
        <w:t>sklearn</w:t>
      </w:r>
      <w:proofErr w:type="spellEnd"/>
      <w:r w:rsidRPr="005F2DEC">
        <w:rPr>
          <w:rStyle w:val="af4"/>
          <w:lang w:val="ru-RU"/>
        </w:rPr>
        <w:t>.</w:t>
      </w:r>
      <w:r w:rsidRPr="005F2DEC">
        <w:rPr>
          <w:rStyle w:val="af4"/>
        </w:rPr>
        <w:t>neighbors</w:t>
      </w:r>
      <w:r w:rsidRPr="005F2DEC">
        <w:rPr>
          <w:rFonts w:eastAsiaTheme="minorEastAsia"/>
          <w:sz w:val="28"/>
          <w:szCs w:val="28"/>
          <w:lang w:val="ru-RU"/>
        </w:rPr>
        <w:t xml:space="preserve"> </w:t>
      </w:r>
      <w:r>
        <w:rPr>
          <w:rFonts w:eastAsiaTheme="minorEastAsia"/>
          <w:sz w:val="28"/>
          <w:szCs w:val="28"/>
          <w:lang w:val="ru-RU"/>
        </w:rPr>
        <w:t xml:space="preserve">библиотеки </w:t>
      </w:r>
      <w:r>
        <w:rPr>
          <w:rFonts w:eastAsiaTheme="minorEastAsia"/>
          <w:sz w:val="28"/>
          <w:szCs w:val="28"/>
        </w:rPr>
        <w:t>scikit</w:t>
      </w:r>
      <w:r w:rsidRPr="005F2DEC">
        <w:rPr>
          <w:rFonts w:eastAsiaTheme="minorEastAsia"/>
          <w:sz w:val="28"/>
          <w:szCs w:val="28"/>
          <w:lang w:val="ru-RU"/>
        </w:rPr>
        <w:t>-</w:t>
      </w:r>
      <w:r>
        <w:rPr>
          <w:rFonts w:eastAsiaTheme="minorEastAsia"/>
          <w:sz w:val="28"/>
          <w:szCs w:val="28"/>
        </w:rPr>
        <w:t>learn</w:t>
      </w:r>
      <w:r>
        <w:rPr>
          <w:rFonts w:eastAsiaTheme="minorEastAsia"/>
          <w:sz w:val="28"/>
          <w:szCs w:val="28"/>
          <w:lang w:val="ru-RU"/>
        </w:rPr>
        <w:t xml:space="preserve"> (</w:t>
      </w:r>
      <w:hyperlink r:id="rId9" w:history="1">
        <w:r w:rsidRPr="00CB30B9">
          <w:rPr>
            <w:rStyle w:val="a4"/>
            <w:rFonts w:eastAsiaTheme="minorEastAsia"/>
            <w:sz w:val="28"/>
            <w:szCs w:val="28"/>
            <w:lang w:val="ru-RU"/>
          </w:rPr>
          <w:t>https://scikit-learn.org/stable/modules/generated/sklearn.neighbors.LocalOutlierFactor.html</w:t>
        </w:r>
      </w:hyperlink>
      <w:r>
        <w:rPr>
          <w:rFonts w:eastAsiaTheme="minorEastAsia"/>
          <w:sz w:val="28"/>
          <w:szCs w:val="28"/>
          <w:lang w:val="ru-RU"/>
        </w:rPr>
        <w:t>):</w:t>
      </w:r>
    </w:p>
    <w:p w14:paraId="4CB78020" w14:textId="77777777" w:rsidR="005F2DEC" w:rsidRPr="002D4AD7" w:rsidRDefault="005F2DEC" w:rsidP="002D4AD7">
      <w:pPr>
        <w:ind w:firstLine="0"/>
        <w:rPr>
          <w:sz w:val="28"/>
          <w:szCs w:val="28"/>
          <w:lang w:val="ru-RU"/>
        </w:rPr>
      </w:pPr>
    </w:p>
    <w:p w14:paraId="767B44DB" w14:textId="7AFAF74F" w:rsidR="005F2DEC" w:rsidRPr="005F2DEC" w:rsidRDefault="005F2DEC" w:rsidP="00622A33">
      <w:pPr>
        <w:rPr>
          <w:sz w:val="28"/>
          <w:szCs w:val="28"/>
          <w:lang w:val="ru-RU"/>
        </w:rPr>
      </w:pPr>
      <w:r>
        <w:rPr>
          <w:sz w:val="28"/>
          <w:szCs w:val="28"/>
          <w:lang w:val="ru-RU"/>
        </w:rPr>
        <w:t>Основными</w:t>
      </w:r>
      <w:r w:rsidRPr="002D4AD7">
        <w:rPr>
          <w:sz w:val="28"/>
          <w:szCs w:val="28"/>
          <w:lang w:val="ru-RU"/>
        </w:rPr>
        <w:t xml:space="preserve"> </w:t>
      </w:r>
      <w:r>
        <w:rPr>
          <w:sz w:val="28"/>
          <w:szCs w:val="28"/>
          <w:lang w:val="ru-RU"/>
        </w:rPr>
        <w:t>параметрами</w:t>
      </w:r>
      <w:r w:rsidRPr="002D4AD7">
        <w:rPr>
          <w:sz w:val="28"/>
          <w:szCs w:val="28"/>
          <w:lang w:val="ru-RU"/>
        </w:rPr>
        <w:t xml:space="preserve">, </w:t>
      </w:r>
      <w:r>
        <w:rPr>
          <w:sz w:val="28"/>
          <w:szCs w:val="28"/>
          <w:lang w:val="ru-RU"/>
        </w:rPr>
        <w:t>влияющими</w:t>
      </w:r>
      <w:r w:rsidRPr="002D4AD7">
        <w:rPr>
          <w:sz w:val="28"/>
          <w:szCs w:val="28"/>
          <w:lang w:val="ru-RU"/>
        </w:rPr>
        <w:t xml:space="preserve"> </w:t>
      </w:r>
      <w:r>
        <w:rPr>
          <w:sz w:val="28"/>
          <w:szCs w:val="28"/>
          <w:lang w:val="ru-RU"/>
        </w:rPr>
        <w:t>на</w:t>
      </w:r>
      <w:r w:rsidRPr="002D4AD7">
        <w:rPr>
          <w:sz w:val="28"/>
          <w:szCs w:val="28"/>
          <w:lang w:val="ru-RU"/>
        </w:rPr>
        <w:t xml:space="preserve"> </w:t>
      </w:r>
      <w:r>
        <w:rPr>
          <w:sz w:val="28"/>
          <w:szCs w:val="28"/>
          <w:lang w:val="ru-RU"/>
        </w:rPr>
        <w:t>работу</w:t>
      </w:r>
      <w:r w:rsidRPr="002D4AD7">
        <w:rPr>
          <w:sz w:val="28"/>
          <w:szCs w:val="28"/>
          <w:lang w:val="ru-RU"/>
        </w:rPr>
        <w:t xml:space="preserve"> </w:t>
      </w:r>
      <w:proofErr w:type="spellStart"/>
      <w:r w:rsidRPr="005F2DEC">
        <w:rPr>
          <w:rStyle w:val="af4"/>
        </w:rPr>
        <w:t>LocalOutlierFactor</w:t>
      </w:r>
      <w:proofErr w:type="spellEnd"/>
      <w:r w:rsidRPr="002D4AD7">
        <w:rPr>
          <w:sz w:val="28"/>
          <w:szCs w:val="28"/>
          <w:lang w:val="ru-RU"/>
        </w:rPr>
        <w:t xml:space="preserve">, </w:t>
      </w:r>
      <w:r>
        <w:rPr>
          <w:sz w:val="28"/>
          <w:szCs w:val="28"/>
          <w:lang w:val="ru-RU"/>
        </w:rPr>
        <w:t>являются</w:t>
      </w:r>
      <w:r w:rsidRPr="002D4AD7">
        <w:rPr>
          <w:sz w:val="28"/>
          <w:szCs w:val="28"/>
          <w:lang w:val="ru-RU"/>
        </w:rPr>
        <w:t xml:space="preserve"> </w:t>
      </w:r>
      <w:r w:rsidRPr="005F2DEC">
        <w:rPr>
          <w:rStyle w:val="af4"/>
        </w:rPr>
        <w:t>n</w:t>
      </w:r>
      <w:r w:rsidRPr="002D4AD7">
        <w:rPr>
          <w:rStyle w:val="af4"/>
          <w:lang w:val="ru-RU"/>
        </w:rPr>
        <w:t>_</w:t>
      </w:r>
      <w:r w:rsidRPr="005F2DEC">
        <w:rPr>
          <w:rStyle w:val="af4"/>
        </w:rPr>
        <w:t>neighbors</w:t>
      </w:r>
      <w:r w:rsidRPr="002D4AD7">
        <w:rPr>
          <w:sz w:val="28"/>
          <w:szCs w:val="28"/>
          <w:lang w:val="ru-RU"/>
        </w:rPr>
        <w:t xml:space="preserve">, </w:t>
      </w:r>
      <w:r w:rsidRPr="005F2DEC">
        <w:rPr>
          <w:rStyle w:val="af4"/>
        </w:rPr>
        <w:t>leaf</w:t>
      </w:r>
      <w:r w:rsidRPr="002D4AD7">
        <w:rPr>
          <w:rStyle w:val="af4"/>
          <w:lang w:val="ru-RU"/>
        </w:rPr>
        <w:t>_</w:t>
      </w:r>
      <w:r w:rsidRPr="005F2DEC">
        <w:rPr>
          <w:rStyle w:val="af4"/>
        </w:rPr>
        <w:t>size</w:t>
      </w:r>
      <w:r w:rsidRPr="002D4AD7">
        <w:rPr>
          <w:sz w:val="28"/>
          <w:szCs w:val="28"/>
          <w:lang w:val="ru-RU"/>
        </w:rPr>
        <w:t xml:space="preserve">, </w:t>
      </w:r>
      <w:r w:rsidRPr="005F2DEC">
        <w:rPr>
          <w:rStyle w:val="af4"/>
        </w:rPr>
        <w:t>metric</w:t>
      </w:r>
      <w:r w:rsidRPr="002D4AD7">
        <w:rPr>
          <w:sz w:val="28"/>
          <w:szCs w:val="28"/>
          <w:lang w:val="ru-RU"/>
        </w:rPr>
        <w:t xml:space="preserve">, </w:t>
      </w:r>
      <w:r w:rsidRPr="005F2DEC">
        <w:rPr>
          <w:rStyle w:val="af4"/>
        </w:rPr>
        <w:t>contamination</w:t>
      </w:r>
      <w:r w:rsidRPr="002D4AD7">
        <w:rPr>
          <w:sz w:val="28"/>
          <w:szCs w:val="28"/>
          <w:lang w:val="ru-RU"/>
        </w:rPr>
        <w:t xml:space="preserve">, </w:t>
      </w:r>
      <w:r w:rsidRPr="005F2DEC">
        <w:rPr>
          <w:rStyle w:val="af4"/>
        </w:rPr>
        <w:t>algorithm</w:t>
      </w:r>
      <w:r w:rsidRPr="002D4AD7">
        <w:rPr>
          <w:sz w:val="28"/>
          <w:szCs w:val="28"/>
          <w:lang w:val="ru-RU"/>
        </w:rPr>
        <w:t xml:space="preserve"> </w:t>
      </w:r>
      <w:r>
        <w:rPr>
          <w:sz w:val="28"/>
          <w:szCs w:val="28"/>
          <w:lang w:val="ru-RU"/>
        </w:rPr>
        <w:t>и</w:t>
      </w:r>
      <w:r w:rsidRPr="002D4AD7">
        <w:rPr>
          <w:sz w:val="28"/>
          <w:szCs w:val="28"/>
          <w:lang w:val="ru-RU"/>
        </w:rPr>
        <w:t xml:space="preserve"> </w:t>
      </w:r>
      <w:r>
        <w:rPr>
          <w:sz w:val="28"/>
          <w:szCs w:val="28"/>
          <w:lang w:val="ru-RU"/>
        </w:rPr>
        <w:t>другие</w:t>
      </w:r>
      <w:r w:rsidRPr="002D4AD7">
        <w:rPr>
          <w:sz w:val="28"/>
          <w:szCs w:val="28"/>
          <w:lang w:val="ru-RU"/>
        </w:rPr>
        <w:t xml:space="preserve">. </w:t>
      </w:r>
      <w:r>
        <w:rPr>
          <w:sz w:val="28"/>
          <w:szCs w:val="28"/>
          <w:lang w:val="ru-RU"/>
        </w:rPr>
        <w:t xml:space="preserve">При этом для конкретного набора данных важно корректно подобрать количество соседних точек </w:t>
      </w:r>
      <m:oMath>
        <m:r>
          <w:rPr>
            <w:rFonts w:ascii="Cambria Math" w:hAnsi="Cambria Math"/>
            <w:sz w:val="28"/>
            <w:szCs w:val="28"/>
            <w:lang w:val="ru-RU"/>
          </w:rPr>
          <m:t>k</m:t>
        </m:r>
      </m:oMath>
      <w:r w:rsidRPr="005F2DEC">
        <w:rPr>
          <w:rFonts w:eastAsiaTheme="minorEastAsia"/>
          <w:sz w:val="28"/>
          <w:szCs w:val="28"/>
          <w:lang w:val="ru-RU"/>
        </w:rPr>
        <w:t xml:space="preserve"> (</w:t>
      </w:r>
      <w:r w:rsidRPr="005F2DEC">
        <w:rPr>
          <w:rStyle w:val="af4"/>
        </w:rPr>
        <w:t>n</w:t>
      </w:r>
      <w:r w:rsidRPr="005F2DEC">
        <w:rPr>
          <w:rStyle w:val="af4"/>
          <w:lang w:val="ru-RU"/>
        </w:rPr>
        <w:t>_</w:t>
      </w:r>
      <w:r w:rsidRPr="005F2DEC">
        <w:rPr>
          <w:rStyle w:val="af4"/>
        </w:rPr>
        <w:t>neighbors</w:t>
      </w:r>
      <w:r w:rsidRPr="005F2DEC">
        <w:rPr>
          <w:rFonts w:eastAsiaTheme="minorEastAsia"/>
          <w:sz w:val="28"/>
          <w:szCs w:val="28"/>
          <w:lang w:val="ru-RU"/>
        </w:rPr>
        <w:t xml:space="preserve">) </w:t>
      </w:r>
      <w:r>
        <w:rPr>
          <w:rFonts w:eastAsiaTheme="minorEastAsia"/>
          <w:sz w:val="28"/>
          <w:szCs w:val="28"/>
          <w:lang w:val="ru-RU"/>
        </w:rPr>
        <w:t xml:space="preserve">и выбрать правильное расстояние </w:t>
      </w:r>
      <w:r w:rsidRPr="005F2DEC">
        <w:rPr>
          <w:rFonts w:eastAsiaTheme="minorEastAsia"/>
          <w:sz w:val="28"/>
          <w:szCs w:val="28"/>
          <w:lang w:val="ru-RU"/>
        </w:rPr>
        <w:t>(</w:t>
      </w:r>
      <w:r w:rsidRPr="005F2DEC">
        <w:rPr>
          <w:rStyle w:val="af4"/>
        </w:rPr>
        <w:t>metric</w:t>
      </w:r>
      <w:r w:rsidRPr="005F2DEC">
        <w:rPr>
          <w:rFonts w:eastAsiaTheme="minorEastAsia"/>
          <w:sz w:val="28"/>
          <w:szCs w:val="28"/>
          <w:lang w:val="ru-RU"/>
        </w:rPr>
        <w:t xml:space="preserve">). </w:t>
      </w:r>
      <w:r>
        <w:rPr>
          <w:sz w:val="28"/>
          <w:szCs w:val="28"/>
          <w:lang w:val="ru-RU"/>
        </w:rPr>
        <w:t xml:space="preserve">Как и в случае с изоляционными лесами, выходным значением является вектор значений </w:t>
      </w:r>
      <w:r w:rsidRPr="005F2DEC">
        <w:rPr>
          <w:sz w:val="28"/>
          <w:szCs w:val="28"/>
          <w:lang w:val="ru-RU"/>
        </w:rPr>
        <w:t>{-1; 1}.</w:t>
      </w:r>
    </w:p>
    <w:p w14:paraId="0B9ABDF9" w14:textId="77470635" w:rsidR="005F2DEC" w:rsidRPr="005F2DEC" w:rsidRDefault="005F2DEC" w:rsidP="00622A33">
      <w:pPr>
        <w:rPr>
          <w:b/>
          <w:bCs/>
          <w:sz w:val="28"/>
          <w:szCs w:val="28"/>
          <w:lang w:val="ru-RU"/>
        </w:rPr>
      </w:pPr>
      <w:r w:rsidRPr="005F2DEC">
        <w:rPr>
          <w:b/>
          <w:bCs/>
          <w:sz w:val="28"/>
          <w:szCs w:val="28"/>
        </w:rPr>
        <w:t>One</w:t>
      </w:r>
      <w:r w:rsidRPr="005F2DEC">
        <w:rPr>
          <w:b/>
          <w:bCs/>
          <w:sz w:val="28"/>
          <w:szCs w:val="28"/>
          <w:lang w:val="ru-RU"/>
        </w:rPr>
        <w:t xml:space="preserve"> </w:t>
      </w:r>
      <w:r w:rsidRPr="005F2DEC">
        <w:rPr>
          <w:b/>
          <w:bCs/>
          <w:sz w:val="28"/>
          <w:szCs w:val="28"/>
        </w:rPr>
        <w:t>Class</w:t>
      </w:r>
      <w:r w:rsidRPr="005F2DEC">
        <w:rPr>
          <w:b/>
          <w:bCs/>
          <w:sz w:val="28"/>
          <w:szCs w:val="28"/>
          <w:lang w:val="ru-RU"/>
        </w:rPr>
        <w:t xml:space="preserve"> </w:t>
      </w:r>
      <w:r w:rsidRPr="005F2DEC">
        <w:rPr>
          <w:b/>
          <w:bCs/>
          <w:sz w:val="28"/>
          <w:szCs w:val="28"/>
        </w:rPr>
        <w:t>SVM</w:t>
      </w:r>
    </w:p>
    <w:p w14:paraId="46031C6D" w14:textId="50D498D7" w:rsidR="005F2DEC" w:rsidRDefault="005F2DEC" w:rsidP="00622A33">
      <w:pPr>
        <w:rPr>
          <w:sz w:val="28"/>
          <w:szCs w:val="28"/>
          <w:lang w:val="ru-RU"/>
        </w:rPr>
      </w:pPr>
      <w:r>
        <w:rPr>
          <w:sz w:val="28"/>
          <w:szCs w:val="28"/>
        </w:rPr>
        <w:t>One</w:t>
      </w:r>
      <w:r w:rsidRPr="006750E0">
        <w:rPr>
          <w:sz w:val="28"/>
          <w:szCs w:val="28"/>
          <w:lang w:val="ru-RU"/>
        </w:rPr>
        <w:t xml:space="preserve"> </w:t>
      </w:r>
      <w:r>
        <w:rPr>
          <w:sz w:val="28"/>
          <w:szCs w:val="28"/>
        </w:rPr>
        <w:t>Class</w:t>
      </w:r>
      <w:r w:rsidRPr="006750E0">
        <w:rPr>
          <w:sz w:val="28"/>
          <w:szCs w:val="28"/>
          <w:lang w:val="ru-RU"/>
        </w:rPr>
        <w:t xml:space="preserve"> </w:t>
      </w:r>
      <w:r>
        <w:rPr>
          <w:sz w:val="28"/>
          <w:szCs w:val="28"/>
        </w:rPr>
        <w:t>SVM</w:t>
      </w:r>
      <w:r w:rsidRPr="006750E0">
        <w:rPr>
          <w:sz w:val="28"/>
          <w:szCs w:val="28"/>
          <w:lang w:val="ru-RU"/>
        </w:rPr>
        <w:t xml:space="preserve"> (</w:t>
      </w:r>
      <w:r>
        <w:rPr>
          <w:sz w:val="28"/>
          <w:szCs w:val="28"/>
          <w:lang w:val="ru-RU"/>
        </w:rPr>
        <w:t>одноклассо</w:t>
      </w:r>
      <w:r w:rsidR="006750E0">
        <w:rPr>
          <w:sz w:val="28"/>
          <w:szCs w:val="28"/>
          <w:lang w:val="ru-RU"/>
        </w:rPr>
        <w:t xml:space="preserve">вый метод опорных векторов) – метод машинного обучения без учителя, основанный на построении классификатора с использованием метода опорных векторов, который аппроксимирует принадлежность к неизвестному статистическому распределению экземпляров в наборе данных. В отличие от традиционного метода опорных векторов, для исходных данных целевой «класс» не задаётся вручную, а вместо этого выводится по виду самих данным с использованием специализированной функции оценки плотности точек в окрестности. Функция оценки плотности концептуально схожа с оценкой локальной плотности, используемой в методе локального уровня выброса, и основывается на статистической оценке величины «расстояние до других точек». Аналогично с оценкой локальной плотности, вводится предположение о том, что аномальные точки будут расположены дальше от всех остальных, поэтому величина расстояния до других точек будет статистически «скошена» по сравнению со всеми остальными значениями. Полученные отклонения центрируются и нормируются, что позволяет для каждой точки ввести значение </w:t>
      </w:r>
      <w:r w:rsidR="006750E0" w:rsidRPr="006750E0">
        <w:rPr>
          <w:sz w:val="28"/>
          <w:szCs w:val="28"/>
          <w:lang w:val="ru-RU"/>
        </w:rPr>
        <w:t xml:space="preserve">[0;1], </w:t>
      </w:r>
      <w:r w:rsidR="006750E0">
        <w:rPr>
          <w:sz w:val="28"/>
          <w:szCs w:val="28"/>
          <w:lang w:val="ru-RU"/>
        </w:rPr>
        <w:t xml:space="preserve">где значения, близкие к 0, означают, что точка находится в плотной окрестности других точек, а значения, близкие к 1, означают, что точка удалена от скоплений других точек. Эти значения используются в качестве «выходного» значения для обучения </w:t>
      </w:r>
      <w:r w:rsidR="00737DBE">
        <w:rPr>
          <w:sz w:val="28"/>
          <w:szCs w:val="28"/>
          <w:lang w:val="ru-RU"/>
        </w:rPr>
        <w:t>классификатора по методу опорных векторов с некоторым линейным или нелинейным ядром.</w:t>
      </w:r>
    </w:p>
    <w:p w14:paraId="6CCD7C3B" w14:textId="77777777" w:rsidR="004A17D2" w:rsidRPr="004A17D2" w:rsidRDefault="00737DBE" w:rsidP="00622A33">
      <w:pPr>
        <w:rPr>
          <w:sz w:val="28"/>
          <w:szCs w:val="28"/>
          <w:lang w:val="ru-RU"/>
        </w:rPr>
      </w:pPr>
      <w:r>
        <w:rPr>
          <w:sz w:val="28"/>
          <w:szCs w:val="28"/>
          <w:lang w:val="ru-RU"/>
        </w:rPr>
        <w:t xml:space="preserve">Для работы с </w:t>
      </w:r>
      <w:proofErr w:type="spellStart"/>
      <w:r>
        <w:rPr>
          <w:sz w:val="28"/>
          <w:szCs w:val="28"/>
          <w:lang w:val="ru-RU"/>
        </w:rPr>
        <w:t>одноклассовым</w:t>
      </w:r>
      <w:proofErr w:type="spellEnd"/>
      <w:r>
        <w:rPr>
          <w:sz w:val="28"/>
          <w:szCs w:val="28"/>
          <w:lang w:val="ru-RU"/>
        </w:rPr>
        <w:t xml:space="preserve"> методом опорных векторов можно использовать класс </w:t>
      </w:r>
      <w:proofErr w:type="spellStart"/>
      <w:r w:rsidRPr="00737DBE">
        <w:rPr>
          <w:rStyle w:val="af4"/>
        </w:rPr>
        <w:t>OneClassSVM</w:t>
      </w:r>
      <w:proofErr w:type="spellEnd"/>
      <w:r w:rsidRPr="00737DBE">
        <w:rPr>
          <w:sz w:val="28"/>
          <w:szCs w:val="28"/>
          <w:lang w:val="ru-RU"/>
        </w:rPr>
        <w:t xml:space="preserve"> </w:t>
      </w:r>
      <w:r>
        <w:rPr>
          <w:sz w:val="28"/>
          <w:szCs w:val="28"/>
          <w:lang w:val="ru-RU"/>
        </w:rPr>
        <w:t xml:space="preserve">модуля </w:t>
      </w:r>
      <w:proofErr w:type="spellStart"/>
      <w:r w:rsidRPr="00737DBE">
        <w:rPr>
          <w:rStyle w:val="af4"/>
        </w:rPr>
        <w:t>sklearn</w:t>
      </w:r>
      <w:proofErr w:type="spellEnd"/>
      <w:r w:rsidRPr="00737DBE">
        <w:rPr>
          <w:rStyle w:val="af4"/>
          <w:lang w:val="ru-RU"/>
        </w:rPr>
        <w:t>.</w:t>
      </w:r>
      <w:proofErr w:type="spellStart"/>
      <w:r w:rsidRPr="00737DBE">
        <w:rPr>
          <w:rStyle w:val="af4"/>
        </w:rPr>
        <w:t>svm</w:t>
      </w:r>
      <w:proofErr w:type="spellEnd"/>
      <w:r w:rsidRPr="00737DBE">
        <w:rPr>
          <w:sz w:val="28"/>
          <w:szCs w:val="28"/>
          <w:lang w:val="ru-RU"/>
        </w:rPr>
        <w:t xml:space="preserve"> </w:t>
      </w:r>
      <w:r>
        <w:rPr>
          <w:sz w:val="28"/>
          <w:szCs w:val="28"/>
          <w:lang w:val="ru-RU"/>
        </w:rPr>
        <w:t xml:space="preserve">библиотеки </w:t>
      </w:r>
      <w:r>
        <w:rPr>
          <w:sz w:val="28"/>
          <w:szCs w:val="28"/>
        </w:rPr>
        <w:t>scikit</w:t>
      </w:r>
      <w:r w:rsidRPr="00737DBE">
        <w:rPr>
          <w:sz w:val="28"/>
          <w:szCs w:val="28"/>
          <w:lang w:val="ru-RU"/>
        </w:rPr>
        <w:t>-</w:t>
      </w:r>
      <w:r>
        <w:rPr>
          <w:sz w:val="28"/>
          <w:szCs w:val="28"/>
        </w:rPr>
        <w:t>learn</w:t>
      </w:r>
      <w:r w:rsidR="004A17D2">
        <w:rPr>
          <w:sz w:val="28"/>
          <w:szCs w:val="28"/>
          <w:lang w:val="ru-RU"/>
        </w:rPr>
        <w:t xml:space="preserve"> (</w:t>
      </w:r>
      <w:hyperlink r:id="rId10" w:history="1">
        <w:r w:rsidR="004A17D2" w:rsidRPr="00CB30B9">
          <w:rPr>
            <w:rStyle w:val="a4"/>
            <w:sz w:val="28"/>
            <w:szCs w:val="28"/>
            <w:lang w:val="ru-RU"/>
          </w:rPr>
          <w:t>https://scikit-learn.org/stable/modules/generated/sklearn.svm.OneClassSVM.html</w:t>
        </w:r>
      </w:hyperlink>
      <w:r w:rsidR="004A17D2" w:rsidRPr="004A17D2">
        <w:rPr>
          <w:sz w:val="28"/>
          <w:szCs w:val="28"/>
          <w:lang w:val="ru-RU"/>
        </w:rPr>
        <w:t>):</w:t>
      </w:r>
    </w:p>
    <w:p w14:paraId="5653B0CA" w14:textId="77777777" w:rsidR="004A17D2" w:rsidRDefault="004A17D2" w:rsidP="00622A33">
      <w:pPr>
        <w:rPr>
          <w:sz w:val="28"/>
          <w:szCs w:val="28"/>
          <w:lang w:val="ru-RU"/>
        </w:rPr>
      </w:pPr>
    </w:p>
    <w:p w14:paraId="3E871E5A" w14:textId="60A442D4" w:rsidR="00F5508B" w:rsidRDefault="00F5508B" w:rsidP="004A17D2">
      <w:pPr>
        <w:ind w:firstLine="0"/>
        <w:rPr>
          <w:rStyle w:val="af4"/>
        </w:rPr>
      </w:pPr>
    </w:p>
    <w:p w14:paraId="2561F788" w14:textId="22379385" w:rsidR="00F5508B" w:rsidRDefault="00F5508B" w:rsidP="00F5508B">
      <w:pPr>
        <w:rPr>
          <w:sz w:val="28"/>
          <w:szCs w:val="28"/>
          <w:lang w:val="ru-RU"/>
        </w:rPr>
      </w:pPr>
      <w:r>
        <w:rPr>
          <w:sz w:val="28"/>
          <w:szCs w:val="28"/>
          <w:lang w:val="ru-RU"/>
        </w:rPr>
        <w:t>Основными</w:t>
      </w:r>
      <w:r w:rsidRPr="00F5508B">
        <w:rPr>
          <w:sz w:val="28"/>
          <w:szCs w:val="28"/>
          <w:lang w:val="ru-RU"/>
        </w:rPr>
        <w:t xml:space="preserve"> </w:t>
      </w:r>
      <w:r>
        <w:rPr>
          <w:sz w:val="28"/>
          <w:szCs w:val="28"/>
          <w:lang w:val="ru-RU"/>
        </w:rPr>
        <w:t>параметрами</w:t>
      </w:r>
      <w:r w:rsidRPr="00F5508B">
        <w:rPr>
          <w:sz w:val="28"/>
          <w:szCs w:val="28"/>
          <w:lang w:val="ru-RU"/>
        </w:rPr>
        <w:t xml:space="preserve">, </w:t>
      </w:r>
      <w:r>
        <w:rPr>
          <w:sz w:val="28"/>
          <w:szCs w:val="28"/>
          <w:lang w:val="ru-RU"/>
        </w:rPr>
        <w:t>влияющими</w:t>
      </w:r>
      <w:r w:rsidRPr="00F5508B">
        <w:rPr>
          <w:sz w:val="28"/>
          <w:szCs w:val="28"/>
          <w:lang w:val="ru-RU"/>
        </w:rPr>
        <w:t xml:space="preserve"> </w:t>
      </w:r>
      <w:r>
        <w:rPr>
          <w:sz w:val="28"/>
          <w:szCs w:val="28"/>
          <w:lang w:val="ru-RU"/>
        </w:rPr>
        <w:t>на</w:t>
      </w:r>
      <w:r w:rsidRPr="00F5508B">
        <w:rPr>
          <w:sz w:val="28"/>
          <w:szCs w:val="28"/>
          <w:lang w:val="ru-RU"/>
        </w:rPr>
        <w:t xml:space="preserve"> </w:t>
      </w:r>
      <w:r>
        <w:rPr>
          <w:sz w:val="28"/>
          <w:szCs w:val="28"/>
          <w:lang w:val="ru-RU"/>
        </w:rPr>
        <w:t>работу</w:t>
      </w:r>
      <w:r w:rsidRPr="00F5508B">
        <w:rPr>
          <w:sz w:val="28"/>
          <w:szCs w:val="28"/>
          <w:lang w:val="ru-RU"/>
        </w:rPr>
        <w:t xml:space="preserve"> </w:t>
      </w:r>
      <w:proofErr w:type="spellStart"/>
      <w:r w:rsidRPr="004A17D2">
        <w:rPr>
          <w:rStyle w:val="af4"/>
        </w:rPr>
        <w:t>OneClassSVM</w:t>
      </w:r>
      <w:proofErr w:type="spellEnd"/>
      <w:r w:rsidRPr="00F5508B">
        <w:rPr>
          <w:sz w:val="28"/>
          <w:szCs w:val="28"/>
          <w:lang w:val="ru-RU"/>
        </w:rPr>
        <w:t xml:space="preserve">, </w:t>
      </w:r>
      <w:r>
        <w:rPr>
          <w:sz w:val="28"/>
          <w:szCs w:val="28"/>
          <w:lang w:val="ru-RU"/>
        </w:rPr>
        <w:t>являются</w:t>
      </w:r>
      <w:r w:rsidRPr="00F5508B">
        <w:rPr>
          <w:sz w:val="28"/>
          <w:szCs w:val="28"/>
          <w:lang w:val="ru-RU"/>
        </w:rPr>
        <w:t xml:space="preserve"> </w:t>
      </w:r>
      <w:r w:rsidRPr="004A17D2">
        <w:rPr>
          <w:rStyle w:val="af4"/>
        </w:rPr>
        <w:t>kernel</w:t>
      </w:r>
      <w:r w:rsidRPr="00F5508B">
        <w:rPr>
          <w:sz w:val="28"/>
          <w:szCs w:val="28"/>
          <w:lang w:val="ru-RU"/>
        </w:rPr>
        <w:t xml:space="preserve">, </w:t>
      </w:r>
      <w:r w:rsidRPr="00F5508B">
        <w:rPr>
          <w:rStyle w:val="af4"/>
        </w:rPr>
        <w:t>degree</w:t>
      </w:r>
      <w:r w:rsidRPr="00F5508B">
        <w:rPr>
          <w:sz w:val="28"/>
          <w:szCs w:val="28"/>
          <w:lang w:val="ru-RU"/>
        </w:rPr>
        <w:t xml:space="preserve">, </w:t>
      </w:r>
      <w:r>
        <w:rPr>
          <w:rStyle w:val="af4"/>
        </w:rPr>
        <w:t>gamma</w:t>
      </w:r>
      <w:r w:rsidRPr="00F5508B">
        <w:rPr>
          <w:sz w:val="28"/>
          <w:szCs w:val="28"/>
          <w:lang w:val="ru-RU"/>
        </w:rPr>
        <w:t xml:space="preserve">, </w:t>
      </w:r>
      <w:r>
        <w:rPr>
          <w:rStyle w:val="af4"/>
        </w:rPr>
        <w:t>nu</w:t>
      </w:r>
      <w:r w:rsidRPr="00F5508B">
        <w:rPr>
          <w:sz w:val="28"/>
          <w:szCs w:val="28"/>
          <w:lang w:val="ru-RU"/>
        </w:rPr>
        <w:t xml:space="preserve"> </w:t>
      </w:r>
      <w:r>
        <w:rPr>
          <w:sz w:val="28"/>
          <w:szCs w:val="28"/>
          <w:lang w:val="ru-RU"/>
        </w:rPr>
        <w:t>и</w:t>
      </w:r>
      <w:r w:rsidRPr="00F5508B">
        <w:rPr>
          <w:sz w:val="28"/>
          <w:szCs w:val="28"/>
          <w:lang w:val="ru-RU"/>
        </w:rPr>
        <w:t xml:space="preserve"> </w:t>
      </w:r>
      <w:r>
        <w:rPr>
          <w:sz w:val="28"/>
          <w:szCs w:val="28"/>
          <w:lang w:val="ru-RU"/>
        </w:rPr>
        <w:t>другие</w:t>
      </w:r>
      <w:r w:rsidRPr="00F5508B">
        <w:rPr>
          <w:sz w:val="28"/>
          <w:szCs w:val="28"/>
          <w:lang w:val="ru-RU"/>
        </w:rPr>
        <w:t xml:space="preserve">. </w:t>
      </w:r>
      <w:r>
        <w:rPr>
          <w:sz w:val="28"/>
          <w:szCs w:val="28"/>
          <w:lang w:val="ru-RU"/>
        </w:rPr>
        <w:t xml:space="preserve">Как и для других методов поиска аномалий, выходным значением является вектор значений </w:t>
      </w:r>
      <w:r w:rsidRPr="005F2DEC">
        <w:rPr>
          <w:sz w:val="28"/>
          <w:szCs w:val="28"/>
          <w:lang w:val="ru-RU"/>
        </w:rPr>
        <w:t>{-1; 1}.</w:t>
      </w:r>
      <w:r>
        <w:rPr>
          <w:sz w:val="28"/>
          <w:szCs w:val="28"/>
          <w:lang w:val="ru-RU"/>
        </w:rPr>
        <w:t xml:space="preserve"> Следует отметить, что для произвольного набора данных одноклассовый метод опорных векторов обладает всеми теми же недостатками, что и традиционный метод опорных векторов</w:t>
      </w:r>
      <w:r w:rsidRPr="00F5508B">
        <w:rPr>
          <w:sz w:val="28"/>
          <w:szCs w:val="28"/>
          <w:lang w:val="ru-RU"/>
        </w:rPr>
        <w:t xml:space="preserve">. </w:t>
      </w:r>
      <w:r>
        <w:rPr>
          <w:sz w:val="28"/>
          <w:szCs w:val="28"/>
          <w:lang w:val="ru-RU"/>
        </w:rPr>
        <w:t>В частности, существенным недостатком является как минимум квадратическая асимптотическая сложность обучения от объема входных данных, что делает данный метод трудно применимым для анализа большого количества экземпляров.</w:t>
      </w:r>
    </w:p>
    <w:p w14:paraId="492309EA" w14:textId="7BDEC7AF" w:rsidR="00F5508B" w:rsidRDefault="00F5508B" w:rsidP="00F5508B">
      <w:pPr>
        <w:rPr>
          <w:b/>
          <w:bCs/>
          <w:sz w:val="28"/>
          <w:szCs w:val="28"/>
          <w:lang w:val="ru-RU"/>
        </w:rPr>
      </w:pPr>
      <w:r w:rsidRPr="00F5508B">
        <w:rPr>
          <w:b/>
          <w:bCs/>
          <w:sz w:val="28"/>
          <w:szCs w:val="28"/>
          <w:lang w:val="ru-RU"/>
        </w:rPr>
        <w:t>Понижение размерности с помощью автоэнкодера и бинарная классификация</w:t>
      </w:r>
    </w:p>
    <w:p w14:paraId="2C9F6F93" w14:textId="7BF9116F" w:rsidR="00F5508B" w:rsidRDefault="00F5508B" w:rsidP="00F5508B">
      <w:pPr>
        <w:rPr>
          <w:sz w:val="28"/>
          <w:szCs w:val="28"/>
          <w:lang w:val="ru-RU"/>
        </w:rPr>
      </w:pPr>
      <w:r>
        <w:rPr>
          <w:sz w:val="28"/>
          <w:szCs w:val="28"/>
          <w:lang w:val="ru-RU"/>
        </w:rPr>
        <w:t>Часто задача поиска аномалий может быть сформулирована как задача машинного обучения с учителем, т.е. в виде некоторого набора данных, для которого известно, какие экземпляры необходимо считать аномальными. Тем не менее, при такой постановке задачи значительную трудность представляет «скошенность» классов –аномальные экземпляры в размеченном наборе могут составлять доли процента от всех имеющихся экземпляров. В таких случаях удобно использовать выборку подмножеств, а также методы обучения без учителя и нелинейного понижения размерности в качестве этапа предварительной обработки перед использованием традиционного метода машинного обучения с учителем</w:t>
      </w:r>
      <w:r w:rsidR="00246E9E" w:rsidRPr="00246E9E">
        <w:rPr>
          <w:sz w:val="28"/>
          <w:szCs w:val="28"/>
          <w:lang w:val="ru-RU"/>
        </w:rPr>
        <w:t>.</w:t>
      </w:r>
    </w:p>
    <w:p w14:paraId="40ECDE7A" w14:textId="236D4815" w:rsidR="00246E9E" w:rsidRPr="002D4AD7" w:rsidRDefault="00246E9E" w:rsidP="002D4AD7">
      <w:pPr>
        <w:rPr>
          <w:sz w:val="28"/>
          <w:szCs w:val="28"/>
          <w:lang w:val="ru-RU"/>
        </w:rPr>
      </w:pPr>
      <w:r>
        <w:rPr>
          <w:sz w:val="28"/>
          <w:szCs w:val="28"/>
          <w:lang w:val="ru-RU"/>
        </w:rPr>
        <w:t>Для формирования подмножества в условиях «скошенных» классов удобно использовать все аномальные элементы, присутствующие в наборе, в совокупности с некоторой выборкой фиксированного размера из неаномальных элементов</w:t>
      </w:r>
      <w:r w:rsidR="00180228">
        <w:rPr>
          <w:sz w:val="28"/>
          <w:szCs w:val="28"/>
          <w:lang w:val="ru-RU"/>
        </w:rPr>
        <w:t xml:space="preserve">. Полученную выборку также можно визуализировать с использованием </w:t>
      </w:r>
      <w:r w:rsidR="00180228">
        <w:rPr>
          <w:sz w:val="28"/>
          <w:szCs w:val="28"/>
        </w:rPr>
        <w:t>t</w:t>
      </w:r>
      <w:r w:rsidR="00180228" w:rsidRPr="002220B6">
        <w:rPr>
          <w:sz w:val="28"/>
          <w:szCs w:val="28"/>
          <w:lang w:val="ru-RU"/>
        </w:rPr>
        <w:t>-</w:t>
      </w:r>
      <w:r w:rsidR="00180228">
        <w:rPr>
          <w:sz w:val="28"/>
          <w:szCs w:val="28"/>
        </w:rPr>
        <w:t>SNE</w:t>
      </w:r>
      <w:r w:rsidR="002D4AD7">
        <w:rPr>
          <w:sz w:val="28"/>
          <w:szCs w:val="28"/>
          <w:lang w:val="ru-RU"/>
        </w:rPr>
        <w:t>.</w:t>
      </w:r>
    </w:p>
    <w:p w14:paraId="43C91DC3" w14:textId="71E540DF" w:rsidR="00F5508B" w:rsidRDefault="00F5508B" w:rsidP="00F5508B">
      <w:pPr>
        <w:rPr>
          <w:sz w:val="28"/>
          <w:szCs w:val="28"/>
          <w:lang w:val="ru-RU"/>
        </w:rPr>
      </w:pPr>
      <w:r>
        <w:rPr>
          <w:sz w:val="28"/>
          <w:szCs w:val="28"/>
          <w:lang w:val="ru-RU"/>
        </w:rPr>
        <w:t>Одним из наиболее распространенных подходов для комбинирования обучения без учителя и обучения с учителем является понижение размерности на основании автоэнкодера с последующей классификация некоторым простым методом, например, логистической регрессией.</w:t>
      </w:r>
    </w:p>
    <w:p w14:paraId="2BC2EC72" w14:textId="04B2CFCF" w:rsidR="00180228" w:rsidRPr="002D4AD7" w:rsidRDefault="00F5508B" w:rsidP="002D4AD7">
      <w:pPr>
        <w:rPr>
          <w:rFonts w:ascii="Consolas" w:hAnsi="Consolas"/>
          <w:szCs w:val="24"/>
          <w:lang w:val="ru-RU"/>
        </w:rPr>
      </w:pPr>
      <w:r>
        <w:rPr>
          <w:sz w:val="28"/>
          <w:szCs w:val="28"/>
          <w:lang w:val="ru-RU"/>
        </w:rPr>
        <w:t>Автоэнкодеры могут быть заданы естественным образом при помощи набора нейросетевых слоёв с «бутылочным горлышком» для формирования представлений исходных данных, которые в дальнейшем будет удобнее отделять, чем исходные данные.</w:t>
      </w:r>
      <w:r w:rsidR="00246E9E">
        <w:rPr>
          <w:sz w:val="28"/>
          <w:szCs w:val="28"/>
          <w:lang w:val="ru-RU"/>
        </w:rPr>
        <w:t xml:space="preserve"> В случае поиска аномалий модель для формирования представлений обучают на неаномальных данных. </w:t>
      </w:r>
    </w:p>
    <w:p w14:paraId="7F1E12AF" w14:textId="4A48153B" w:rsidR="00180228" w:rsidRPr="00B2149A" w:rsidRDefault="00180228" w:rsidP="00622A33">
      <w:pPr>
        <w:rPr>
          <w:sz w:val="28"/>
          <w:szCs w:val="28"/>
          <w:lang w:val="ru-RU"/>
        </w:rPr>
      </w:pPr>
      <w:r>
        <w:rPr>
          <w:sz w:val="28"/>
          <w:szCs w:val="28"/>
          <w:lang w:val="ru-RU"/>
        </w:rPr>
        <w:t xml:space="preserve">При удачном обучении </w:t>
      </w:r>
      <w:proofErr w:type="spellStart"/>
      <w:r>
        <w:rPr>
          <w:sz w:val="28"/>
          <w:szCs w:val="28"/>
          <w:lang w:val="ru-RU"/>
        </w:rPr>
        <w:t>автоэнкодера</w:t>
      </w:r>
      <w:proofErr w:type="spellEnd"/>
      <w:r>
        <w:rPr>
          <w:sz w:val="28"/>
          <w:szCs w:val="28"/>
          <w:lang w:val="ru-RU"/>
        </w:rPr>
        <w:t xml:space="preserve"> результат визуализации с помощью </w:t>
      </w:r>
      <w:r>
        <w:rPr>
          <w:sz w:val="28"/>
          <w:szCs w:val="28"/>
        </w:rPr>
        <w:t>t</w:t>
      </w:r>
      <w:r w:rsidRPr="00180228">
        <w:rPr>
          <w:sz w:val="28"/>
          <w:szCs w:val="28"/>
          <w:lang w:val="ru-RU"/>
        </w:rPr>
        <w:t>-</w:t>
      </w:r>
      <w:r>
        <w:rPr>
          <w:sz w:val="28"/>
          <w:szCs w:val="28"/>
        </w:rPr>
        <w:t>SNE</w:t>
      </w:r>
      <w:r w:rsidRPr="00180228">
        <w:rPr>
          <w:sz w:val="28"/>
          <w:szCs w:val="28"/>
          <w:lang w:val="ru-RU"/>
        </w:rPr>
        <w:t xml:space="preserve"> </w:t>
      </w:r>
      <w:r>
        <w:rPr>
          <w:sz w:val="28"/>
          <w:szCs w:val="28"/>
          <w:lang w:val="ru-RU"/>
        </w:rPr>
        <w:t xml:space="preserve">должен показать, что аномальные точки в форме представления автоэнкодера являются намного лучше отделимыми от остальных, чем до преобразования. Полученные представления могут в </w:t>
      </w:r>
      <w:r>
        <w:rPr>
          <w:sz w:val="28"/>
          <w:szCs w:val="28"/>
          <w:lang w:val="ru-RU"/>
        </w:rPr>
        <w:lastRenderedPageBreak/>
        <w:t>дальнейшем использоваться в качестве входных для простого метода обучения с учителем, например, логистической регрессией. Кроме того, их также можно разделить на обучающую и тестовую выборку для проверки качества полученной модели.</w:t>
      </w:r>
    </w:p>
    <w:p w14:paraId="4A634CBA" w14:textId="2103D899" w:rsidR="00180228" w:rsidRPr="00180228" w:rsidRDefault="00180228" w:rsidP="00622A33">
      <w:pPr>
        <w:rPr>
          <w:sz w:val="28"/>
          <w:szCs w:val="28"/>
          <w:lang w:val="ru-RU"/>
        </w:rPr>
      </w:pPr>
      <w:r>
        <w:rPr>
          <w:sz w:val="28"/>
          <w:szCs w:val="28"/>
          <w:lang w:val="ru-RU"/>
        </w:rPr>
        <w:t xml:space="preserve">Для классификации отдельного экземпляра данных в соответствии с разработанной моделью необходимо сначала преобразовать его в форму представления автоэнкодера с помощью </w:t>
      </w:r>
      <w:r>
        <w:rPr>
          <w:sz w:val="28"/>
          <w:szCs w:val="28"/>
        </w:rPr>
        <w:t>autoencoder</w:t>
      </w:r>
      <w:r w:rsidRPr="00180228">
        <w:rPr>
          <w:sz w:val="28"/>
          <w:szCs w:val="28"/>
          <w:lang w:val="ru-RU"/>
        </w:rPr>
        <w:t>_</w:t>
      </w:r>
      <w:r>
        <w:rPr>
          <w:sz w:val="28"/>
          <w:szCs w:val="28"/>
        </w:rPr>
        <w:t>encode</w:t>
      </w:r>
      <w:r w:rsidRPr="00180228">
        <w:rPr>
          <w:sz w:val="28"/>
          <w:szCs w:val="28"/>
          <w:lang w:val="ru-RU"/>
        </w:rPr>
        <w:t>.</w:t>
      </w:r>
      <w:r>
        <w:rPr>
          <w:sz w:val="28"/>
          <w:szCs w:val="28"/>
        </w:rPr>
        <w:t>predict</w:t>
      </w:r>
      <w:r w:rsidRPr="00180228">
        <w:rPr>
          <w:sz w:val="28"/>
          <w:szCs w:val="28"/>
          <w:lang w:val="ru-RU"/>
        </w:rPr>
        <w:t xml:space="preserve">, </w:t>
      </w:r>
      <w:r>
        <w:rPr>
          <w:sz w:val="28"/>
          <w:szCs w:val="28"/>
          <w:lang w:val="ru-RU"/>
        </w:rPr>
        <w:t>а затем полученное представление подать на вход обученному классификатору.</w:t>
      </w:r>
    </w:p>
    <w:p w14:paraId="3098EA1D" w14:textId="77777777" w:rsidR="00180228" w:rsidRDefault="00180228" w:rsidP="00622A33">
      <w:pPr>
        <w:rPr>
          <w:sz w:val="28"/>
          <w:szCs w:val="28"/>
          <w:lang w:val="ru-RU"/>
        </w:rPr>
      </w:pPr>
    </w:p>
    <w:p w14:paraId="6AAE2809" w14:textId="58D6D625" w:rsidR="00622A33" w:rsidRDefault="00FF5F1E" w:rsidP="00622A33">
      <w:pPr>
        <w:rPr>
          <w:sz w:val="28"/>
          <w:szCs w:val="28"/>
          <w:lang w:val="ru-RU"/>
        </w:rPr>
      </w:pPr>
      <w:r>
        <w:rPr>
          <w:sz w:val="28"/>
          <w:szCs w:val="28"/>
          <w:lang w:val="ru-RU"/>
        </w:rPr>
        <w:t xml:space="preserve">В качестве примера задачи поиска аномалий в данной работе предлагается рассмотреть датасет с данными по мошенническим операциям с кредитными карточками, доступный по ссылке </w:t>
      </w:r>
      <w:hyperlink r:id="rId11" w:history="1">
        <w:r w:rsidRPr="004A4746">
          <w:rPr>
            <w:rStyle w:val="a4"/>
            <w:sz w:val="28"/>
            <w:szCs w:val="28"/>
            <w:lang w:val="ru-RU"/>
          </w:rPr>
          <w:t>https://ww</w:t>
        </w:r>
        <w:r w:rsidRPr="004A4746">
          <w:rPr>
            <w:rStyle w:val="a4"/>
            <w:sz w:val="28"/>
            <w:szCs w:val="28"/>
            <w:lang w:val="ru-RU"/>
          </w:rPr>
          <w:t>w</w:t>
        </w:r>
        <w:r w:rsidRPr="004A4746">
          <w:rPr>
            <w:rStyle w:val="a4"/>
            <w:sz w:val="28"/>
            <w:szCs w:val="28"/>
            <w:lang w:val="ru-RU"/>
          </w:rPr>
          <w:t>.kaggle</w:t>
        </w:r>
        <w:r w:rsidRPr="004A4746">
          <w:rPr>
            <w:rStyle w:val="a4"/>
            <w:sz w:val="28"/>
            <w:szCs w:val="28"/>
            <w:lang w:val="ru-RU"/>
          </w:rPr>
          <w:t>.</w:t>
        </w:r>
        <w:r w:rsidRPr="004A4746">
          <w:rPr>
            <w:rStyle w:val="a4"/>
            <w:sz w:val="28"/>
            <w:szCs w:val="28"/>
            <w:lang w:val="ru-RU"/>
          </w:rPr>
          <w:t>com/mlg-ulb/creditcardfraud</w:t>
        </w:r>
      </w:hyperlink>
      <w:r>
        <w:rPr>
          <w:sz w:val="28"/>
          <w:szCs w:val="28"/>
          <w:lang w:val="ru-RU"/>
        </w:rPr>
        <w:t xml:space="preserve">. </w:t>
      </w:r>
      <w:r w:rsidR="00180228">
        <w:rPr>
          <w:sz w:val="28"/>
          <w:szCs w:val="28"/>
          <w:lang w:val="ru-RU"/>
        </w:rPr>
        <w:t xml:space="preserve">В качестве входных параметров в датасете фигурирует время операции, сумма операции, а также 28 значений, полученных из исходных данных понижением размерности по методу главных компонент. Особенностью рассматриваемого датасета является крайне высокая «скошенность» классов – аномалии составляют лишь 0,17% от всего объема, поэтому точность является некорректной метрикой при анализе результатов поиска аномалий как бинарной классификации. Для упрощения обработки </w:t>
      </w:r>
      <w:r w:rsidR="00B54469">
        <w:rPr>
          <w:sz w:val="28"/>
          <w:szCs w:val="28"/>
          <w:lang w:val="ru-RU"/>
        </w:rPr>
        <w:t>рекомендуется использовать все аномальные и подмножество неаномальных экземпляров из датасета.</w:t>
      </w:r>
    </w:p>
    <w:p w14:paraId="44E21D23" w14:textId="31849D6F" w:rsidR="00B54469" w:rsidRDefault="00B54469" w:rsidP="00622A33">
      <w:pPr>
        <w:rPr>
          <w:sz w:val="28"/>
          <w:szCs w:val="28"/>
          <w:lang w:val="ru-RU"/>
        </w:rPr>
      </w:pPr>
    </w:p>
    <w:p w14:paraId="400E7B61" w14:textId="3299B2DE" w:rsidR="00B54469" w:rsidRPr="00697F0D" w:rsidRDefault="00B54469" w:rsidP="00B54469">
      <w:pPr>
        <w:rPr>
          <w:b/>
          <w:bCs/>
          <w:sz w:val="28"/>
          <w:szCs w:val="28"/>
          <w:lang w:val="ru-RU"/>
        </w:rPr>
      </w:pPr>
      <w:r w:rsidRPr="00697F0D">
        <w:rPr>
          <w:b/>
          <w:bCs/>
          <w:sz w:val="28"/>
          <w:szCs w:val="28"/>
          <w:lang w:val="ru-RU"/>
        </w:rPr>
        <w:t xml:space="preserve">Задание к лабораторной </w:t>
      </w:r>
      <w:r>
        <w:rPr>
          <w:b/>
          <w:bCs/>
          <w:sz w:val="28"/>
          <w:szCs w:val="28"/>
          <w:lang w:val="ru-RU"/>
        </w:rPr>
        <w:t>5</w:t>
      </w:r>
      <w:r w:rsidRPr="00697F0D">
        <w:rPr>
          <w:b/>
          <w:bCs/>
          <w:sz w:val="28"/>
          <w:szCs w:val="28"/>
          <w:lang w:val="ru-RU"/>
        </w:rPr>
        <w:t>.</w:t>
      </w:r>
    </w:p>
    <w:p w14:paraId="06A0183A" w14:textId="77777777" w:rsidR="00B54469" w:rsidRPr="00697F0D" w:rsidRDefault="00B54469" w:rsidP="00B54469">
      <w:pPr>
        <w:rPr>
          <w:b/>
          <w:bCs/>
          <w:sz w:val="28"/>
          <w:szCs w:val="28"/>
          <w:lang w:val="ru-RU"/>
        </w:rPr>
      </w:pPr>
    </w:p>
    <w:p w14:paraId="6D808FD9" w14:textId="7EC2F23F" w:rsidR="00B54469" w:rsidRDefault="00B54469" w:rsidP="00B54469">
      <w:pPr>
        <w:pStyle w:val="a3"/>
        <w:numPr>
          <w:ilvl w:val="0"/>
          <w:numId w:val="18"/>
        </w:numPr>
        <w:rPr>
          <w:sz w:val="28"/>
          <w:szCs w:val="28"/>
          <w:lang w:val="ru-RU"/>
        </w:rPr>
      </w:pPr>
      <w:r>
        <w:rPr>
          <w:sz w:val="28"/>
          <w:szCs w:val="28"/>
          <w:lang w:val="ru-RU"/>
        </w:rPr>
        <w:t xml:space="preserve">Загрузите исходный датасет и проанализируйте его. Опишите его характеристики. </w:t>
      </w:r>
      <w:r w:rsidR="002417CB">
        <w:rPr>
          <w:sz w:val="28"/>
          <w:szCs w:val="28"/>
          <w:lang w:val="ru-RU"/>
        </w:rPr>
        <w:t xml:space="preserve">Предложите варианты для преобразования колонки </w:t>
      </w:r>
      <w:r w:rsidR="002417CB">
        <w:rPr>
          <w:sz w:val="28"/>
          <w:szCs w:val="28"/>
        </w:rPr>
        <w:t>Time</w:t>
      </w:r>
      <w:r w:rsidR="002417CB" w:rsidRPr="002220B6">
        <w:rPr>
          <w:sz w:val="28"/>
          <w:szCs w:val="28"/>
          <w:lang w:val="ru-RU"/>
        </w:rPr>
        <w:t xml:space="preserve">. </w:t>
      </w:r>
    </w:p>
    <w:p w14:paraId="78BB4B30" w14:textId="15085E44" w:rsidR="00B54469" w:rsidRDefault="00B54469" w:rsidP="00B54469">
      <w:pPr>
        <w:pStyle w:val="a3"/>
        <w:numPr>
          <w:ilvl w:val="0"/>
          <w:numId w:val="18"/>
        </w:numPr>
        <w:rPr>
          <w:sz w:val="28"/>
          <w:szCs w:val="28"/>
          <w:lang w:val="ru-RU"/>
        </w:rPr>
      </w:pPr>
      <w:r>
        <w:rPr>
          <w:sz w:val="28"/>
          <w:szCs w:val="28"/>
          <w:lang w:val="ru-RU"/>
        </w:rPr>
        <w:t>Попробуйте применить методы бинарной классификации, рассмотренные в лабораторной работе 1, к решению задачи на всём наборе данных. Объясните полученные результаты.</w:t>
      </w:r>
    </w:p>
    <w:p w14:paraId="46CE1055" w14:textId="4D6F7DF3" w:rsidR="00B54469" w:rsidRPr="00B54469" w:rsidRDefault="00B54469" w:rsidP="00B54469">
      <w:pPr>
        <w:pStyle w:val="a3"/>
        <w:numPr>
          <w:ilvl w:val="0"/>
          <w:numId w:val="18"/>
        </w:numPr>
        <w:rPr>
          <w:sz w:val="28"/>
          <w:szCs w:val="28"/>
          <w:lang w:val="ru-RU"/>
        </w:rPr>
      </w:pPr>
      <w:r>
        <w:rPr>
          <w:sz w:val="28"/>
          <w:szCs w:val="28"/>
          <w:lang w:val="ru-RU"/>
        </w:rPr>
        <w:t>Реализуйте для подмножества рассматриваемого датасета поиск аномалий с использованием метода в соответствии с вашим вариантом</w:t>
      </w:r>
      <w:r w:rsidRPr="00B54469">
        <w:rPr>
          <w:sz w:val="28"/>
          <w:szCs w:val="28"/>
          <w:lang w:val="ru-RU"/>
        </w:rPr>
        <w:t>:</w:t>
      </w:r>
    </w:p>
    <w:tbl>
      <w:tblPr>
        <w:tblStyle w:val="a6"/>
        <w:tblW w:w="7508" w:type="dxa"/>
        <w:jc w:val="center"/>
        <w:tblLook w:val="04A0" w:firstRow="1" w:lastRow="0" w:firstColumn="1" w:lastColumn="0" w:noHBand="0" w:noVBand="1"/>
      </w:tblPr>
      <w:tblGrid>
        <w:gridCol w:w="1998"/>
        <w:gridCol w:w="5510"/>
      </w:tblGrid>
      <w:tr w:rsidR="00B54469" w:rsidRPr="00697F0D" w14:paraId="1B2CCFDA" w14:textId="77777777" w:rsidTr="00B54469">
        <w:trPr>
          <w:jc w:val="center"/>
        </w:trPr>
        <w:tc>
          <w:tcPr>
            <w:tcW w:w="1998" w:type="dxa"/>
            <w:vAlign w:val="center"/>
          </w:tcPr>
          <w:p w14:paraId="6A556D9C" w14:textId="77777777" w:rsidR="00B54469" w:rsidRPr="00B54469" w:rsidRDefault="00B54469" w:rsidP="002220B6">
            <w:pPr>
              <w:ind w:firstLine="0"/>
              <w:jc w:val="center"/>
              <w:rPr>
                <w:sz w:val="28"/>
                <w:szCs w:val="28"/>
                <w:lang w:val="ru-RU"/>
              </w:rPr>
            </w:pPr>
            <w:r w:rsidRPr="00B54469">
              <w:rPr>
                <w:sz w:val="28"/>
                <w:szCs w:val="28"/>
                <w:lang w:val="ru-RU"/>
              </w:rPr>
              <w:t>№ варианта</w:t>
            </w:r>
          </w:p>
        </w:tc>
        <w:tc>
          <w:tcPr>
            <w:tcW w:w="5510" w:type="dxa"/>
            <w:vAlign w:val="center"/>
          </w:tcPr>
          <w:p w14:paraId="3C4E1949" w14:textId="5165841B" w:rsidR="00B54469" w:rsidRPr="00B54469" w:rsidRDefault="00B54469" w:rsidP="002220B6">
            <w:pPr>
              <w:ind w:firstLine="0"/>
              <w:jc w:val="center"/>
              <w:rPr>
                <w:sz w:val="28"/>
                <w:szCs w:val="28"/>
                <w:lang w:val="ru-RU"/>
              </w:rPr>
            </w:pPr>
            <w:r w:rsidRPr="00B54469">
              <w:rPr>
                <w:sz w:val="28"/>
                <w:szCs w:val="28"/>
                <w:lang w:val="ru-RU"/>
              </w:rPr>
              <w:t>Используемый метод для решения</w:t>
            </w:r>
          </w:p>
        </w:tc>
      </w:tr>
      <w:tr w:rsidR="00B54469" w:rsidRPr="00697F0D" w14:paraId="1BC6338C" w14:textId="77777777" w:rsidTr="00B54469">
        <w:trPr>
          <w:jc w:val="center"/>
        </w:trPr>
        <w:tc>
          <w:tcPr>
            <w:tcW w:w="1998" w:type="dxa"/>
            <w:vAlign w:val="center"/>
          </w:tcPr>
          <w:p w14:paraId="212E98DE" w14:textId="77777777" w:rsidR="00B54469" w:rsidRPr="00B54469" w:rsidRDefault="00B54469" w:rsidP="002220B6">
            <w:pPr>
              <w:ind w:firstLine="0"/>
              <w:jc w:val="center"/>
              <w:rPr>
                <w:sz w:val="28"/>
                <w:szCs w:val="28"/>
                <w:lang w:val="ru-RU"/>
              </w:rPr>
            </w:pPr>
            <w:r w:rsidRPr="00B54469">
              <w:rPr>
                <w:sz w:val="28"/>
                <w:szCs w:val="28"/>
                <w:lang w:val="ru-RU"/>
              </w:rPr>
              <w:t>1</w:t>
            </w:r>
          </w:p>
        </w:tc>
        <w:tc>
          <w:tcPr>
            <w:tcW w:w="5510" w:type="dxa"/>
            <w:vAlign w:val="center"/>
          </w:tcPr>
          <w:p w14:paraId="3B46876D" w14:textId="327CFC0E" w:rsidR="00B54469" w:rsidRPr="00B54469" w:rsidRDefault="00B54469" w:rsidP="00B54469">
            <w:pPr>
              <w:pStyle w:val="a3"/>
              <w:ind w:left="175" w:firstLine="0"/>
              <w:rPr>
                <w:sz w:val="28"/>
                <w:szCs w:val="28"/>
                <w:lang w:val="ru-RU"/>
              </w:rPr>
            </w:pPr>
            <w:r w:rsidRPr="00B54469">
              <w:rPr>
                <w:sz w:val="28"/>
                <w:szCs w:val="28"/>
                <w:lang w:val="ru-RU"/>
              </w:rPr>
              <w:t>Изоляционный лес</w:t>
            </w:r>
          </w:p>
        </w:tc>
      </w:tr>
      <w:tr w:rsidR="00B54469" w:rsidRPr="00697F0D" w14:paraId="4A2A4360" w14:textId="77777777" w:rsidTr="00B54469">
        <w:trPr>
          <w:jc w:val="center"/>
        </w:trPr>
        <w:tc>
          <w:tcPr>
            <w:tcW w:w="1998" w:type="dxa"/>
            <w:vAlign w:val="center"/>
          </w:tcPr>
          <w:p w14:paraId="1DB43842" w14:textId="77777777" w:rsidR="00B54469" w:rsidRPr="00B54469" w:rsidRDefault="00B54469" w:rsidP="002220B6">
            <w:pPr>
              <w:ind w:firstLine="0"/>
              <w:jc w:val="center"/>
              <w:rPr>
                <w:sz w:val="28"/>
                <w:szCs w:val="28"/>
                <w:lang w:val="ru-RU"/>
              </w:rPr>
            </w:pPr>
            <w:r w:rsidRPr="00B54469">
              <w:rPr>
                <w:sz w:val="28"/>
                <w:szCs w:val="28"/>
                <w:lang w:val="ru-RU"/>
              </w:rPr>
              <w:t>2</w:t>
            </w:r>
          </w:p>
        </w:tc>
        <w:tc>
          <w:tcPr>
            <w:tcW w:w="5510" w:type="dxa"/>
            <w:vAlign w:val="center"/>
          </w:tcPr>
          <w:p w14:paraId="32DFAE30" w14:textId="5F73397F" w:rsidR="00B54469" w:rsidRPr="00B54469" w:rsidRDefault="00B54469" w:rsidP="00B54469">
            <w:pPr>
              <w:pStyle w:val="a3"/>
              <w:ind w:left="175" w:firstLine="0"/>
              <w:rPr>
                <w:sz w:val="28"/>
                <w:szCs w:val="28"/>
                <w:lang w:val="ru-RU"/>
              </w:rPr>
            </w:pPr>
            <w:r w:rsidRPr="00B54469">
              <w:rPr>
                <w:sz w:val="28"/>
                <w:szCs w:val="28"/>
                <w:lang w:val="ru-RU"/>
              </w:rPr>
              <w:t>Локальный уровень выброса</w:t>
            </w:r>
          </w:p>
        </w:tc>
      </w:tr>
      <w:tr w:rsidR="00B54469" w:rsidRPr="00697F0D" w14:paraId="5EDBD91D" w14:textId="77777777" w:rsidTr="00B54469">
        <w:trPr>
          <w:jc w:val="center"/>
        </w:trPr>
        <w:tc>
          <w:tcPr>
            <w:tcW w:w="1998" w:type="dxa"/>
            <w:vAlign w:val="center"/>
          </w:tcPr>
          <w:p w14:paraId="52678ED8" w14:textId="77777777" w:rsidR="00B54469" w:rsidRPr="00B54469" w:rsidRDefault="00B54469" w:rsidP="002220B6">
            <w:pPr>
              <w:ind w:firstLine="0"/>
              <w:jc w:val="center"/>
              <w:rPr>
                <w:sz w:val="28"/>
                <w:szCs w:val="28"/>
                <w:lang w:val="ru-RU"/>
              </w:rPr>
            </w:pPr>
            <w:r w:rsidRPr="00B54469">
              <w:rPr>
                <w:sz w:val="28"/>
                <w:szCs w:val="28"/>
                <w:lang w:val="ru-RU"/>
              </w:rPr>
              <w:t>3</w:t>
            </w:r>
          </w:p>
        </w:tc>
        <w:tc>
          <w:tcPr>
            <w:tcW w:w="5510" w:type="dxa"/>
            <w:vAlign w:val="center"/>
          </w:tcPr>
          <w:p w14:paraId="5B0EB8FE" w14:textId="7B501815" w:rsidR="00B54469" w:rsidRPr="00B54469" w:rsidRDefault="00B54469" w:rsidP="00B54469">
            <w:pPr>
              <w:pStyle w:val="a3"/>
              <w:ind w:left="175" w:firstLine="0"/>
              <w:rPr>
                <w:sz w:val="28"/>
                <w:szCs w:val="28"/>
                <w:lang w:val="ru-RU"/>
              </w:rPr>
            </w:pPr>
            <w:r w:rsidRPr="00B54469">
              <w:rPr>
                <w:sz w:val="28"/>
                <w:szCs w:val="28"/>
                <w:lang w:val="ru-RU"/>
              </w:rPr>
              <w:t>Одноклассовый метод опорных векторов</w:t>
            </w:r>
          </w:p>
        </w:tc>
      </w:tr>
    </w:tbl>
    <w:p w14:paraId="0E315BA0" w14:textId="77777777" w:rsidR="00B54469" w:rsidRPr="00697F0D" w:rsidRDefault="00B54469" w:rsidP="00B54469">
      <w:pPr>
        <w:rPr>
          <w:sz w:val="28"/>
          <w:szCs w:val="28"/>
          <w:lang w:val="ru-RU"/>
        </w:rPr>
      </w:pPr>
    </w:p>
    <w:p w14:paraId="63FD0724" w14:textId="2182A71E" w:rsidR="00B54469" w:rsidRPr="00697F0D" w:rsidRDefault="00B54469" w:rsidP="00B54469">
      <w:pPr>
        <w:pStyle w:val="a3"/>
        <w:numPr>
          <w:ilvl w:val="0"/>
          <w:numId w:val="18"/>
        </w:numPr>
        <w:rPr>
          <w:sz w:val="28"/>
          <w:szCs w:val="28"/>
          <w:lang w:val="ru-RU"/>
        </w:rPr>
      </w:pPr>
      <w:r>
        <w:rPr>
          <w:sz w:val="28"/>
          <w:szCs w:val="28"/>
          <w:lang w:val="ru-RU"/>
        </w:rPr>
        <w:t>Оцените полученные результаты с помощью метрик бинарной классификации.</w:t>
      </w:r>
    </w:p>
    <w:p w14:paraId="7D07D4EE" w14:textId="31758B0F" w:rsidR="00B54469" w:rsidRPr="00697F0D" w:rsidRDefault="00B54469" w:rsidP="00B54469">
      <w:pPr>
        <w:pStyle w:val="a3"/>
        <w:numPr>
          <w:ilvl w:val="0"/>
          <w:numId w:val="18"/>
        </w:numPr>
        <w:rPr>
          <w:sz w:val="28"/>
          <w:szCs w:val="28"/>
          <w:lang w:val="ru-RU"/>
        </w:rPr>
      </w:pPr>
      <w:r>
        <w:rPr>
          <w:sz w:val="28"/>
          <w:szCs w:val="28"/>
          <w:lang w:val="ru-RU"/>
        </w:rPr>
        <w:lastRenderedPageBreak/>
        <w:t>Для рассмотренного датасета реализуйте извлечение представлений с помощью автоэнкодера и последующую классификацию по представлениям с использованием логистической регрессии.</w:t>
      </w:r>
    </w:p>
    <w:p w14:paraId="1469C4D1" w14:textId="2B0EEFC9" w:rsidR="00D10916" w:rsidRPr="009113AF" w:rsidRDefault="00B54469" w:rsidP="009113AF">
      <w:pPr>
        <w:pStyle w:val="a3"/>
        <w:numPr>
          <w:ilvl w:val="0"/>
          <w:numId w:val="18"/>
        </w:numPr>
        <w:rPr>
          <w:sz w:val="28"/>
          <w:szCs w:val="28"/>
          <w:lang w:val="ru-RU"/>
        </w:rPr>
      </w:pPr>
      <w:r w:rsidRPr="00697F0D">
        <w:rPr>
          <w:sz w:val="28"/>
          <w:szCs w:val="28"/>
          <w:lang w:val="ru-RU"/>
        </w:rPr>
        <w:t xml:space="preserve">Представьте ваше исследование в виде Блокнота </w:t>
      </w:r>
      <w:proofErr w:type="spellStart"/>
      <w:r w:rsidRPr="00697F0D">
        <w:rPr>
          <w:sz w:val="28"/>
          <w:szCs w:val="28"/>
        </w:rPr>
        <w:t>JupyterLab</w:t>
      </w:r>
      <w:proofErr w:type="spellEnd"/>
      <w:r w:rsidRPr="00697F0D">
        <w:rPr>
          <w:sz w:val="28"/>
          <w:szCs w:val="28"/>
          <w:lang w:val="ru-RU"/>
        </w:rPr>
        <w:t>, содержащего все пункты задания.</w:t>
      </w:r>
    </w:p>
    <w:p w14:paraId="20BB5B9E" w14:textId="6784EDD9" w:rsidR="007E18BC" w:rsidRPr="005655F8" w:rsidRDefault="007E18BC" w:rsidP="00B2149A">
      <w:pPr>
        <w:spacing w:after="160" w:line="259" w:lineRule="auto"/>
        <w:ind w:firstLine="0"/>
        <w:jc w:val="left"/>
        <w:rPr>
          <w:sz w:val="28"/>
          <w:szCs w:val="28"/>
          <w:lang w:val="ru-RU"/>
        </w:rPr>
      </w:pPr>
    </w:p>
    <w:sectPr w:rsidR="007E18BC" w:rsidRPr="005655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E9BC6" w14:textId="77777777" w:rsidR="006866DF" w:rsidRDefault="006866DF" w:rsidP="00FB5E9D">
      <w:r>
        <w:separator/>
      </w:r>
    </w:p>
  </w:endnote>
  <w:endnote w:type="continuationSeparator" w:id="0">
    <w:p w14:paraId="5E162860" w14:textId="77777777" w:rsidR="006866DF" w:rsidRDefault="006866DF" w:rsidP="00FB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72655"/>
      <w:docPartObj>
        <w:docPartGallery w:val="Page Numbers (Bottom of Page)"/>
        <w:docPartUnique/>
      </w:docPartObj>
    </w:sdtPr>
    <w:sdtEndPr>
      <w:rPr>
        <w:noProof/>
      </w:rPr>
    </w:sdtEndPr>
    <w:sdtContent>
      <w:p w14:paraId="192F43DD" w14:textId="6FA6CFAA" w:rsidR="002220B6" w:rsidRDefault="002220B6">
        <w:pPr>
          <w:pStyle w:val="af2"/>
          <w:jc w:val="center"/>
        </w:pPr>
        <w:r>
          <w:fldChar w:fldCharType="begin"/>
        </w:r>
        <w:r>
          <w:instrText xml:space="preserve"> PAGE   \* MERGEFORMAT </w:instrText>
        </w:r>
        <w:r>
          <w:fldChar w:fldCharType="separate"/>
        </w:r>
        <w:r>
          <w:rPr>
            <w:noProof/>
          </w:rPr>
          <w:t>2</w:t>
        </w:r>
        <w:r>
          <w:rPr>
            <w:noProof/>
          </w:rPr>
          <w:fldChar w:fldCharType="end"/>
        </w:r>
      </w:p>
    </w:sdtContent>
  </w:sdt>
  <w:p w14:paraId="67E095C6" w14:textId="77777777" w:rsidR="002220B6" w:rsidRDefault="002220B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1B3A1" w14:textId="77777777" w:rsidR="006866DF" w:rsidRDefault="006866DF" w:rsidP="00FB5E9D">
      <w:r>
        <w:separator/>
      </w:r>
    </w:p>
  </w:footnote>
  <w:footnote w:type="continuationSeparator" w:id="0">
    <w:p w14:paraId="20D7DF1D" w14:textId="77777777" w:rsidR="006866DF" w:rsidRDefault="006866DF" w:rsidP="00FB5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40B91"/>
    <w:multiLevelType w:val="multilevel"/>
    <w:tmpl w:val="FA7C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C1D81"/>
    <w:multiLevelType w:val="hybridMultilevel"/>
    <w:tmpl w:val="45403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74486"/>
    <w:multiLevelType w:val="hybridMultilevel"/>
    <w:tmpl w:val="5F943DDE"/>
    <w:lvl w:ilvl="0" w:tplc="9F68E90E">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181B0B12"/>
    <w:multiLevelType w:val="hybridMultilevel"/>
    <w:tmpl w:val="DC985B06"/>
    <w:lvl w:ilvl="0" w:tplc="8BDC1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911816"/>
    <w:multiLevelType w:val="hybridMultilevel"/>
    <w:tmpl w:val="975C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9C74CB"/>
    <w:multiLevelType w:val="hybridMultilevel"/>
    <w:tmpl w:val="9C225AAE"/>
    <w:lvl w:ilvl="0" w:tplc="5554FEB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54DB0"/>
    <w:multiLevelType w:val="hybridMultilevel"/>
    <w:tmpl w:val="AB067980"/>
    <w:lvl w:ilvl="0" w:tplc="820EEFB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7" w15:restartNumberingAfterBreak="0">
    <w:nsid w:val="33452E98"/>
    <w:multiLevelType w:val="hybridMultilevel"/>
    <w:tmpl w:val="DC985B06"/>
    <w:lvl w:ilvl="0" w:tplc="8BDC1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A41815"/>
    <w:multiLevelType w:val="hybridMultilevel"/>
    <w:tmpl w:val="4566C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152FA3"/>
    <w:multiLevelType w:val="hybridMultilevel"/>
    <w:tmpl w:val="DC985B06"/>
    <w:lvl w:ilvl="0" w:tplc="8BDC1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280D99"/>
    <w:multiLevelType w:val="hybridMultilevel"/>
    <w:tmpl w:val="C9DC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E3968"/>
    <w:multiLevelType w:val="hybridMultilevel"/>
    <w:tmpl w:val="20EEC79E"/>
    <w:lvl w:ilvl="0" w:tplc="8E828C6C">
      <w:start w:val="1"/>
      <w:numFmt w:val="bullet"/>
      <w:lvlText w:val="•"/>
      <w:lvlJc w:val="left"/>
      <w:pPr>
        <w:tabs>
          <w:tab w:val="num" w:pos="720"/>
        </w:tabs>
        <w:ind w:left="720" w:hanging="360"/>
      </w:pPr>
      <w:rPr>
        <w:rFonts w:ascii="Times New Roman" w:hAnsi="Times New Roman" w:hint="default"/>
      </w:rPr>
    </w:lvl>
    <w:lvl w:ilvl="1" w:tplc="7EDE72B2" w:tentative="1">
      <w:start w:val="1"/>
      <w:numFmt w:val="bullet"/>
      <w:lvlText w:val="•"/>
      <w:lvlJc w:val="left"/>
      <w:pPr>
        <w:tabs>
          <w:tab w:val="num" w:pos="1440"/>
        </w:tabs>
        <w:ind w:left="1440" w:hanging="360"/>
      </w:pPr>
      <w:rPr>
        <w:rFonts w:ascii="Times New Roman" w:hAnsi="Times New Roman" w:hint="default"/>
      </w:rPr>
    </w:lvl>
    <w:lvl w:ilvl="2" w:tplc="8A2648BA" w:tentative="1">
      <w:start w:val="1"/>
      <w:numFmt w:val="bullet"/>
      <w:lvlText w:val="•"/>
      <w:lvlJc w:val="left"/>
      <w:pPr>
        <w:tabs>
          <w:tab w:val="num" w:pos="2160"/>
        </w:tabs>
        <w:ind w:left="2160" w:hanging="360"/>
      </w:pPr>
      <w:rPr>
        <w:rFonts w:ascii="Times New Roman" w:hAnsi="Times New Roman" w:hint="default"/>
      </w:rPr>
    </w:lvl>
    <w:lvl w:ilvl="3" w:tplc="8E909554" w:tentative="1">
      <w:start w:val="1"/>
      <w:numFmt w:val="bullet"/>
      <w:lvlText w:val="•"/>
      <w:lvlJc w:val="left"/>
      <w:pPr>
        <w:tabs>
          <w:tab w:val="num" w:pos="2880"/>
        </w:tabs>
        <w:ind w:left="2880" w:hanging="360"/>
      </w:pPr>
      <w:rPr>
        <w:rFonts w:ascii="Times New Roman" w:hAnsi="Times New Roman" w:hint="default"/>
      </w:rPr>
    </w:lvl>
    <w:lvl w:ilvl="4" w:tplc="4AFAC642" w:tentative="1">
      <w:start w:val="1"/>
      <w:numFmt w:val="bullet"/>
      <w:lvlText w:val="•"/>
      <w:lvlJc w:val="left"/>
      <w:pPr>
        <w:tabs>
          <w:tab w:val="num" w:pos="3600"/>
        </w:tabs>
        <w:ind w:left="3600" w:hanging="360"/>
      </w:pPr>
      <w:rPr>
        <w:rFonts w:ascii="Times New Roman" w:hAnsi="Times New Roman" w:hint="default"/>
      </w:rPr>
    </w:lvl>
    <w:lvl w:ilvl="5" w:tplc="65FA7CA8" w:tentative="1">
      <w:start w:val="1"/>
      <w:numFmt w:val="bullet"/>
      <w:lvlText w:val="•"/>
      <w:lvlJc w:val="left"/>
      <w:pPr>
        <w:tabs>
          <w:tab w:val="num" w:pos="4320"/>
        </w:tabs>
        <w:ind w:left="4320" w:hanging="360"/>
      </w:pPr>
      <w:rPr>
        <w:rFonts w:ascii="Times New Roman" w:hAnsi="Times New Roman" w:hint="default"/>
      </w:rPr>
    </w:lvl>
    <w:lvl w:ilvl="6" w:tplc="DD1E46BC" w:tentative="1">
      <w:start w:val="1"/>
      <w:numFmt w:val="bullet"/>
      <w:lvlText w:val="•"/>
      <w:lvlJc w:val="left"/>
      <w:pPr>
        <w:tabs>
          <w:tab w:val="num" w:pos="5040"/>
        </w:tabs>
        <w:ind w:left="5040" w:hanging="360"/>
      </w:pPr>
      <w:rPr>
        <w:rFonts w:ascii="Times New Roman" w:hAnsi="Times New Roman" w:hint="default"/>
      </w:rPr>
    </w:lvl>
    <w:lvl w:ilvl="7" w:tplc="F03257DA" w:tentative="1">
      <w:start w:val="1"/>
      <w:numFmt w:val="bullet"/>
      <w:lvlText w:val="•"/>
      <w:lvlJc w:val="left"/>
      <w:pPr>
        <w:tabs>
          <w:tab w:val="num" w:pos="5760"/>
        </w:tabs>
        <w:ind w:left="5760" w:hanging="360"/>
      </w:pPr>
      <w:rPr>
        <w:rFonts w:ascii="Times New Roman" w:hAnsi="Times New Roman" w:hint="default"/>
      </w:rPr>
    </w:lvl>
    <w:lvl w:ilvl="8" w:tplc="B2E4771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1503A37"/>
    <w:multiLevelType w:val="hybridMultilevel"/>
    <w:tmpl w:val="2660A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264600"/>
    <w:multiLevelType w:val="hybridMultilevel"/>
    <w:tmpl w:val="563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97486F"/>
    <w:multiLevelType w:val="hybridMultilevel"/>
    <w:tmpl w:val="42D20242"/>
    <w:lvl w:ilvl="0" w:tplc="FBE6739E">
      <w:start w:val="1"/>
      <w:numFmt w:val="bullet"/>
      <w:lvlText w:val="-"/>
      <w:lvlJc w:val="left"/>
      <w:pPr>
        <w:tabs>
          <w:tab w:val="num" w:pos="720"/>
        </w:tabs>
        <w:ind w:left="720" w:hanging="360"/>
      </w:pPr>
      <w:rPr>
        <w:rFonts w:ascii="Times New Roman" w:hAnsi="Times New Roman" w:hint="default"/>
      </w:rPr>
    </w:lvl>
    <w:lvl w:ilvl="1" w:tplc="0FAC7738" w:tentative="1">
      <w:start w:val="1"/>
      <w:numFmt w:val="bullet"/>
      <w:lvlText w:val="-"/>
      <w:lvlJc w:val="left"/>
      <w:pPr>
        <w:tabs>
          <w:tab w:val="num" w:pos="1440"/>
        </w:tabs>
        <w:ind w:left="1440" w:hanging="360"/>
      </w:pPr>
      <w:rPr>
        <w:rFonts w:ascii="Times New Roman" w:hAnsi="Times New Roman" w:hint="default"/>
      </w:rPr>
    </w:lvl>
    <w:lvl w:ilvl="2" w:tplc="12F47B74" w:tentative="1">
      <w:start w:val="1"/>
      <w:numFmt w:val="bullet"/>
      <w:lvlText w:val="-"/>
      <w:lvlJc w:val="left"/>
      <w:pPr>
        <w:tabs>
          <w:tab w:val="num" w:pos="2160"/>
        </w:tabs>
        <w:ind w:left="2160" w:hanging="360"/>
      </w:pPr>
      <w:rPr>
        <w:rFonts w:ascii="Times New Roman" w:hAnsi="Times New Roman" w:hint="default"/>
      </w:rPr>
    </w:lvl>
    <w:lvl w:ilvl="3" w:tplc="7868A646" w:tentative="1">
      <w:start w:val="1"/>
      <w:numFmt w:val="bullet"/>
      <w:lvlText w:val="-"/>
      <w:lvlJc w:val="left"/>
      <w:pPr>
        <w:tabs>
          <w:tab w:val="num" w:pos="2880"/>
        </w:tabs>
        <w:ind w:left="2880" w:hanging="360"/>
      </w:pPr>
      <w:rPr>
        <w:rFonts w:ascii="Times New Roman" w:hAnsi="Times New Roman" w:hint="default"/>
      </w:rPr>
    </w:lvl>
    <w:lvl w:ilvl="4" w:tplc="48F0851A" w:tentative="1">
      <w:start w:val="1"/>
      <w:numFmt w:val="bullet"/>
      <w:lvlText w:val="-"/>
      <w:lvlJc w:val="left"/>
      <w:pPr>
        <w:tabs>
          <w:tab w:val="num" w:pos="3600"/>
        </w:tabs>
        <w:ind w:left="3600" w:hanging="360"/>
      </w:pPr>
      <w:rPr>
        <w:rFonts w:ascii="Times New Roman" w:hAnsi="Times New Roman" w:hint="default"/>
      </w:rPr>
    </w:lvl>
    <w:lvl w:ilvl="5" w:tplc="C7D6F9DC" w:tentative="1">
      <w:start w:val="1"/>
      <w:numFmt w:val="bullet"/>
      <w:lvlText w:val="-"/>
      <w:lvlJc w:val="left"/>
      <w:pPr>
        <w:tabs>
          <w:tab w:val="num" w:pos="4320"/>
        </w:tabs>
        <w:ind w:left="4320" w:hanging="360"/>
      </w:pPr>
      <w:rPr>
        <w:rFonts w:ascii="Times New Roman" w:hAnsi="Times New Roman" w:hint="default"/>
      </w:rPr>
    </w:lvl>
    <w:lvl w:ilvl="6" w:tplc="F2D0BC54" w:tentative="1">
      <w:start w:val="1"/>
      <w:numFmt w:val="bullet"/>
      <w:lvlText w:val="-"/>
      <w:lvlJc w:val="left"/>
      <w:pPr>
        <w:tabs>
          <w:tab w:val="num" w:pos="5040"/>
        </w:tabs>
        <w:ind w:left="5040" w:hanging="360"/>
      </w:pPr>
      <w:rPr>
        <w:rFonts w:ascii="Times New Roman" w:hAnsi="Times New Roman" w:hint="default"/>
      </w:rPr>
    </w:lvl>
    <w:lvl w:ilvl="7" w:tplc="77A0C33E" w:tentative="1">
      <w:start w:val="1"/>
      <w:numFmt w:val="bullet"/>
      <w:lvlText w:val="-"/>
      <w:lvlJc w:val="left"/>
      <w:pPr>
        <w:tabs>
          <w:tab w:val="num" w:pos="5760"/>
        </w:tabs>
        <w:ind w:left="5760" w:hanging="360"/>
      </w:pPr>
      <w:rPr>
        <w:rFonts w:ascii="Times New Roman" w:hAnsi="Times New Roman" w:hint="default"/>
      </w:rPr>
    </w:lvl>
    <w:lvl w:ilvl="8" w:tplc="CED2E3C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D656F86"/>
    <w:multiLevelType w:val="hybridMultilevel"/>
    <w:tmpl w:val="14E0412E"/>
    <w:lvl w:ilvl="0" w:tplc="3252D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D34CED"/>
    <w:multiLevelType w:val="hybridMultilevel"/>
    <w:tmpl w:val="83224666"/>
    <w:lvl w:ilvl="0" w:tplc="2A9C214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16cid:durableId="1613826397">
    <w:abstractNumId w:val="5"/>
  </w:num>
  <w:num w:numId="2" w16cid:durableId="1609000118">
    <w:abstractNumId w:val="0"/>
  </w:num>
  <w:num w:numId="3" w16cid:durableId="1382317897">
    <w:abstractNumId w:val="15"/>
  </w:num>
  <w:num w:numId="4" w16cid:durableId="485242582">
    <w:abstractNumId w:val="12"/>
  </w:num>
  <w:num w:numId="5" w16cid:durableId="1752266527">
    <w:abstractNumId w:val="11"/>
  </w:num>
  <w:num w:numId="6" w16cid:durableId="46758007">
    <w:abstractNumId w:val="4"/>
  </w:num>
  <w:num w:numId="7" w16cid:durableId="1321150654">
    <w:abstractNumId w:val="3"/>
  </w:num>
  <w:num w:numId="8" w16cid:durableId="613710135">
    <w:abstractNumId w:val="13"/>
  </w:num>
  <w:num w:numId="9" w16cid:durableId="1774010111">
    <w:abstractNumId w:val="10"/>
  </w:num>
  <w:num w:numId="10" w16cid:durableId="881792591">
    <w:abstractNumId w:val="7"/>
  </w:num>
  <w:num w:numId="11" w16cid:durableId="1835994704">
    <w:abstractNumId w:val="1"/>
  </w:num>
  <w:num w:numId="12" w16cid:durableId="545683770">
    <w:abstractNumId w:val="14"/>
  </w:num>
  <w:num w:numId="13" w16cid:durableId="670376793">
    <w:abstractNumId w:val="2"/>
  </w:num>
  <w:num w:numId="14" w16cid:durableId="14819177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76244407">
    <w:abstractNumId w:val="8"/>
  </w:num>
  <w:num w:numId="16" w16cid:durableId="1664354505">
    <w:abstractNumId w:val="9"/>
  </w:num>
  <w:num w:numId="17" w16cid:durableId="1369531791">
    <w:abstractNumId w:val="6"/>
  </w:num>
  <w:num w:numId="18" w16cid:durableId="8334902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88"/>
    <w:rsid w:val="00012002"/>
    <w:rsid w:val="00015EDA"/>
    <w:rsid w:val="00016324"/>
    <w:rsid w:val="000206E1"/>
    <w:rsid w:val="00024763"/>
    <w:rsid w:val="000250DA"/>
    <w:rsid w:val="00025C30"/>
    <w:rsid w:val="000342E2"/>
    <w:rsid w:val="00040D66"/>
    <w:rsid w:val="0006475F"/>
    <w:rsid w:val="00065E0D"/>
    <w:rsid w:val="00070FED"/>
    <w:rsid w:val="000716A9"/>
    <w:rsid w:val="000748D6"/>
    <w:rsid w:val="00074933"/>
    <w:rsid w:val="0008233B"/>
    <w:rsid w:val="000919EA"/>
    <w:rsid w:val="00096F5A"/>
    <w:rsid w:val="000B26DD"/>
    <w:rsid w:val="000B7027"/>
    <w:rsid w:val="000C4623"/>
    <w:rsid w:val="000C5FE2"/>
    <w:rsid w:val="000C6E80"/>
    <w:rsid w:val="000D0E4F"/>
    <w:rsid w:val="000D2DD3"/>
    <w:rsid w:val="000D3C7F"/>
    <w:rsid w:val="000E1ECA"/>
    <w:rsid w:val="00102719"/>
    <w:rsid w:val="00116A78"/>
    <w:rsid w:val="00122683"/>
    <w:rsid w:val="00130D28"/>
    <w:rsid w:val="001447EC"/>
    <w:rsid w:val="00144B47"/>
    <w:rsid w:val="00155DA7"/>
    <w:rsid w:val="001565AF"/>
    <w:rsid w:val="00160F85"/>
    <w:rsid w:val="00162D5C"/>
    <w:rsid w:val="00166BA8"/>
    <w:rsid w:val="00180228"/>
    <w:rsid w:val="00180623"/>
    <w:rsid w:val="00186727"/>
    <w:rsid w:val="00187048"/>
    <w:rsid w:val="0019457C"/>
    <w:rsid w:val="00194799"/>
    <w:rsid w:val="00197A5C"/>
    <w:rsid w:val="001A5128"/>
    <w:rsid w:val="001B7F25"/>
    <w:rsid w:val="001C6428"/>
    <w:rsid w:val="001C6589"/>
    <w:rsid w:val="001D0EA8"/>
    <w:rsid w:val="001D282B"/>
    <w:rsid w:val="001D2B75"/>
    <w:rsid w:val="001D561F"/>
    <w:rsid w:val="002220B6"/>
    <w:rsid w:val="00230320"/>
    <w:rsid w:val="00236EB0"/>
    <w:rsid w:val="002417CB"/>
    <w:rsid w:val="00246E9E"/>
    <w:rsid w:val="002616A5"/>
    <w:rsid w:val="00267C94"/>
    <w:rsid w:val="00274BD8"/>
    <w:rsid w:val="00276497"/>
    <w:rsid w:val="00280477"/>
    <w:rsid w:val="00284190"/>
    <w:rsid w:val="00285794"/>
    <w:rsid w:val="00285EE5"/>
    <w:rsid w:val="00287947"/>
    <w:rsid w:val="00290707"/>
    <w:rsid w:val="002912D9"/>
    <w:rsid w:val="002B3851"/>
    <w:rsid w:val="002C5417"/>
    <w:rsid w:val="002C73B5"/>
    <w:rsid w:val="002D05E6"/>
    <w:rsid w:val="002D4AD7"/>
    <w:rsid w:val="002D7E58"/>
    <w:rsid w:val="002F329B"/>
    <w:rsid w:val="00301281"/>
    <w:rsid w:val="0030167C"/>
    <w:rsid w:val="00302A86"/>
    <w:rsid w:val="00327DC3"/>
    <w:rsid w:val="003325DF"/>
    <w:rsid w:val="00332E63"/>
    <w:rsid w:val="00336873"/>
    <w:rsid w:val="00337EDC"/>
    <w:rsid w:val="00343504"/>
    <w:rsid w:val="00343BCC"/>
    <w:rsid w:val="0034407E"/>
    <w:rsid w:val="003601FD"/>
    <w:rsid w:val="003630D9"/>
    <w:rsid w:val="00364824"/>
    <w:rsid w:val="00367DE1"/>
    <w:rsid w:val="003762E3"/>
    <w:rsid w:val="0037667A"/>
    <w:rsid w:val="00380C4D"/>
    <w:rsid w:val="00395683"/>
    <w:rsid w:val="003A0ABE"/>
    <w:rsid w:val="003A4B16"/>
    <w:rsid w:val="003A5B39"/>
    <w:rsid w:val="003B0776"/>
    <w:rsid w:val="003B6688"/>
    <w:rsid w:val="003C15C1"/>
    <w:rsid w:val="003C21E7"/>
    <w:rsid w:val="003C7B32"/>
    <w:rsid w:val="003D4A17"/>
    <w:rsid w:val="003D7249"/>
    <w:rsid w:val="003E12E9"/>
    <w:rsid w:val="003E5D35"/>
    <w:rsid w:val="003E6DCE"/>
    <w:rsid w:val="003F526F"/>
    <w:rsid w:val="003F5F65"/>
    <w:rsid w:val="00404348"/>
    <w:rsid w:val="00404CED"/>
    <w:rsid w:val="00410A2A"/>
    <w:rsid w:val="004167D0"/>
    <w:rsid w:val="00424BD7"/>
    <w:rsid w:val="00427E9E"/>
    <w:rsid w:val="00432933"/>
    <w:rsid w:val="00445435"/>
    <w:rsid w:val="00451FE9"/>
    <w:rsid w:val="004528F5"/>
    <w:rsid w:val="00454BFE"/>
    <w:rsid w:val="00454ED7"/>
    <w:rsid w:val="00460911"/>
    <w:rsid w:val="004629AB"/>
    <w:rsid w:val="0046331E"/>
    <w:rsid w:val="00473363"/>
    <w:rsid w:val="004751BA"/>
    <w:rsid w:val="0048256B"/>
    <w:rsid w:val="0049006A"/>
    <w:rsid w:val="004904A6"/>
    <w:rsid w:val="004912A6"/>
    <w:rsid w:val="004A17D2"/>
    <w:rsid w:val="004A3F50"/>
    <w:rsid w:val="004B383B"/>
    <w:rsid w:val="004D048B"/>
    <w:rsid w:val="004D3082"/>
    <w:rsid w:val="004E5BFE"/>
    <w:rsid w:val="004F3AD8"/>
    <w:rsid w:val="004F4AD7"/>
    <w:rsid w:val="004F59DE"/>
    <w:rsid w:val="00503983"/>
    <w:rsid w:val="00506778"/>
    <w:rsid w:val="00515845"/>
    <w:rsid w:val="005209FB"/>
    <w:rsid w:val="00534D0A"/>
    <w:rsid w:val="00554632"/>
    <w:rsid w:val="0055524C"/>
    <w:rsid w:val="005655F8"/>
    <w:rsid w:val="005746A4"/>
    <w:rsid w:val="005862AE"/>
    <w:rsid w:val="00590AD2"/>
    <w:rsid w:val="00592FC0"/>
    <w:rsid w:val="005A3B1C"/>
    <w:rsid w:val="005A455A"/>
    <w:rsid w:val="005A71F3"/>
    <w:rsid w:val="005C0AB9"/>
    <w:rsid w:val="005D3237"/>
    <w:rsid w:val="005E29D8"/>
    <w:rsid w:val="005E4E26"/>
    <w:rsid w:val="005E744D"/>
    <w:rsid w:val="005F2DEC"/>
    <w:rsid w:val="00613BC4"/>
    <w:rsid w:val="00622A33"/>
    <w:rsid w:val="00630DFD"/>
    <w:rsid w:val="006310C1"/>
    <w:rsid w:val="00643987"/>
    <w:rsid w:val="00643A2D"/>
    <w:rsid w:val="0066391F"/>
    <w:rsid w:val="00663E87"/>
    <w:rsid w:val="0066632C"/>
    <w:rsid w:val="00672786"/>
    <w:rsid w:val="006750E0"/>
    <w:rsid w:val="00681B87"/>
    <w:rsid w:val="00685CAC"/>
    <w:rsid w:val="006866DF"/>
    <w:rsid w:val="006877CD"/>
    <w:rsid w:val="006951F8"/>
    <w:rsid w:val="006973ED"/>
    <w:rsid w:val="00697F0D"/>
    <w:rsid w:val="006A2A00"/>
    <w:rsid w:val="006B6E0A"/>
    <w:rsid w:val="006C3D75"/>
    <w:rsid w:val="006D47B7"/>
    <w:rsid w:val="006E3CBC"/>
    <w:rsid w:val="006F59DF"/>
    <w:rsid w:val="00716F84"/>
    <w:rsid w:val="0072198B"/>
    <w:rsid w:val="00721AEE"/>
    <w:rsid w:val="00722F47"/>
    <w:rsid w:val="00732432"/>
    <w:rsid w:val="00737DBE"/>
    <w:rsid w:val="00740DE7"/>
    <w:rsid w:val="00747527"/>
    <w:rsid w:val="0076575D"/>
    <w:rsid w:val="007660B5"/>
    <w:rsid w:val="007663F8"/>
    <w:rsid w:val="007744E3"/>
    <w:rsid w:val="00775E30"/>
    <w:rsid w:val="0079180B"/>
    <w:rsid w:val="007A5E74"/>
    <w:rsid w:val="007A7B69"/>
    <w:rsid w:val="007B729B"/>
    <w:rsid w:val="007C07D7"/>
    <w:rsid w:val="007C518C"/>
    <w:rsid w:val="007E05B7"/>
    <w:rsid w:val="007E18BC"/>
    <w:rsid w:val="007F293D"/>
    <w:rsid w:val="007F55EE"/>
    <w:rsid w:val="008037ED"/>
    <w:rsid w:val="0081102C"/>
    <w:rsid w:val="008256DB"/>
    <w:rsid w:val="00834AB7"/>
    <w:rsid w:val="008366C7"/>
    <w:rsid w:val="00837259"/>
    <w:rsid w:val="008644EE"/>
    <w:rsid w:val="00872824"/>
    <w:rsid w:val="00880195"/>
    <w:rsid w:val="008832E3"/>
    <w:rsid w:val="0089413C"/>
    <w:rsid w:val="00896AA1"/>
    <w:rsid w:val="008A1683"/>
    <w:rsid w:val="008B7ED7"/>
    <w:rsid w:val="008C60D4"/>
    <w:rsid w:val="008C7B0C"/>
    <w:rsid w:val="008D4FD8"/>
    <w:rsid w:val="008E0AEB"/>
    <w:rsid w:val="008E4127"/>
    <w:rsid w:val="008E7362"/>
    <w:rsid w:val="008F01F6"/>
    <w:rsid w:val="008F5167"/>
    <w:rsid w:val="0090510E"/>
    <w:rsid w:val="009113AF"/>
    <w:rsid w:val="00911735"/>
    <w:rsid w:val="009166B6"/>
    <w:rsid w:val="00955BE5"/>
    <w:rsid w:val="00973580"/>
    <w:rsid w:val="00987FEF"/>
    <w:rsid w:val="009976F5"/>
    <w:rsid w:val="009B41FD"/>
    <w:rsid w:val="009B4A04"/>
    <w:rsid w:val="009C0EDC"/>
    <w:rsid w:val="009D11F9"/>
    <w:rsid w:val="009D4F0C"/>
    <w:rsid w:val="009E7957"/>
    <w:rsid w:val="00A011C9"/>
    <w:rsid w:val="00A0356E"/>
    <w:rsid w:val="00A05C1B"/>
    <w:rsid w:val="00A1181E"/>
    <w:rsid w:val="00A13295"/>
    <w:rsid w:val="00A1799C"/>
    <w:rsid w:val="00A302FD"/>
    <w:rsid w:val="00A33A95"/>
    <w:rsid w:val="00A45EDB"/>
    <w:rsid w:val="00A50768"/>
    <w:rsid w:val="00A515BD"/>
    <w:rsid w:val="00A75AFF"/>
    <w:rsid w:val="00A840D4"/>
    <w:rsid w:val="00AA0570"/>
    <w:rsid w:val="00AA058D"/>
    <w:rsid w:val="00AA543F"/>
    <w:rsid w:val="00AA5502"/>
    <w:rsid w:val="00AA6DBD"/>
    <w:rsid w:val="00AA7DB0"/>
    <w:rsid w:val="00AB7931"/>
    <w:rsid w:val="00AC2B9E"/>
    <w:rsid w:val="00AC4328"/>
    <w:rsid w:val="00AD3308"/>
    <w:rsid w:val="00AD573D"/>
    <w:rsid w:val="00AF2C76"/>
    <w:rsid w:val="00AF58F5"/>
    <w:rsid w:val="00B02231"/>
    <w:rsid w:val="00B0729E"/>
    <w:rsid w:val="00B2149A"/>
    <w:rsid w:val="00B305A7"/>
    <w:rsid w:val="00B379F7"/>
    <w:rsid w:val="00B41262"/>
    <w:rsid w:val="00B437A4"/>
    <w:rsid w:val="00B44327"/>
    <w:rsid w:val="00B44BD2"/>
    <w:rsid w:val="00B45127"/>
    <w:rsid w:val="00B45BC7"/>
    <w:rsid w:val="00B47860"/>
    <w:rsid w:val="00B505BB"/>
    <w:rsid w:val="00B52CC1"/>
    <w:rsid w:val="00B54469"/>
    <w:rsid w:val="00B54BD3"/>
    <w:rsid w:val="00B54FC4"/>
    <w:rsid w:val="00B5630C"/>
    <w:rsid w:val="00B74B88"/>
    <w:rsid w:val="00B77FF7"/>
    <w:rsid w:val="00B82A66"/>
    <w:rsid w:val="00B9543D"/>
    <w:rsid w:val="00BA796B"/>
    <w:rsid w:val="00BB09FE"/>
    <w:rsid w:val="00BC42A5"/>
    <w:rsid w:val="00BC62CC"/>
    <w:rsid w:val="00BD2CDE"/>
    <w:rsid w:val="00BD310C"/>
    <w:rsid w:val="00BE1272"/>
    <w:rsid w:val="00BE60AE"/>
    <w:rsid w:val="00BE7F45"/>
    <w:rsid w:val="00BF7E8C"/>
    <w:rsid w:val="00C05D1A"/>
    <w:rsid w:val="00C20E44"/>
    <w:rsid w:val="00C216D0"/>
    <w:rsid w:val="00C25042"/>
    <w:rsid w:val="00C25C98"/>
    <w:rsid w:val="00C334AF"/>
    <w:rsid w:val="00C43DF5"/>
    <w:rsid w:val="00C46525"/>
    <w:rsid w:val="00C50037"/>
    <w:rsid w:val="00C55F43"/>
    <w:rsid w:val="00C57BA8"/>
    <w:rsid w:val="00C60138"/>
    <w:rsid w:val="00C633FE"/>
    <w:rsid w:val="00C65312"/>
    <w:rsid w:val="00C6729E"/>
    <w:rsid w:val="00C6771B"/>
    <w:rsid w:val="00C706C1"/>
    <w:rsid w:val="00C734D9"/>
    <w:rsid w:val="00C876FA"/>
    <w:rsid w:val="00C91421"/>
    <w:rsid w:val="00C94573"/>
    <w:rsid w:val="00CA1788"/>
    <w:rsid w:val="00CA4824"/>
    <w:rsid w:val="00CC4785"/>
    <w:rsid w:val="00CC4D85"/>
    <w:rsid w:val="00CD304C"/>
    <w:rsid w:val="00CD37A1"/>
    <w:rsid w:val="00CE1E92"/>
    <w:rsid w:val="00CE28C1"/>
    <w:rsid w:val="00CE3CC2"/>
    <w:rsid w:val="00CE6C07"/>
    <w:rsid w:val="00CF2941"/>
    <w:rsid w:val="00D041FD"/>
    <w:rsid w:val="00D10916"/>
    <w:rsid w:val="00D11E86"/>
    <w:rsid w:val="00D134A2"/>
    <w:rsid w:val="00D31E4F"/>
    <w:rsid w:val="00D35E3E"/>
    <w:rsid w:val="00D4504A"/>
    <w:rsid w:val="00D45E68"/>
    <w:rsid w:val="00D470B5"/>
    <w:rsid w:val="00D50171"/>
    <w:rsid w:val="00D60283"/>
    <w:rsid w:val="00D641B0"/>
    <w:rsid w:val="00D64A2D"/>
    <w:rsid w:val="00D70820"/>
    <w:rsid w:val="00D866C2"/>
    <w:rsid w:val="00D87B5A"/>
    <w:rsid w:val="00D90C09"/>
    <w:rsid w:val="00D93E63"/>
    <w:rsid w:val="00D96499"/>
    <w:rsid w:val="00DA173C"/>
    <w:rsid w:val="00DA5749"/>
    <w:rsid w:val="00DA60D3"/>
    <w:rsid w:val="00DA76BC"/>
    <w:rsid w:val="00DC0674"/>
    <w:rsid w:val="00DC41BA"/>
    <w:rsid w:val="00DD0AEF"/>
    <w:rsid w:val="00DE60AF"/>
    <w:rsid w:val="00DF6F8C"/>
    <w:rsid w:val="00E06F9D"/>
    <w:rsid w:val="00E07B88"/>
    <w:rsid w:val="00E10D00"/>
    <w:rsid w:val="00E20871"/>
    <w:rsid w:val="00E21616"/>
    <w:rsid w:val="00E24284"/>
    <w:rsid w:val="00E34490"/>
    <w:rsid w:val="00E35F18"/>
    <w:rsid w:val="00E44513"/>
    <w:rsid w:val="00E526C5"/>
    <w:rsid w:val="00E55111"/>
    <w:rsid w:val="00E55480"/>
    <w:rsid w:val="00E55887"/>
    <w:rsid w:val="00E662B9"/>
    <w:rsid w:val="00E74EC9"/>
    <w:rsid w:val="00E778D0"/>
    <w:rsid w:val="00E933AE"/>
    <w:rsid w:val="00E9520C"/>
    <w:rsid w:val="00EA13C8"/>
    <w:rsid w:val="00EA1FD2"/>
    <w:rsid w:val="00EB2F47"/>
    <w:rsid w:val="00ED05B5"/>
    <w:rsid w:val="00EF5805"/>
    <w:rsid w:val="00EF6837"/>
    <w:rsid w:val="00F11161"/>
    <w:rsid w:val="00F15440"/>
    <w:rsid w:val="00F15D84"/>
    <w:rsid w:val="00F458D6"/>
    <w:rsid w:val="00F5508B"/>
    <w:rsid w:val="00F80189"/>
    <w:rsid w:val="00F84A17"/>
    <w:rsid w:val="00F94C3D"/>
    <w:rsid w:val="00F96C32"/>
    <w:rsid w:val="00FA0CA1"/>
    <w:rsid w:val="00FA28AB"/>
    <w:rsid w:val="00FB5E9D"/>
    <w:rsid w:val="00FB79CF"/>
    <w:rsid w:val="00FB7BBC"/>
    <w:rsid w:val="00FB7EEE"/>
    <w:rsid w:val="00FE2990"/>
    <w:rsid w:val="00FF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C86E"/>
  <w15:chartTrackingRefBased/>
  <w15:docId w15:val="{1A5BD661-528E-4F81-8F8B-0D6C3927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E8C"/>
    <w:pPr>
      <w:spacing w:after="0" w:line="240" w:lineRule="auto"/>
      <w:ind w:firstLine="720"/>
      <w:jc w:val="both"/>
    </w:pPr>
    <w:rPr>
      <w:rFonts w:ascii="Times New Roman" w:hAnsi="Times New Roman"/>
      <w:sz w:val="24"/>
    </w:rPr>
  </w:style>
  <w:style w:type="paragraph" w:styleId="1">
    <w:name w:val="heading 1"/>
    <w:basedOn w:val="a"/>
    <w:next w:val="a"/>
    <w:link w:val="10"/>
    <w:uiPriority w:val="9"/>
    <w:qFormat/>
    <w:rsid w:val="00622A33"/>
    <w:pPr>
      <w:keepNext/>
      <w:keepLines/>
      <w:spacing w:before="24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2A33"/>
    <w:rPr>
      <w:rFonts w:ascii="Times New Roman" w:eastAsiaTheme="majorEastAsia" w:hAnsi="Times New Roman" w:cstheme="majorBidi"/>
      <w:b/>
      <w:sz w:val="32"/>
      <w:szCs w:val="32"/>
    </w:rPr>
  </w:style>
  <w:style w:type="paragraph" w:styleId="a3">
    <w:name w:val="List Paragraph"/>
    <w:basedOn w:val="a"/>
    <w:uiPriority w:val="34"/>
    <w:qFormat/>
    <w:rsid w:val="00AF2C76"/>
    <w:pPr>
      <w:ind w:left="720"/>
      <w:contextualSpacing/>
    </w:pPr>
  </w:style>
  <w:style w:type="paragraph" w:styleId="HTML">
    <w:name w:val="HTML Preformatted"/>
    <w:basedOn w:val="a"/>
    <w:link w:val="HTML0"/>
    <w:uiPriority w:val="99"/>
    <w:semiHidden/>
    <w:unhideWhenUsed/>
    <w:rsid w:val="00A0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05C1B"/>
    <w:rPr>
      <w:rFonts w:ascii="Courier New" w:eastAsia="Times New Roman" w:hAnsi="Courier New" w:cs="Courier New"/>
      <w:sz w:val="20"/>
      <w:szCs w:val="20"/>
    </w:rPr>
  </w:style>
  <w:style w:type="character" w:styleId="a4">
    <w:name w:val="Hyperlink"/>
    <w:basedOn w:val="a0"/>
    <w:uiPriority w:val="99"/>
    <w:unhideWhenUsed/>
    <w:rsid w:val="0079180B"/>
    <w:rPr>
      <w:color w:val="0563C1" w:themeColor="hyperlink"/>
      <w:u w:val="single"/>
    </w:rPr>
  </w:style>
  <w:style w:type="character" w:customStyle="1" w:styleId="UnresolvedMention1">
    <w:name w:val="Unresolved Mention1"/>
    <w:basedOn w:val="a0"/>
    <w:uiPriority w:val="99"/>
    <w:semiHidden/>
    <w:unhideWhenUsed/>
    <w:rsid w:val="0079180B"/>
    <w:rPr>
      <w:color w:val="605E5C"/>
      <w:shd w:val="clear" w:color="auto" w:fill="E1DFDD"/>
    </w:rPr>
  </w:style>
  <w:style w:type="character" w:customStyle="1" w:styleId="kw1">
    <w:name w:val="kw1"/>
    <w:basedOn w:val="a0"/>
    <w:rsid w:val="00E44513"/>
  </w:style>
  <w:style w:type="character" w:customStyle="1" w:styleId="br0">
    <w:name w:val="br0"/>
    <w:basedOn w:val="a0"/>
    <w:rsid w:val="00E44513"/>
  </w:style>
  <w:style w:type="character" w:customStyle="1" w:styleId="st0">
    <w:name w:val="st0"/>
    <w:basedOn w:val="a0"/>
    <w:rsid w:val="00E44513"/>
  </w:style>
  <w:style w:type="character" w:styleId="a5">
    <w:name w:val="FollowedHyperlink"/>
    <w:basedOn w:val="a0"/>
    <w:uiPriority w:val="99"/>
    <w:semiHidden/>
    <w:unhideWhenUsed/>
    <w:rsid w:val="00A0356E"/>
    <w:rPr>
      <w:color w:val="954F72" w:themeColor="followedHyperlink"/>
      <w:u w:val="single"/>
    </w:rPr>
  </w:style>
  <w:style w:type="character" w:customStyle="1" w:styleId="kn">
    <w:name w:val="kn"/>
    <w:basedOn w:val="a0"/>
    <w:rsid w:val="00A0356E"/>
  </w:style>
  <w:style w:type="character" w:customStyle="1" w:styleId="nn">
    <w:name w:val="nn"/>
    <w:basedOn w:val="a0"/>
    <w:rsid w:val="00A0356E"/>
  </w:style>
  <w:style w:type="character" w:customStyle="1" w:styleId="k">
    <w:name w:val="k"/>
    <w:basedOn w:val="a0"/>
    <w:rsid w:val="00A0356E"/>
  </w:style>
  <w:style w:type="table" w:styleId="a6">
    <w:name w:val="Table Grid"/>
    <w:basedOn w:val="a1"/>
    <w:uiPriority w:val="39"/>
    <w:rsid w:val="0015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a0"/>
    <w:rsid w:val="00D87B5A"/>
  </w:style>
  <w:style w:type="character" w:customStyle="1" w:styleId="p">
    <w:name w:val="p"/>
    <w:basedOn w:val="a0"/>
    <w:rsid w:val="00D87B5A"/>
  </w:style>
  <w:style w:type="character" w:customStyle="1" w:styleId="mi">
    <w:name w:val="mi"/>
    <w:basedOn w:val="a0"/>
    <w:rsid w:val="00D87B5A"/>
  </w:style>
  <w:style w:type="character" w:customStyle="1" w:styleId="tlid-translation">
    <w:name w:val="tlid-translation"/>
    <w:basedOn w:val="a0"/>
    <w:rsid w:val="005E744D"/>
  </w:style>
  <w:style w:type="character" w:styleId="a7">
    <w:name w:val="Unresolved Mention"/>
    <w:basedOn w:val="a0"/>
    <w:uiPriority w:val="99"/>
    <w:semiHidden/>
    <w:unhideWhenUsed/>
    <w:rsid w:val="002D7E58"/>
    <w:rPr>
      <w:color w:val="605E5C"/>
      <w:shd w:val="clear" w:color="auto" w:fill="E1DFDD"/>
    </w:rPr>
  </w:style>
  <w:style w:type="character" w:styleId="a8">
    <w:name w:val="Placeholder Text"/>
    <w:basedOn w:val="a0"/>
    <w:uiPriority w:val="99"/>
    <w:semiHidden/>
    <w:rsid w:val="00EA13C8"/>
    <w:rPr>
      <w:color w:val="808080"/>
    </w:rPr>
  </w:style>
  <w:style w:type="character" w:customStyle="1" w:styleId="ansi-yellow-intense-fg">
    <w:name w:val="ansi-yellow-intense-fg"/>
    <w:basedOn w:val="a0"/>
    <w:rsid w:val="005A3B1C"/>
  </w:style>
  <w:style w:type="character" w:customStyle="1" w:styleId="ansi-red-fg">
    <w:name w:val="ansi-red-fg"/>
    <w:basedOn w:val="a0"/>
    <w:rsid w:val="005A3B1C"/>
  </w:style>
  <w:style w:type="character" w:styleId="a9">
    <w:name w:val="annotation reference"/>
    <w:basedOn w:val="a0"/>
    <w:uiPriority w:val="99"/>
    <w:semiHidden/>
    <w:unhideWhenUsed/>
    <w:rsid w:val="00454ED7"/>
    <w:rPr>
      <w:sz w:val="16"/>
      <w:szCs w:val="16"/>
    </w:rPr>
  </w:style>
  <w:style w:type="paragraph" w:styleId="aa">
    <w:name w:val="annotation text"/>
    <w:basedOn w:val="a"/>
    <w:link w:val="ab"/>
    <w:uiPriority w:val="99"/>
    <w:semiHidden/>
    <w:unhideWhenUsed/>
    <w:rsid w:val="00454ED7"/>
    <w:rPr>
      <w:sz w:val="20"/>
      <w:szCs w:val="20"/>
    </w:rPr>
  </w:style>
  <w:style w:type="character" w:customStyle="1" w:styleId="ab">
    <w:name w:val="Текст примечания Знак"/>
    <w:basedOn w:val="a0"/>
    <w:link w:val="aa"/>
    <w:uiPriority w:val="99"/>
    <w:semiHidden/>
    <w:rsid w:val="00454ED7"/>
    <w:rPr>
      <w:rFonts w:ascii="Times New Roman" w:hAnsi="Times New Roman"/>
      <w:sz w:val="20"/>
      <w:szCs w:val="20"/>
    </w:rPr>
  </w:style>
  <w:style w:type="paragraph" w:styleId="ac">
    <w:name w:val="annotation subject"/>
    <w:basedOn w:val="aa"/>
    <w:next w:val="aa"/>
    <w:link w:val="ad"/>
    <w:uiPriority w:val="99"/>
    <w:semiHidden/>
    <w:unhideWhenUsed/>
    <w:rsid w:val="00454ED7"/>
    <w:rPr>
      <w:b/>
      <w:bCs/>
    </w:rPr>
  </w:style>
  <w:style w:type="character" w:customStyle="1" w:styleId="ad">
    <w:name w:val="Тема примечания Знак"/>
    <w:basedOn w:val="ab"/>
    <w:link w:val="ac"/>
    <w:uiPriority w:val="99"/>
    <w:semiHidden/>
    <w:rsid w:val="00454ED7"/>
    <w:rPr>
      <w:rFonts w:ascii="Times New Roman" w:hAnsi="Times New Roman"/>
      <w:b/>
      <w:bCs/>
      <w:sz w:val="20"/>
      <w:szCs w:val="20"/>
    </w:rPr>
  </w:style>
  <w:style w:type="paragraph" w:styleId="ae">
    <w:name w:val="Balloon Text"/>
    <w:basedOn w:val="a"/>
    <w:link w:val="af"/>
    <w:uiPriority w:val="99"/>
    <w:semiHidden/>
    <w:unhideWhenUsed/>
    <w:rsid w:val="00454ED7"/>
    <w:rPr>
      <w:rFonts w:ascii="Segoe UI" w:hAnsi="Segoe UI" w:cs="Segoe UI"/>
      <w:sz w:val="18"/>
      <w:szCs w:val="18"/>
    </w:rPr>
  </w:style>
  <w:style w:type="character" w:customStyle="1" w:styleId="af">
    <w:name w:val="Текст выноски Знак"/>
    <w:basedOn w:val="a0"/>
    <w:link w:val="ae"/>
    <w:uiPriority w:val="99"/>
    <w:semiHidden/>
    <w:rsid w:val="00454ED7"/>
    <w:rPr>
      <w:rFonts w:ascii="Segoe UI" w:hAnsi="Segoe UI" w:cs="Segoe UI"/>
      <w:sz w:val="18"/>
      <w:szCs w:val="18"/>
    </w:rPr>
  </w:style>
  <w:style w:type="character" w:customStyle="1" w:styleId="pl-en">
    <w:name w:val="pl-en"/>
    <w:basedOn w:val="a0"/>
    <w:rsid w:val="00CE28C1"/>
  </w:style>
  <w:style w:type="character" w:customStyle="1" w:styleId="pl-s1">
    <w:name w:val="pl-s1"/>
    <w:basedOn w:val="a0"/>
    <w:rsid w:val="00CE28C1"/>
  </w:style>
  <w:style w:type="character" w:customStyle="1" w:styleId="pl-s">
    <w:name w:val="pl-s"/>
    <w:basedOn w:val="a0"/>
    <w:rsid w:val="00CE28C1"/>
  </w:style>
  <w:style w:type="character" w:customStyle="1" w:styleId="pl-c1">
    <w:name w:val="pl-c1"/>
    <w:basedOn w:val="a0"/>
    <w:rsid w:val="00CE28C1"/>
  </w:style>
  <w:style w:type="character" w:customStyle="1" w:styleId="pl-k">
    <w:name w:val="pl-k"/>
    <w:basedOn w:val="a0"/>
    <w:rsid w:val="00CE28C1"/>
  </w:style>
  <w:style w:type="character" w:customStyle="1" w:styleId="pl-v">
    <w:name w:val="pl-v"/>
    <w:basedOn w:val="a0"/>
    <w:rsid w:val="00D35E3E"/>
  </w:style>
  <w:style w:type="character" w:customStyle="1" w:styleId="nf">
    <w:name w:val="nf"/>
    <w:basedOn w:val="a0"/>
    <w:rsid w:val="00BE60AE"/>
  </w:style>
  <w:style w:type="character" w:customStyle="1" w:styleId="o">
    <w:name w:val="o"/>
    <w:basedOn w:val="a0"/>
    <w:rsid w:val="00BE60AE"/>
  </w:style>
  <w:style w:type="character" w:customStyle="1" w:styleId="s1">
    <w:name w:val="s1"/>
    <w:basedOn w:val="a0"/>
    <w:rsid w:val="00BE60AE"/>
  </w:style>
  <w:style w:type="character" w:customStyle="1" w:styleId="mf">
    <w:name w:val="mf"/>
    <w:basedOn w:val="a0"/>
    <w:rsid w:val="00BE60AE"/>
  </w:style>
  <w:style w:type="paragraph" w:styleId="af0">
    <w:name w:val="header"/>
    <w:basedOn w:val="a"/>
    <w:link w:val="af1"/>
    <w:uiPriority w:val="99"/>
    <w:unhideWhenUsed/>
    <w:rsid w:val="00FB5E9D"/>
    <w:pPr>
      <w:tabs>
        <w:tab w:val="center" w:pos="4844"/>
        <w:tab w:val="right" w:pos="9689"/>
      </w:tabs>
    </w:pPr>
  </w:style>
  <w:style w:type="character" w:customStyle="1" w:styleId="af1">
    <w:name w:val="Верхний колонтитул Знак"/>
    <w:basedOn w:val="a0"/>
    <w:link w:val="af0"/>
    <w:uiPriority w:val="99"/>
    <w:rsid w:val="00FB5E9D"/>
    <w:rPr>
      <w:rFonts w:ascii="Times New Roman" w:hAnsi="Times New Roman"/>
      <w:sz w:val="24"/>
    </w:rPr>
  </w:style>
  <w:style w:type="paragraph" w:styleId="af2">
    <w:name w:val="footer"/>
    <w:basedOn w:val="a"/>
    <w:link w:val="af3"/>
    <w:uiPriority w:val="99"/>
    <w:unhideWhenUsed/>
    <w:rsid w:val="00FB5E9D"/>
    <w:pPr>
      <w:tabs>
        <w:tab w:val="center" w:pos="4844"/>
        <w:tab w:val="right" w:pos="9689"/>
      </w:tabs>
    </w:pPr>
  </w:style>
  <w:style w:type="character" w:customStyle="1" w:styleId="af3">
    <w:name w:val="Нижний колонтитул Знак"/>
    <w:basedOn w:val="a0"/>
    <w:link w:val="af2"/>
    <w:uiPriority w:val="99"/>
    <w:rsid w:val="00FB5E9D"/>
    <w:rPr>
      <w:rFonts w:ascii="Times New Roman" w:hAnsi="Times New Roman"/>
      <w:sz w:val="24"/>
    </w:rPr>
  </w:style>
  <w:style w:type="character" w:styleId="af4">
    <w:name w:val="Emphasis"/>
    <w:aliases w:val="Code"/>
    <w:uiPriority w:val="20"/>
    <w:qFormat/>
    <w:rsid w:val="007E05B7"/>
    <w:rPr>
      <w:rFonts w:ascii="Consolas" w:hAnsi="Consola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92026">
      <w:bodyDiv w:val="1"/>
      <w:marLeft w:val="0"/>
      <w:marRight w:val="0"/>
      <w:marTop w:val="0"/>
      <w:marBottom w:val="0"/>
      <w:divBdr>
        <w:top w:val="none" w:sz="0" w:space="0" w:color="auto"/>
        <w:left w:val="none" w:sz="0" w:space="0" w:color="auto"/>
        <w:bottom w:val="none" w:sz="0" w:space="0" w:color="auto"/>
        <w:right w:val="none" w:sz="0" w:space="0" w:color="auto"/>
      </w:divBdr>
    </w:div>
    <w:div w:id="92092121">
      <w:bodyDiv w:val="1"/>
      <w:marLeft w:val="0"/>
      <w:marRight w:val="0"/>
      <w:marTop w:val="0"/>
      <w:marBottom w:val="0"/>
      <w:divBdr>
        <w:top w:val="none" w:sz="0" w:space="0" w:color="auto"/>
        <w:left w:val="none" w:sz="0" w:space="0" w:color="auto"/>
        <w:bottom w:val="none" w:sz="0" w:space="0" w:color="auto"/>
        <w:right w:val="none" w:sz="0" w:space="0" w:color="auto"/>
      </w:divBdr>
    </w:div>
    <w:div w:id="182137907">
      <w:bodyDiv w:val="1"/>
      <w:marLeft w:val="0"/>
      <w:marRight w:val="0"/>
      <w:marTop w:val="0"/>
      <w:marBottom w:val="0"/>
      <w:divBdr>
        <w:top w:val="none" w:sz="0" w:space="0" w:color="auto"/>
        <w:left w:val="none" w:sz="0" w:space="0" w:color="auto"/>
        <w:bottom w:val="none" w:sz="0" w:space="0" w:color="auto"/>
        <w:right w:val="none" w:sz="0" w:space="0" w:color="auto"/>
      </w:divBdr>
      <w:divsChild>
        <w:div w:id="148442341">
          <w:marLeft w:val="0"/>
          <w:marRight w:val="0"/>
          <w:marTop w:val="0"/>
          <w:marBottom w:val="0"/>
          <w:divBdr>
            <w:top w:val="none" w:sz="0" w:space="0" w:color="auto"/>
            <w:left w:val="none" w:sz="0" w:space="0" w:color="auto"/>
            <w:bottom w:val="none" w:sz="0" w:space="0" w:color="auto"/>
            <w:right w:val="none" w:sz="0" w:space="0" w:color="auto"/>
          </w:divBdr>
          <w:divsChild>
            <w:div w:id="359819365">
              <w:marLeft w:val="0"/>
              <w:marRight w:val="0"/>
              <w:marTop w:val="0"/>
              <w:marBottom w:val="0"/>
              <w:divBdr>
                <w:top w:val="none" w:sz="0" w:space="0" w:color="auto"/>
                <w:left w:val="none" w:sz="0" w:space="0" w:color="auto"/>
                <w:bottom w:val="none" w:sz="0" w:space="0" w:color="auto"/>
                <w:right w:val="none" w:sz="0" w:space="0" w:color="auto"/>
              </w:divBdr>
              <w:divsChild>
                <w:div w:id="291593476">
                  <w:marLeft w:val="0"/>
                  <w:marRight w:val="0"/>
                  <w:marTop w:val="0"/>
                  <w:marBottom w:val="0"/>
                  <w:divBdr>
                    <w:top w:val="none" w:sz="0" w:space="0" w:color="auto"/>
                    <w:left w:val="none" w:sz="0" w:space="0" w:color="auto"/>
                    <w:bottom w:val="none" w:sz="0" w:space="0" w:color="auto"/>
                    <w:right w:val="none" w:sz="0" w:space="0" w:color="auto"/>
                  </w:divBdr>
                  <w:divsChild>
                    <w:div w:id="1135375088">
                      <w:marLeft w:val="0"/>
                      <w:marRight w:val="0"/>
                      <w:marTop w:val="0"/>
                      <w:marBottom w:val="0"/>
                      <w:divBdr>
                        <w:top w:val="none" w:sz="0" w:space="0" w:color="auto"/>
                        <w:left w:val="none" w:sz="0" w:space="0" w:color="auto"/>
                        <w:bottom w:val="none" w:sz="0" w:space="0" w:color="auto"/>
                        <w:right w:val="none" w:sz="0" w:space="0" w:color="auto"/>
                      </w:divBdr>
                      <w:divsChild>
                        <w:div w:id="395593791">
                          <w:marLeft w:val="0"/>
                          <w:marRight w:val="0"/>
                          <w:marTop w:val="0"/>
                          <w:marBottom w:val="0"/>
                          <w:divBdr>
                            <w:top w:val="none" w:sz="0" w:space="0" w:color="auto"/>
                            <w:left w:val="none" w:sz="0" w:space="0" w:color="auto"/>
                            <w:bottom w:val="none" w:sz="0" w:space="0" w:color="auto"/>
                            <w:right w:val="none" w:sz="0" w:space="0" w:color="auto"/>
                          </w:divBdr>
                          <w:divsChild>
                            <w:div w:id="6458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242083">
          <w:marLeft w:val="0"/>
          <w:marRight w:val="0"/>
          <w:marTop w:val="0"/>
          <w:marBottom w:val="0"/>
          <w:divBdr>
            <w:top w:val="none" w:sz="0" w:space="0" w:color="auto"/>
            <w:left w:val="none" w:sz="0" w:space="0" w:color="auto"/>
            <w:bottom w:val="none" w:sz="0" w:space="0" w:color="auto"/>
            <w:right w:val="none" w:sz="0" w:space="0" w:color="auto"/>
          </w:divBdr>
          <w:divsChild>
            <w:div w:id="152766639">
              <w:marLeft w:val="0"/>
              <w:marRight w:val="0"/>
              <w:marTop w:val="0"/>
              <w:marBottom w:val="0"/>
              <w:divBdr>
                <w:top w:val="none" w:sz="0" w:space="0" w:color="auto"/>
                <w:left w:val="none" w:sz="0" w:space="0" w:color="auto"/>
                <w:bottom w:val="none" w:sz="0" w:space="0" w:color="auto"/>
                <w:right w:val="none" w:sz="0" w:space="0" w:color="auto"/>
              </w:divBdr>
            </w:div>
          </w:divsChild>
        </w:div>
        <w:div w:id="898708731">
          <w:marLeft w:val="0"/>
          <w:marRight w:val="0"/>
          <w:marTop w:val="0"/>
          <w:marBottom w:val="0"/>
          <w:divBdr>
            <w:top w:val="none" w:sz="0" w:space="0" w:color="auto"/>
            <w:left w:val="none" w:sz="0" w:space="0" w:color="auto"/>
            <w:bottom w:val="none" w:sz="0" w:space="0" w:color="auto"/>
            <w:right w:val="none" w:sz="0" w:space="0" w:color="auto"/>
          </w:divBdr>
          <w:divsChild>
            <w:div w:id="1836720986">
              <w:marLeft w:val="0"/>
              <w:marRight w:val="0"/>
              <w:marTop w:val="0"/>
              <w:marBottom w:val="0"/>
              <w:divBdr>
                <w:top w:val="none" w:sz="0" w:space="0" w:color="auto"/>
                <w:left w:val="none" w:sz="0" w:space="0" w:color="auto"/>
                <w:bottom w:val="none" w:sz="0" w:space="0" w:color="auto"/>
                <w:right w:val="none" w:sz="0" w:space="0" w:color="auto"/>
              </w:divBdr>
              <w:divsChild>
                <w:div w:id="1213080304">
                  <w:marLeft w:val="0"/>
                  <w:marRight w:val="0"/>
                  <w:marTop w:val="0"/>
                  <w:marBottom w:val="0"/>
                  <w:divBdr>
                    <w:top w:val="none" w:sz="0" w:space="0" w:color="auto"/>
                    <w:left w:val="none" w:sz="0" w:space="0" w:color="auto"/>
                    <w:bottom w:val="none" w:sz="0" w:space="0" w:color="auto"/>
                    <w:right w:val="none" w:sz="0" w:space="0" w:color="auto"/>
                  </w:divBdr>
                  <w:divsChild>
                    <w:div w:id="567813111">
                      <w:marLeft w:val="0"/>
                      <w:marRight w:val="0"/>
                      <w:marTop w:val="0"/>
                      <w:marBottom w:val="0"/>
                      <w:divBdr>
                        <w:top w:val="none" w:sz="0" w:space="0" w:color="auto"/>
                        <w:left w:val="none" w:sz="0" w:space="0" w:color="auto"/>
                        <w:bottom w:val="none" w:sz="0" w:space="0" w:color="auto"/>
                        <w:right w:val="none" w:sz="0" w:space="0" w:color="auto"/>
                      </w:divBdr>
                      <w:divsChild>
                        <w:div w:id="1450465487">
                          <w:marLeft w:val="0"/>
                          <w:marRight w:val="0"/>
                          <w:marTop w:val="0"/>
                          <w:marBottom w:val="0"/>
                          <w:divBdr>
                            <w:top w:val="none" w:sz="0" w:space="0" w:color="auto"/>
                            <w:left w:val="none" w:sz="0" w:space="0" w:color="auto"/>
                            <w:bottom w:val="none" w:sz="0" w:space="0" w:color="auto"/>
                            <w:right w:val="none" w:sz="0" w:space="0" w:color="auto"/>
                          </w:divBdr>
                          <w:divsChild>
                            <w:div w:id="20497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54150">
          <w:marLeft w:val="0"/>
          <w:marRight w:val="0"/>
          <w:marTop w:val="0"/>
          <w:marBottom w:val="0"/>
          <w:divBdr>
            <w:top w:val="none" w:sz="0" w:space="0" w:color="auto"/>
            <w:left w:val="none" w:sz="0" w:space="0" w:color="auto"/>
            <w:bottom w:val="none" w:sz="0" w:space="0" w:color="auto"/>
            <w:right w:val="none" w:sz="0" w:space="0" w:color="auto"/>
          </w:divBdr>
          <w:divsChild>
            <w:div w:id="1377436175">
              <w:marLeft w:val="0"/>
              <w:marRight w:val="0"/>
              <w:marTop w:val="0"/>
              <w:marBottom w:val="0"/>
              <w:divBdr>
                <w:top w:val="none" w:sz="0" w:space="0" w:color="auto"/>
                <w:left w:val="none" w:sz="0" w:space="0" w:color="auto"/>
                <w:bottom w:val="none" w:sz="0" w:space="0" w:color="auto"/>
                <w:right w:val="none" w:sz="0" w:space="0" w:color="auto"/>
              </w:divBdr>
              <w:divsChild>
                <w:div w:id="1063527418">
                  <w:marLeft w:val="0"/>
                  <w:marRight w:val="0"/>
                  <w:marTop w:val="0"/>
                  <w:marBottom w:val="0"/>
                  <w:divBdr>
                    <w:top w:val="none" w:sz="0" w:space="0" w:color="auto"/>
                    <w:left w:val="none" w:sz="0" w:space="0" w:color="auto"/>
                    <w:bottom w:val="none" w:sz="0" w:space="0" w:color="auto"/>
                    <w:right w:val="none" w:sz="0" w:space="0" w:color="auto"/>
                  </w:divBdr>
                  <w:divsChild>
                    <w:div w:id="861825497">
                      <w:marLeft w:val="0"/>
                      <w:marRight w:val="0"/>
                      <w:marTop w:val="0"/>
                      <w:marBottom w:val="0"/>
                      <w:divBdr>
                        <w:top w:val="none" w:sz="0" w:space="0" w:color="auto"/>
                        <w:left w:val="none" w:sz="0" w:space="0" w:color="auto"/>
                        <w:bottom w:val="none" w:sz="0" w:space="0" w:color="auto"/>
                        <w:right w:val="none" w:sz="0" w:space="0" w:color="auto"/>
                      </w:divBdr>
                      <w:divsChild>
                        <w:div w:id="1645353757">
                          <w:marLeft w:val="0"/>
                          <w:marRight w:val="0"/>
                          <w:marTop w:val="0"/>
                          <w:marBottom w:val="0"/>
                          <w:divBdr>
                            <w:top w:val="none" w:sz="0" w:space="0" w:color="auto"/>
                            <w:left w:val="none" w:sz="0" w:space="0" w:color="auto"/>
                            <w:bottom w:val="none" w:sz="0" w:space="0" w:color="auto"/>
                            <w:right w:val="none" w:sz="0" w:space="0" w:color="auto"/>
                          </w:divBdr>
                          <w:divsChild>
                            <w:div w:id="3806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31430">
          <w:marLeft w:val="0"/>
          <w:marRight w:val="0"/>
          <w:marTop w:val="0"/>
          <w:marBottom w:val="0"/>
          <w:divBdr>
            <w:top w:val="none" w:sz="0" w:space="0" w:color="auto"/>
            <w:left w:val="none" w:sz="0" w:space="0" w:color="auto"/>
            <w:bottom w:val="none" w:sz="0" w:space="0" w:color="auto"/>
            <w:right w:val="none" w:sz="0" w:space="0" w:color="auto"/>
          </w:divBdr>
          <w:divsChild>
            <w:div w:id="289823340">
              <w:marLeft w:val="0"/>
              <w:marRight w:val="0"/>
              <w:marTop w:val="0"/>
              <w:marBottom w:val="0"/>
              <w:divBdr>
                <w:top w:val="none" w:sz="0" w:space="0" w:color="auto"/>
                <w:left w:val="none" w:sz="0" w:space="0" w:color="auto"/>
                <w:bottom w:val="none" w:sz="0" w:space="0" w:color="auto"/>
                <w:right w:val="none" w:sz="0" w:space="0" w:color="auto"/>
              </w:divBdr>
              <w:divsChild>
                <w:div w:id="727648714">
                  <w:marLeft w:val="0"/>
                  <w:marRight w:val="0"/>
                  <w:marTop w:val="0"/>
                  <w:marBottom w:val="0"/>
                  <w:divBdr>
                    <w:top w:val="none" w:sz="0" w:space="0" w:color="auto"/>
                    <w:left w:val="none" w:sz="0" w:space="0" w:color="auto"/>
                    <w:bottom w:val="none" w:sz="0" w:space="0" w:color="auto"/>
                    <w:right w:val="none" w:sz="0" w:space="0" w:color="auto"/>
                  </w:divBdr>
                  <w:divsChild>
                    <w:div w:id="1819416549">
                      <w:marLeft w:val="0"/>
                      <w:marRight w:val="0"/>
                      <w:marTop w:val="0"/>
                      <w:marBottom w:val="0"/>
                      <w:divBdr>
                        <w:top w:val="none" w:sz="0" w:space="0" w:color="auto"/>
                        <w:left w:val="none" w:sz="0" w:space="0" w:color="auto"/>
                        <w:bottom w:val="none" w:sz="0" w:space="0" w:color="auto"/>
                        <w:right w:val="none" w:sz="0" w:space="0" w:color="auto"/>
                      </w:divBdr>
                      <w:divsChild>
                        <w:div w:id="1430542041">
                          <w:marLeft w:val="0"/>
                          <w:marRight w:val="0"/>
                          <w:marTop w:val="0"/>
                          <w:marBottom w:val="0"/>
                          <w:divBdr>
                            <w:top w:val="none" w:sz="0" w:space="0" w:color="auto"/>
                            <w:left w:val="none" w:sz="0" w:space="0" w:color="auto"/>
                            <w:bottom w:val="none" w:sz="0" w:space="0" w:color="auto"/>
                            <w:right w:val="none" w:sz="0" w:space="0" w:color="auto"/>
                          </w:divBdr>
                          <w:divsChild>
                            <w:div w:id="12738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90659">
      <w:bodyDiv w:val="1"/>
      <w:marLeft w:val="0"/>
      <w:marRight w:val="0"/>
      <w:marTop w:val="0"/>
      <w:marBottom w:val="0"/>
      <w:divBdr>
        <w:top w:val="none" w:sz="0" w:space="0" w:color="auto"/>
        <w:left w:val="none" w:sz="0" w:space="0" w:color="auto"/>
        <w:bottom w:val="none" w:sz="0" w:space="0" w:color="auto"/>
        <w:right w:val="none" w:sz="0" w:space="0" w:color="auto"/>
      </w:divBdr>
    </w:div>
    <w:div w:id="240526373">
      <w:bodyDiv w:val="1"/>
      <w:marLeft w:val="0"/>
      <w:marRight w:val="0"/>
      <w:marTop w:val="0"/>
      <w:marBottom w:val="0"/>
      <w:divBdr>
        <w:top w:val="none" w:sz="0" w:space="0" w:color="auto"/>
        <w:left w:val="none" w:sz="0" w:space="0" w:color="auto"/>
        <w:bottom w:val="none" w:sz="0" w:space="0" w:color="auto"/>
        <w:right w:val="none" w:sz="0" w:space="0" w:color="auto"/>
      </w:divBdr>
    </w:div>
    <w:div w:id="320232472">
      <w:bodyDiv w:val="1"/>
      <w:marLeft w:val="0"/>
      <w:marRight w:val="0"/>
      <w:marTop w:val="0"/>
      <w:marBottom w:val="0"/>
      <w:divBdr>
        <w:top w:val="none" w:sz="0" w:space="0" w:color="auto"/>
        <w:left w:val="none" w:sz="0" w:space="0" w:color="auto"/>
        <w:bottom w:val="none" w:sz="0" w:space="0" w:color="auto"/>
        <w:right w:val="none" w:sz="0" w:space="0" w:color="auto"/>
      </w:divBdr>
    </w:div>
    <w:div w:id="359547500">
      <w:bodyDiv w:val="1"/>
      <w:marLeft w:val="0"/>
      <w:marRight w:val="0"/>
      <w:marTop w:val="0"/>
      <w:marBottom w:val="0"/>
      <w:divBdr>
        <w:top w:val="none" w:sz="0" w:space="0" w:color="auto"/>
        <w:left w:val="none" w:sz="0" w:space="0" w:color="auto"/>
        <w:bottom w:val="none" w:sz="0" w:space="0" w:color="auto"/>
        <w:right w:val="none" w:sz="0" w:space="0" w:color="auto"/>
      </w:divBdr>
    </w:div>
    <w:div w:id="368796062">
      <w:bodyDiv w:val="1"/>
      <w:marLeft w:val="0"/>
      <w:marRight w:val="0"/>
      <w:marTop w:val="0"/>
      <w:marBottom w:val="0"/>
      <w:divBdr>
        <w:top w:val="none" w:sz="0" w:space="0" w:color="auto"/>
        <w:left w:val="none" w:sz="0" w:space="0" w:color="auto"/>
        <w:bottom w:val="none" w:sz="0" w:space="0" w:color="auto"/>
        <w:right w:val="none" w:sz="0" w:space="0" w:color="auto"/>
      </w:divBdr>
    </w:div>
    <w:div w:id="419638969">
      <w:bodyDiv w:val="1"/>
      <w:marLeft w:val="0"/>
      <w:marRight w:val="0"/>
      <w:marTop w:val="0"/>
      <w:marBottom w:val="0"/>
      <w:divBdr>
        <w:top w:val="none" w:sz="0" w:space="0" w:color="auto"/>
        <w:left w:val="none" w:sz="0" w:space="0" w:color="auto"/>
        <w:bottom w:val="none" w:sz="0" w:space="0" w:color="auto"/>
        <w:right w:val="none" w:sz="0" w:space="0" w:color="auto"/>
      </w:divBdr>
      <w:divsChild>
        <w:div w:id="1619068072">
          <w:marLeft w:val="0"/>
          <w:marRight w:val="0"/>
          <w:marTop w:val="0"/>
          <w:marBottom w:val="0"/>
          <w:divBdr>
            <w:top w:val="none" w:sz="0" w:space="0" w:color="auto"/>
            <w:left w:val="none" w:sz="0" w:space="0" w:color="auto"/>
            <w:bottom w:val="none" w:sz="0" w:space="0" w:color="auto"/>
            <w:right w:val="none" w:sz="0" w:space="0" w:color="auto"/>
          </w:divBdr>
          <w:divsChild>
            <w:div w:id="212083306">
              <w:marLeft w:val="0"/>
              <w:marRight w:val="0"/>
              <w:marTop w:val="0"/>
              <w:marBottom w:val="0"/>
              <w:divBdr>
                <w:top w:val="none" w:sz="0" w:space="0" w:color="auto"/>
                <w:left w:val="none" w:sz="0" w:space="0" w:color="auto"/>
                <w:bottom w:val="none" w:sz="0" w:space="0" w:color="auto"/>
                <w:right w:val="none" w:sz="0" w:space="0" w:color="auto"/>
              </w:divBdr>
              <w:divsChild>
                <w:div w:id="1177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4794">
      <w:bodyDiv w:val="1"/>
      <w:marLeft w:val="0"/>
      <w:marRight w:val="0"/>
      <w:marTop w:val="0"/>
      <w:marBottom w:val="0"/>
      <w:divBdr>
        <w:top w:val="none" w:sz="0" w:space="0" w:color="auto"/>
        <w:left w:val="none" w:sz="0" w:space="0" w:color="auto"/>
        <w:bottom w:val="none" w:sz="0" w:space="0" w:color="auto"/>
        <w:right w:val="none" w:sz="0" w:space="0" w:color="auto"/>
      </w:divBdr>
    </w:div>
    <w:div w:id="505169195">
      <w:bodyDiv w:val="1"/>
      <w:marLeft w:val="0"/>
      <w:marRight w:val="0"/>
      <w:marTop w:val="0"/>
      <w:marBottom w:val="0"/>
      <w:divBdr>
        <w:top w:val="none" w:sz="0" w:space="0" w:color="auto"/>
        <w:left w:val="none" w:sz="0" w:space="0" w:color="auto"/>
        <w:bottom w:val="none" w:sz="0" w:space="0" w:color="auto"/>
        <w:right w:val="none" w:sz="0" w:space="0" w:color="auto"/>
      </w:divBdr>
      <w:divsChild>
        <w:div w:id="585113356">
          <w:marLeft w:val="0"/>
          <w:marRight w:val="0"/>
          <w:marTop w:val="0"/>
          <w:marBottom w:val="0"/>
          <w:divBdr>
            <w:top w:val="none" w:sz="0" w:space="0" w:color="auto"/>
            <w:left w:val="none" w:sz="0" w:space="0" w:color="auto"/>
            <w:bottom w:val="none" w:sz="0" w:space="0" w:color="auto"/>
            <w:right w:val="none" w:sz="0" w:space="0" w:color="auto"/>
          </w:divBdr>
          <w:divsChild>
            <w:div w:id="1758752086">
              <w:marLeft w:val="0"/>
              <w:marRight w:val="0"/>
              <w:marTop w:val="0"/>
              <w:marBottom w:val="0"/>
              <w:divBdr>
                <w:top w:val="none" w:sz="0" w:space="0" w:color="auto"/>
                <w:left w:val="none" w:sz="0" w:space="0" w:color="auto"/>
                <w:bottom w:val="none" w:sz="0" w:space="0" w:color="auto"/>
                <w:right w:val="none" w:sz="0" w:space="0" w:color="auto"/>
              </w:divBdr>
              <w:divsChild>
                <w:div w:id="1895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51119">
      <w:bodyDiv w:val="1"/>
      <w:marLeft w:val="0"/>
      <w:marRight w:val="0"/>
      <w:marTop w:val="0"/>
      <w:marBottom w:val="0"/>
      <w:divBdr>
        <w:top w:val="none" w:sz="0" w:space="0" w:color="auto"/>
        <w:left w:val="none" w:sz="0" w:space="0" w:color="auto"/>
        <w:bottom w:val="none" w:sz="0" w:space="0" w:color="auto"/>
        <w:right w:val="none" w:sz="0" w:space="0" w:color="auto"/>
      </w:divBdr>
    </w:div>
    <w:div w:id="554319093">
      <w:bodyDiv w:val="1"/>
      <w:marLeft w:val="0"/>
      <w:marRight w:val="0"/>
      <w:marTop w:val="0"/>
      <w:marBottom w:val="0"/>
      <w:divBdr>
        <w:top w:val="none" w:sz="0" w:space="0" w:color="auto"/>
        <w:left w:val="none" w:sz="0" w:space="0" w:color="auto"/>
        <w:bottom w:val="none" w:sz="0" w:space="0" w:color="auto"/>
        <w:right w:val="none" w:sz="0" w:space="0" w:color="auto"/>
      </w:divBdr>
    </w:div>
    <w:div w:id="586036503">
      <w:bodyDiv w:val="1"/>
      <w:marLeft w:val="0"/>
      <w:marRight w:val="0"/>
      <w:marTop w:val="0"/>
      <w:marBottom w:val="0"/>
      <w:divBdr>
        <w:top w:val="none" w:sz="0" w:space="0" w:color="auto"/>
        <w:left w:val="none" w:sz="0" w:space="0" w:color="auto"/>
        <w:bottom w:val="none" w:sz="0" w:space="0" w:color="auto"/>
        <w:right w:val="none" w:sz="0" w:space="0" w:color="auto"/>
      </w:divBdr>
      <w:divsChild>
        <w:div w:id="1288313536">
          <w:marLeft w:val="0"/>
          <w:marRight w:val="0"/>
          <w:marTop w:val="0"/>
          <w:marBottom w:val="0"/>
          <w:divBdr>
            <w:top w:val="none" w:sz="0" w:space="0" w:color="auto"/>
            <w:left w:val="none" w:sz="0" w:space="0" w:color="auto"/>
            <w:bottom w:val="none" w:sz="0" w:space="0" w:color="auto"/>
            <w:right w:val="none" w:sz="0" w:space="0" w:color="auto"/>
          </w:divBdr>
          <w:divsChild>
            <w:div w:id="497036283">
              <w:marLeft w:val="0"/>
              <w:marRight w:val="0"/>
              <w:marTop w:val="0"/>
              <w:marBottom w:val="0"/>
              <w:divBdr>
                <w:top w:val="none" w:sz="0" w:space="0" w:color="auto"/>
                <w:left w:val="none" w:sz="0" w:space="0" w:color="auto"/>
                <w:bottom w:val="none" w:sz="0" w:space="0" w:color="auto"/>
                <w:right w:val="none" w:sz="0" w:space="0" w:color="auto"/>
              </w:divBdr>
              <w:divsChild>
                <w:div w:id="384185632">
                  <w:marLeft w:val="0"/>
                  <w:marRight w:val="0"/>
                  <w:marTop w:val="0"/>
                  <w:marBottom w:val="0"/>
                  <w:divBdr>
                    <w:top w:val="none" w:sz="0" w:space="0" w:color="auto"/>
                    <w:left w:val="none" w:sz="0" w:space="0" w:color="auto"/>
                    <w:bottom w:val="none" w:sz="0" w:space="0" w:color="auto"/>
                    <w:right w:val="none" w:sz="0" w:space="0" w:color="auto"/>
                  </w:divBdr>
                  <w:divsChild>
                    <w:div w:id="20632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4419">
          <w:marLeft w:val="0"/>
          <w:marRight w:val="0"/>
          <w:marTop w:val="0"/>
          <w:marBottom w:val="0"/>
          <w:divBdr>
            <w:top w:val="none" w:sz="0" w:space="0" w:color="auto"/>
            <w:left w:val="none" w:sz="0" w:space="0" w:color="auto"/>
            <w:bottom w:val="none" w:sz="0" w:space="0" w:color="auto"/>
            <w:right w:val="none" w:sz="0" w:space="0" w:color="auto"/>
          </w:divBdr>
        </w:div>
      </w:divsChild>
    </w:div>
    <w:div w:id="598293963">
      <w:bodyDiv w:val="1"/>
      <w:marLeft w:val="0"/>
      <w:marRight w:val="0"/>
      <w:marTop w:val="0"/>
      <w:marBottom w:val="0"/>
      <w:divBdr>
        <w:top w:val="none" w:sz="0" w:space="0" w:color="auto"/>
        <w:left w:val="none" w:sz="0" w:space="0" w:color="auto"/>
        <w:bottom w:val="none" w:sz="0" w:space="0" w:color="auto"/>
        <w:right w:val="none" w:sz="0" w:space="0" w:color="auto"/>
      </w:divBdr>
    </w:div>
    <w:div w:id="599946163">
      <w:bodyDiv w:val="1"/>
      <w:marLeft w:val="0"/>
      <w:marRight w:val="0"/>
      <w:marTop w:val="0"/>
      <w:marBottom w:val="0"/>
      <w:divBdr>
        <w:top w:val="none" w:sz="0" w:space="0" w:color="auto"/>
        <w:left w:val="none" w:sz="0" w:space="0" w:color="auto"/>
        <w:bottom w:val="none" w:sz="0" w:space="0" w:color="auto"/>
        <w:right w:val="none" w:sz="0" w:space="0" w:color="auto"/>
      </w:divBdr>
    </w:div>
    <w:div w:id="653412937">
      <w:bodyDiv w:val="1"/>
      <w:marLeft w:val="0"/>
      <w:marRight w:val="0"/>
      <w:marTop w:val="0"/>
      <w:marBottom w:val="0"/>
      <w:divBdr>
        <w:top w:val="none" w:sz="0" w:space="0" w:color="auto"/>
        <w:left w:val="none" w:sz="0" w:space="0" w:color="auto"/>
        <w:bottom w:val="none" w:sz="0" w:space="0" w:color="auto"/>
        <w:right w:val="none" w:sz="0" w:space="0" w:color="auto"/>
      </w:divBdr>
    </w:div>
    <w:div w:id="673803607">
      <w:bodyDiv w:val="1"/>
      <w:marLeft w:val="0"/>
      <w:marRight w:val="0"/>
      <w:marTop w:val="0"/>
      <w:marBottom w:val="0"/>
      <w:divBdr>
        <w:top w:val="none" w:sz="0" w:space="0" w:color="auto"/>
        <w:left w:val="none" w:sz="0" w:space="0" w:color="auto"/>
        <w:bottom w:val="none" w:sz="0" w:space="0" w:color="auto"/>
        <w:right w:val="none" w:sz="0" w:space="0" w:color="auto"/>
      </w:divBdr>
    </w:div>
    <w:div w:id="871117471">
      <w:bodyDiv w:val="1"/>
      <w:marLeft w:val="0"/>
      <w:marRight w:val="0"/>
      <w:marTop w:val="0"/>
      <w:marBottom w:val="0"/>
      <w:divBdr>
        <w:top w:val="none" w:sz="0" w:space="0" w:color="auto"/>
        <w:left w:val="none" w:sz="0" w:space="0" w:color="auto"/>
        <w:bottom w:val="none" w:sz="0" w:space="0" w:color="auto"/>
        <w:right w:val="none" w:sz="0" w:space="0" w:color="auto"/>
      </w:divBdr>
    </w:div>
    <w:div w:id="872575984">
      <w:bodyDiv w:val="1"/>
      <w:marLeft w:val="0"/>
      <w:marRight w:val="0"/>
      <w:marTop w:val="0"/>
      <w:marBottom w:val="0"/>
      <w:divBdr>
        <w:top w:val="none" w:sz="0" w:space="0" w:color="auto"/>
        <w:left w:val="none" w:sz="0" w:space="0" w:color="auto"/>
        <w:bottom w:val="none" w:sz="0" w:space="0" w:color="auto"/>
        <w:right w:val="none" w:sz="0" w:space="0" w:color="auto"/>
      </w:divBdr>
      <w:divsChild>
        <w:div w:id="1392731298">
          <w:marLeft w:val="0"/>
          <w:marRight w:val="0"/>
          <w:marTop w:val="0"/>
          <w:marBottom w:val="0"/>
          <w:divBdr>
            <w:top w:val="none" w:sz="0" w:space="0" w:color="auto"/>
            <w:left w:val="none" w:sz="0" w:space="0" w:color="auto"/>
            <w:bottom w:val="none" w:sz="0" w:space="0" w:color="auto"/>
            <w:right w:val="none" w:sz="0" w:space="0" w:color="auto"/>
          </w:divBdr>
          <w:divsChild>
            <w:div w:id="122966584">
              <w:marLeft w:val="0"/>
              <w:marRight w:val="0"/>
              <w:marTop w:val="0"/>
              <w:marBottom w:val="0"/>
              <w:divBdr>
                <w:top w:val="none" w:sz="0" w:space="0" w:color="auto"/>
                <w:left w:val="none" w:sz="0" w:space="0" w:color="auto"/>
                <w:bottom w:val="none" w:sz="0" w:space="0" w:color="auto"/>
                <w:right w:val="none" w:sz="0" w:space="0" w:color="auto"/>
              </w:divBdr>
              <w:divsChild>
                <w:div w:id="10427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7211">
      <w:bodyDiv w:val="1"/>
      <w:marLeft w:val="0"/>
      <w:marRight w:val="0"/>
      <w:marTop w:val="0"/>
      <w:marBottom w:val="0"/>
      <w:divBdr>
        <w:top w:val="none" w:sz="0" w:space="0" w:color="auto"/>
        <w:left w:val="none" w:sz="0" w:space="0" w:color="auto"/>
        <w:bottom w:val="none" w:sz="0" w:space="0" w:color="auto"/>
        <w:right w:val="none" w:sz="0" w:space="0" w:color="auto"/>
      </w:divBdr>
    </w:div>
    <w:div w:id="1126005942">
      <w:bodyDiv w:val="1"/>
      <w:marLeft w:val="0"/>
      <w:marRight w:val="0"/>
      <w:marTop w:val="0"/>
      <w:marBottom w:val="0"/>
      <w:divBdr>
        <w:top w:val="none" w:sz="0" w:space="0" w:color="auto"/>
        <w:left w:val="none" w:sz="0" w:space="0" w:color="auto"/>
        <w:bottom w:val="none" w:sz="0" w:space="0" w:color="auto"/>
        <w:right w:val="none" w:sz="0" w:space="0" w:color="auto"/>
      </w:divBdr>
      <w:divsChild>
        <w:div w:id="659043387">
          <w:marLeft w:val="547"/>
          <w:marRight w:val="0"/>
          <w:marTop w:val="115"/>
          <w:marBottom w:val="0"/>
          <w:divBdr>
            <w:top w:val="none" w:sz="0" w:space="0" w:color="auto"/>
            <w:left w:val="none" w:sz="0" w:space="0" w:color="auto"/>
            <w:bottom w:val="none" w:sz="0" w:space="0" w:color="auto"/>
            <w:right w:val="none" w:sz="0" w:space="0" w:color="auto"/>
          </w:divBdr>
        </w:div>
      </w:divsChild>
    </w:div>
    <w:div w:id="1170028860">
      <w:bodyDiv w:val="1"/>
      <w:marLeft w:val="0"/>
      <w:marRight w:val="0"/>
      <w:marTop w:val="0"/>
      <w:marBottom w:val="0"/>
      <w:divBdr>
        <w:top w:val="none" w:sz="0" w:space="0" w:color="auto"/>
        <w:left w:val="none" w:sz="0" w:space="0" w:color="auto"/>
        <w:bottom w:val="none" w:sz="0" w:space="0" w:color="auto"/>
        <w:right w:val="none" w:sz="0" w:space="0" w:color="auto"/>
      </w:divBdr>
    </w:div>
    <w:div w:id="1229146781">
      <w:bodyDiv w:val="1"/>
      <w:marLeft w:val="0"/>
      <w:marRight w:val="0"/>
      <w:marTop w:val="0"/>
      <w:marBottom w:val="0"/>
      <w:divBdr>
        <w:top w:val="none" w:sz="0" w:space="0" w:color="auto"/>
        <w:left w:val="none" w:sz="0" w:space="0" w:color="auto"/>
        <w:bottom w:val="none" w:sz="0" w:space="0" w:color="auto"/>
        <w:right w:val="none" w:sz="0" w:space="0" w:color="auto"/>
      </w:divBdr>
    </w:div>
    <w:div w:id="1343244212">
      <w:bodyDiv w:val="1"/>
      <w:marLeft w:val="0"/>
      <w:marRight w:val="0"/>
      <w:marTop w:val="0"/>
      <w:marBottom w:val="0"/>
      <w:divBdr>
        <w:top w:val="none" w:sz="0" w:space="0" w:color="auto"/>
        <w:left w:val="none" w:sz="0" w:space="0" w:color="auto"/>
        <w:bottom w:val="none" w:sz="0" w:space="0" w:color="auto"/>
        <w:right w:val="none" w:sz="0" w:space="0" w:color="auto"/>
      </w:divBdr>
      <w:divsChild>
        <w:div w:id="1137259499">
          <w:marLeft w:val="0"/>
          <w:marRight w:val="0"/>
          <w:marTop w:val="0"/>
          <w:marBottom w:val="0"/>
          <w:divBdr>
            <w:top w:val="none" w:sz="0" w:space="0" w:color="auto"/>
            <w:left w:val="none" w:sz="0" w:space="0" w:color="auto"/>
            <w:bottom w:val="none" w:sz="0" w:space="0" w:color="auto"/>
            <w:right w:val="none" w:sz="0" w:space="0" w:color="auto"/>
          </w:divBdr>
          <w:divsChild>
            <w:div w:id="1737587205">
              <w:marLeft w:val="0"/>
              <w:marRight w:val="0"/>
              <w:marTop w:val="0"/>
              <w:marBottom w:val="0"/>
              <w:divBdr>
                <w:top w:val="none" w:sz="0" w:space="0" w:color="auto"/>
                <w:left w:val="none" w:sz="0" w:space="0" w:color="auto"/>
                <w:bottom w:val="none" w:sz="0" w:space="0" w:color="auto"/>
                <w:right w:val="none" w:sz="0" w:space="0" w:color="auto"/>
              </w:divBdr>
              <w:divsChild>
                <w:div w:id="1395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155907">
      <w:bodyDiv w:val="1"/>
      <w:marLeft w:val="0"/>
      <w:marRight w:val="0"/>
      <w:marTop w:val="0"/>
      <w:marBottom w:val="0"/>
      <w:divBdr>
        <w:top w:val="none" w:sz="0" w:space="0" w:color="auto"/>
        <w:left w:val="none" w:sz="0" w:space="0" w:color="auto"/>
        <w:bottom w:val="none" w:sz="0" w:space="0" w:color="auto"/>
        <w:right w:val="none" w:sz="0" w:space="0" w:color="auto"/>
      </w:divBdr>
    </w:div>
    <w:div w:id="1418863712">
      <w:bodyDiv w:val="1"/>
      <w:marLeft w:val="0"/>
      <w:marRight w:val="0"/>
      <w:marTop w:val="0"/>
      <w:marBottom w:val="0"/>
      <w:divBdr>
        <w:top w:val="none" w:sz="0" w:space="0" w:color="auto"/>
        <w:left w:val="none" w:sz="0" w:space="0" w:color="auto"/>
        <w:bottom w:val="none" w:sz="0" w:space="0" w:color="auto"/>
        <w:right w:val="none" w:sz="0" w:space="0" w:color="auto"/>
      </w:divBdr>
    </w:div>
    <w:div w:id="1447582073">
      <w:bodyDiv w:val="1"/>
      <w:marLeft w:val="0"/>
      <w:marRight w:val="0"/>
      <w:marTop w:val="0"/>
      <w:marBottom w:val="0"/>
      <w:divBdr>
        <w:top w:val="none" w:sz="0" w:space="0" w:color="auto"/>
        <w:left w:val="none" w:sz="0" w:space="0" w:color="auto"/>
        <w:bottom w:val="none" w:sz="0" w:space="0" w:color="auto"/>
        <w:right w:val="none" w:sz="0" w:space="0" w:color="auto"/>
      </w:divBdr>
    </w:div>
    <w:div w:id="1541822201">
      <w:bodyDiv w:val="1"/>
      <w:marLeft w:val="0"/>
      <w:marRight w:val="0"/>
      <w:marTop w:val="0"/>
      <w:marBottom w:val="0"/>
      <w:divBdr>
        <w:top w:val="none" w:sz="0" w:space="0" w:color="auto"/>
        <w:left w:val="none" w:sz="0" w:space="0" w:color="auto"/>
        <w:bottom w:val="none" w:sz="0" w:space="0" w:color="auto"/>
        <w:right w:val="none" w:sz="0" w:space="0" w:color="auto"/>
      </w:divBdr>
      <w:divsChild>
        <w:div w:id="1828785495">
          <w:marLeft w:val="0"/>
          <w:marRight w:val="0"/>
          <w:marTop w:val="0"/>
          <w:marBottom w:val="0"/>
          <w:divBdr>
            <w:top w:val="none" w:sz="0" w:space="0" w:color="auto"/>
            <w:left w:val="none" w:sz="0" w:space="0" w:color="auto"/>
            <w:bottom w:val="none" w:sz="0" w:space="0" w:color="auto"/>
            <w:right w:val="none" w:sz="0" w:space="0" w:color="auto"/>
          </w:divBdr>
          <w:divsChild>
            <w:div w:id="1580481289">
              <w:marLeft w:val="0"/>
              <w:marRight w:val="0"/>
              <w:marTop w:val="0"/>
              <w:marBottom w:val="0"/>
              <w:divBdr>
                <w:top w:val="none" w:sz="0" w:space="0" w:color="auto"/>
                <w:left w:val="none" w:sz="0" w:space="0" w:color="auto"/>
                <w:bottom w:val="none" w:sz="0" w:space="0" w:color="auto"/>
                <w:right w:val="none" w:sz="0" w:space="0" w:color="auto"/>
              </w:divBdr>
              <w:divsChild>
                <w:div w:id="493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4967">
      <w:bodyDiv w:val="1"/>
      <w:marLeft w:val="0"/>
      <w:marRight w:val="0"/>
      <w:marTop w:val="0"/>
      <w:marBottom w:val="0"/>
      <w:divBdr>
        <w:top w:val="none" w:sz="0" w:space="0" w:color="auto"/>
        <w:left w:val="none" w:sz="0" w:space="0" w:color="auto"/>
        <w:bottom w:val="none" w:sz="0" w:space="0" w:color="auto"/>
        <w:right w:val="none" w:sz="0" w:space="0" w:color="auto"/>
      </w:divBdr>
    </w:div>
    <w:div w:id="1949968059">
      <w:bodyDiv w:val="1"/>
      <w:marLeft w:val="0"/>
      <w:marRight w:val="0"/>
      <w:marTop w:val="0"/>
      <w:marBottom w:val="0"/>
      <w:divBdr>
        <w:top w:val="none" w:sz="0" w:space="0" w:color="auto"/>
        <w:left w:val="none" w:sz="0" w:space="0" w:color="auto"/>
        <w:bottom w:val="none" w:sz="0" w:space="0" w:color="auto"/>
        <w:right w:val="none" w:sz="0" w:space="0" w:color="auto"/>
      </w:divBdr>
    </w:div>
    <w:div w:id="1985616885">
      <w:bodyDiv w:val="1"/>
      <w:marLeft w:val="0"/>
      <w:marRight w:val="0"/>
      <w:marTop w:val="0"/>
      <w:marBottom w:val="0"/>
      <w:divBdr>
        <w:top w:val="none" w:sz="0" w:space="0" w:color="auto"/>
        <w:left w:val="none" w:sz="0" w:space="0" w:color="auto"/>
        <w:bottom w:val="none" w:sz="0" w:space="0" w:color="auto"/>
        <w:right w:val="none" w:sz="0" w:space="0" w:color="auto"/>
      </w:divBdr>
      <w:divsChild>
        <w:div w:id="506287144">
          <w:marLeft w:val="274"/>
          <w:marRight w:val="0"/>
          <w:marTop w:val="86"/>
          <w:marBottom w:val="0"/>
          <w:divBdr>
            <w:top w:val="none" w:sz="0" w:space="0" w:color="auto"/>
            <w:left w:val="none" w:sz="0" w:space="0" w:color="auto"/>
            <w:bottom w:val="none" w:sz="0" w:space="0" w:color="auto"/>
            <w:right w:val="none" w:sz="0" w:space="0" w:color="auto"/>
          </w:divBdr>
        </w:div>
        <w:div w:id="1195116157">
          <w:marLeft w:val="274"/>
          <w:marRight w:val="0"/>
          <w:marTop w:val="86"/>
          <w:marBottom w:val="0"/>
          <w:divBdr>
            <w:top w:val="none" w:sz="0" w:space="0" w:color="auto"/>
            <w:left w:val="none" w:sz="0" w:space="0" w:color="auto"/>
            <w:bottom w:val="none" w:sz="0" w:space="0" w:color="auto"/>
            <w:right w:val="none" w:sz="0" w:space="0" w:color="auto"/>
          </w:divBdr>
        </w:div>
        <w:div w:id="1656760139">
          <w:marLeft w:val="274"/>
          <w:marRight w:val="0"/>
          <w:marTop w:val="86"/>
          <w:marBottom w:val="0"/>
          <w:divBdr>
            <w:top w:val="none" w:sz="0" w:space="0" w:color="auto"/>
            <w:left w:val="none" w:sz="0" w:space="0" w:color="auto"/>
            <w:bottom w:val="none" w:sz="0" w:space="0" w:color="auto"/>
            <w:right w:val="none" w:sz="0" w:space="0" w:color="auto"/>
          </w:divBdr>
        </w:div>
        <w:div w:id="2002388994">
          <w:marLeft w:val="274"/>
          <w:marRight w:val="0"/>
          <w:marTop w:val="86"/>
          <w:marBottom w:val="0"/>
          <w:divBdr>
            <w:top w:val="none" w:sz="0" w:space="0" w:color="auto"/>
            <w:left w:val="none" w:sz="0" w:space="0" w:color="auto"/>
            <w:bottom w:val="none" w:sz="0" w:space="0" w:color="auto"/>
            <w:right w:val="none" w:sz="0" w:space="0" w:color="auto"/>
          </w:divBdr>
        </w:div>
      </w:divsChild>
    </w:div>
    <w:div w:id="2009746658">
      <w:bodyDiv w:val="1"/>
      <w:marLeft w:val="0"/>
      <w:marRight w:val="0"/>
      <w:marTop w:val="0"/>
      <w:marBottom w:val="0"/>
      <w:divBdr>
        <w:top w:val="none" w:sz="0" w:space="0" w:color="auto"/>
        <w:left w:val="none" w:sz="0" w:space="0" w:color="auto"/>
        <w:bottom w:val="none" w:sz="0" w:space="0" w:color="auto"/>
        <w:right w:val="none" w:sz="0" w:space="0" w:color="auto"/>
      </w:divBdr>
    </w:div>
    <w:div w:id="201591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IsolationFores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lg-ulb/creditcardfraud"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svm.OneClassSVM.html" TargetMode="External"/><Relationship Id="rId4" Type="http://schemas.openxmlformats.org/officeDocument/2006/relationships/settings" Target="settings.xml"/><Relationship Id="rId9" Type="http://schemas.openxmlformats.org/officeDocument/2006/relationships/hyperlink" Target="https://scikit-learn.org/stable/modules/generated/sklearn.neighbors.LocalOutlierFactor.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EB80E-2542-4888-B086-DFC97F9FD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2</cp:revision>
  <dcterms:created xsi:type="dcterms:W3CDTF">2025-05-26T19:06:00Z</dcterms:created>
  <dcterms:modified xsi:type="dcterms:W3CDTF">2025-05-26T19:06:00Z</dcterms:modified>
</cp:coreProperties>
</file>