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Федеральное агентство железнодорожного транспорта</w:t>
            </w:r>
          </w:p>
          <w:p w14:paraId="459D0D28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Омский государственный университет путей сообщения</w:t>
            </w:r>
          </w:p>
          <w:p w14:paraId="350EA12E" w14:textId="77777777" w:rsidR="008C0744" w:rsidRPr="005D0F10" w:rsidRDefault="008C0744" w:rsidP="000916E0">
            <w:pPr>
              <w:ind w:firstLine="0"/>
              <w:jc w:val="center"/>
            </w:pPr>
          </w:p>
          <w:p w14:paraId="0D4A3FE6" w14:textId="77777777" w:rsidR="008C0744" w:rsidRPr="005D0F10" w:rsidRDefault="008C0744" w:rsidP="000916E0">
            <w:pPr>
              <w:ind w:firstLine="0"/>
              <w:jc w:val="center"/>
            </w:pPr>
          </w:p>
          <w:p w14:paraId="74821A64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Кафедра «Автоматика и системы управления»</w:t>
            </w:r>
          </w:p>
          <w:p w14:paraId="3E3B653D" w14:textId="77777777" w:rsidR="008C0744" w:rsidRPr="005D0F10" w:rsidRDefault="008C0744" w:rsidP="000916E0">
            <w:pPr>
              <w:ind w:firstLine="0"/>
              <w:jc w:val="center"/>
            </w:pPr>
          </w:p>
          <w:p w14:paraId="07A7B931" w14:textId="77777777" w:rsidR="008C0744" w:rsidRPr="005D0F10" w:rsidRDefault="008C0744" w:rsidP="000916E0">
            <w:pPr>
              <w:ind w:firstLine="0"/>
              <w:jc w:val="center"/>
            </w:pPr>
          </w:p>
          <w:p w14:paraId="48785315" w14:textId="77777777" w:rsidR="008C0744" w:rsidRPr="005D0F10" w:rsidRDefault="008C0744" w:rsidP="000916E0">
            <w:pPr>
              <w:ind w:firstLine="0"/>
              <w:jc w:val="center"/>
            </w:pPr>
          </w:p>
          <w:p w14:paraId="4B183501" w14:textId="77777777" w:rsidR="008C0744" w:rsidRPr="005D0F10" w:rsidRDefault="008C0744" w:rsidP="000916E0">
            <w:pPr>
              <w:ind w:firstLine="0"/>
              <w:jc w:val="center"/>
            </w:pPr>
          </w:p>
          <w:p w14:paraId="7AB6422C" w14:textId="77777777" w:rsidR="008C0744" w:rsidRPr="005D0F10" w:rsidRDefault="008C0744" w:rsidP="000916E0">
            <w:pPr>
              <w:ind w:firstLine="0"/>
              <w:jc w:val="center"/>
            </w:pPr>
          </w:p>
          <w:p w14:paraId="3D1597E2" w14:textId="75012C5B" w:rsidR="008C0744" w:rsidRPr="00E150DE" w:rsidRDefault="005D0F10" w:rsidP="000916E0">
            <w:pPr>
              <w:ind w:firstLine="0"/>
              <w:jc w:val="center"/>
            </w:pPr>
            <w:r>
              <w:t xml:space="preserve">ФОРМАТ </w:t>
            </w:r>
            <w:r>
              <w:rPr>
                <w:lang w:val="en-US"/>
              </w:rPr>
              <w:t>DOCX</w:t>
            </w:r>
          </w:p>
          <w:p w14:paraId="0070835C" w14:textId="77777777" w:rsidR="008C0744" w:rsidRPr="005D0F10" w:rsidRDefault="008C0744" w:rsidP="000916E0">
            <w:pPr>
              <w:ind w:firstLine="0"/>
              <w:jc w:val="center"/>
            </w:pPr>
          </w:p>
          <w:p w14:paraId="776C141F" w14:textId="0CA56841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Лабораторная работа № </w:t>
            </w:r>
            <w:r w:rsidR="005D0F10">
              <w:t>7</w:t>
            </w:r>
          </w:p>
          <w:p w14:paraId="084CCFD8" w14:textId="77777777" w:rsidR="008C0744" w:rsidRPr="005D0F10" w:rsidRDefault="008C0744" w:rsidP="000916E0">
            <w:pPr>
              <w:ind w:firstLine="0"/>
              <w:jc w:val="center"/>
            </w:pPr>
          </w:p>
          <w:p w14:paraId="05CE43C0" w14:textId="07DC2C59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по </w:t>
            </w:r>
            <w:r w:rsidR="00F70B6E" w:rsidRPr="005D0F10">
              <w:t xml:space="preserve">дисциплине </w:t>
            </w:r>
            <w:r w:rsidRPr="005D0F10">
              <w:t>«</w:t>
            </w:r>
            <w:r w:rsidR="00F70B6E" w:rsidRPr="005D0F10">
              <w:t>Информационные технологии</w:t>
            </w:r>
            <w:r w:rsidRPr="005D0F10">
              <w:t>»</w:t>
            </w:r>
          </w:p>
          <w:p w14:paraId="5509CBA7" w14:textId="77777777" w:rsidR="008C0744" w:rsidRPr="005D0F10" w:rsidRDefault="008C0744" w:rsidP="000916E0">
            <w:pPr>
              <w:ind w:firstLine="0"/>
              <w:jc w:val="center"/>
            </w:pPr>
          </w:p>
          <w:p w14:paraId="73D6BAA1" w14:textId="77777777" w:rsidR="008C0744" w:rsidRPr="005D0F10" w:rsidRDefault="008C0744" w:rsidP="000916E0">
            <w:pPr>
              <w:ind w:firstLine="0"/>
              <w:jc w:val="center"/>
            </w:pPr>
          </w:p>
          <w:p w14:paraId="0FC2A116" w14:textId="77777777" w:rsidR="008C0744" w:rsidRPr="005D0F10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Default="008C0744"/>
        </w:tc>
        <w:tc>
          <w:tcPr>
            <w:tcW w:w="5322" w:type="dxa"/>
          </w:tcPr>
          <w:p w14:paraId="4D6A6168" w14:textId="5884FA99" w:rsidR="008C0744" w:rsidRPr="005D0F10" w:rsidRDefault="008C0744" w:rsidP="0077131F">
            <w:pPr>
              <w:ind w:firstLine="0"/>
            </w:pPr>
            <w:r w:rsidRPr="005D0F10">
              <w:t>Студент гр. 2</w:t>
            </w:r>
            <w:r w:rsidR="00F70B6E" w:rsidRPr="005D0F10">
              <w:t>2м</w:t>
            </w:r>
          </w:p>
          <w:p w14:paraId="0527B47E" w14:textId="77777777" w:rsidR="008C0744" w:rsidRPr="005D0F10" w:rsidRDefault="008C0744" w:rsidP="0077131F">
            <w:pPr>
              <w:ind w:firstLine="0"/>
            </w:pPr>
          </w:p>
          <w:p w14:paraId="5F44017D" w14:textId="0619FF42" w:rsidR="008C0744" w:rsidRPr="005D0F10" w:rsidRDefault="008C0744" w:rsidP="0077131F">
            <w:pPr>
              <w:ind w:firstLine="0"/>
            </w:pPr>
            <w:bookmarkStart w:id="0" w:name="_Hlk114401974"/>
            <w:r w:rsidRPr="005D0F10">
              <w:rPr>
                <w:u w:val="single"/>
              </w:rPr>
              <w:t>                         </w:t>
            </w:r>
            <w:bookmarkEnd w:id="0"/>
            <w:r w:rsidRPr="005D0F10">
              <w:t xml:space="preserve"> </w:t>
            </w:r>
            <w:r w:rsidR="00F70B6E" w:rsidRPr="005D0F10">
              <w:t>Н</w:t>
            </w:r>
            <w:r w:rsidRPr="005D0F10">
              <w:t xml:space="preserve">.И. </w:t>
            </w:r>
            <w:r w:rsidR="00F70B6E" w:rsidRPr="005D0F10">
              <w:t>Яковлев</w:t>
            </w:r>
          </w:p>
          <w:p w14:paraId="4EFA0FB2" w14:textId="78D8DD14" w:rsidR="008C0744" w:rsidRPr="005D0F10" w:rsidRDefault="008C0744" w:rsidP="0077131F">
            <w:pPr>
              <w:ind w:firstLine="0"/>
            </w:pPr>
            <w:proofErr w:type="gramStart"/>
            <w:r w:rsidRPr="005D0F10">
              <w:t>«</w:t>
            </w:r>
            <w:r w:rsidRPr="005D0F10">
              <w:rPr>
                <w:u w:val="single"/>
              </w:rPr>
              <w:t>  </w:t>
            </w:r>
            <w:proofErr w:type="gramEnd"/>
            <w:r w:rsidRPr="005D0F10">
              <w:rPr>
                <w:u w:val="single"/>
              </w:rPr>
              <w:t>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6A390018" w14:textId="77777777" w:rsidR="008C0744" w:rsidRPr="005D0F10" w:rsidRDefault="008C0744" w:rsidP="0077131F">
            <w:pPr>
              <w:ind w:firstLine="0"/>
            </w:pPr>
          </w:p>
          <w:p w14:paraId="27C59028" w14:textId="77777777" w:rsidR="008C0744" w:rsidRPr="005D0F10" w:rsidRDefault="008C0744" w:rsidP="0077131F">
            <w:pPr>
              <w:ind w:firstLine="0"/>
            </w:pPr>
            <w:r w:rsidRPr="005D0F10">
              <w:t xml:space="preserve">Руководитель – </w:t>
            </w:r>
          </w:p>
          <w:p w14:paraId="61381689" w14:textId="1DAD2A1B" w:rsidR="008C0744" w:rsidRPr="005D0F10" w:rsidRDefault="00BA18EB" w:rsidP="0077131F">
            <w:pPr>
              <w:ind w:firstLine="0"/>
            </w:pPr>
            <w:r w:rsidRPr="005D0F10">
              <w:t xml:space="preserve">старший </w:t>
            </w:r>
            <w:r w:rsidR="00F70B6E" w:rsidRPr="005D0F10">
              <w:t>преподаватель</w:t>
            </w:r>
            <w:r w:rsidRPr="005D0F10">
              <w:t xml:space="preserve"> </w:t>
            </w:r>
            <w:r w:rsidR="008C0744" w:rsidRPr="005D0F10">
              <w:t>кафедры «АиСУ»</w:t>
            </w:r>
          </w:p>
          <w:p w14:paraId="3FC574F7" w14:textId="77777777" w:rsidR="008C0744" w:rsidRPr="005D0F10" w:rsidRDefault="008C0744" w:rsidP="0077131F">
            <w:pPr>
              <w:ind w:firstLine="0"/>
            </w:pPr>
          </w:p>
          <w:p w14:paraId="1524F07D" w14:textId="3B4D74C5" w:rsidR="008C0744" w:rsidRPr="005D0F10" w:rsidRDefault="008C0744" w:rsidP="0077131F">
            <w:pPr>
              <w:ind w:firstLine="0"/>
            </w:pPr>
            <w:r w:rsidRPr="005D0F10">
              <w:rPr>
                <w:u w:val="single"/>
              </w:rPr>
              <w:t>                         </w:t>
            </w:r>
            <w:r w:rsidR="00F70B6E" w:rsidRPr="005D0F10">
              <w:t xml:space="preserve"> Т. В. Васеева</w:t>
            </w:r>
          </w:p>
          <w:p w14:paraId="452AAD32" w14:textId="73205B2F" w:rsidR="008C0744" w:rsidRPr="005D0F10" w:rsidRDefault="008C0744" w:rsidP="0077131F">
            <w:pPr>
              <w:ind w:firstLine="0"/>
            </w:pPr>
            <w:proofErr w:type="gramStart"/>
            <w:r w:rsidRPr="005D0F10">
              <w:t>«</w:t>
            </w:r>
            <w:r w:rsidRPr="005D0F10">
              <w:rPr>
                <w:u w:val="single"/>
              </w:rPr>
              <w:t>  </w:t>
            </w:r>
            <w:proofErr w:type="gramEnd"/>
            <w:r w:rsidRPr="005D0F10">
              <w:rPr>
                <w:u w:val="single"/>
              </w:rPr>
              <w:t>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11434370" w14:textId="77777777" w:rsidR="008C0744" w:rsidRPr="005D0F10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Default="008C0744" w:rsidP="000916E0">
            <w:pPr>
              <w:ind w:firstLine="0"/>
              <w:jc w:val="center"/>
            </w:pPr>
          </w:p>
          <w:p w14:paraId="45EE0A80" w14:textId="77777777" w:rsidR="008C0744" w:rsidRDefault="008C0744" w:rsidP="000916E0">
            <w:pPr>
              <w:ind w:firstLine="0"/>
              <w:jc w:val="center"/>
            </w:pPr>
          </w:p>
          <w:p w14:paraId="5815AC49" w14:textId="77777777" w:rsidR="008C0744" w:rsidRDefault="008C0744" w:rsidP="000916E0">
            <w:pPr>
              <w:ind w:firstLine="0"/>
              <w:jc w:val="center"/>
            </w:pPr>
          </w:p>
          <w:p w14:paraId="527F59EA" w14:textId="77777777" w:rsidR="008C0744" w:rsidRDefault="008C0744" w:rsidP="000916E0">
            <w:pPr>
              <w:ind w:firstLine="0"/>
              <w:jc w:val="center"/>
            </w:pPr>
          </w:p>
          <w:p w14:paraId="7AA94756" w14:textId="77777777" w:rsidR="008C0744" w:rsidRDefault="008C0744" w:rsidP="000916E0">
            <w:pPr>
              <w:ind w:firstLine="0"/>
              <w:jc w:val="center"/>
            </w:pPr>
          </w:p>
          <w:p w14:paraId="4B22AC92" w14:textId="77777777" w:rsidR="008C0744" w:rsidRDefault="008C0744" w:rsidP="000916E0">
            <w:pPr>
              <w:ind w:firstLine="0"/>
              <w:jc w:val="center"/>
            </w:pPr>
          </w:p>
          <w:p w14:paraId="0C434079" w14:textId="77777777" w:rsidR="008C0744" w:rsidRDefault="008C0744" w:rsidP="000916E0">
            <w:pPr>
              <w:ind w:firstLine="0"/>
              <w:jc w:val="center"/>
            </w:pPr>
          </w:p>
          <w:p w14:paraId="0B0D16DC" w14:textId="77777777" w:rsidR="008C0744" w:rsidRDefault="008C0744" w:rsidP="000916E0">
            <w:pPr>
              <w:ind w:firstLine="0"/>
              <w:jc w:val="center"/>
            </w:pPr>
          </w:p>
          <w:p w14:paraId="1032B28B" w14:textId="10546686" w:rsidR="008C0744" w:rsidRDefault="008C0744" w:rsidP="000916E0">
            <w:pPr>
              <w:ind w:firstLine="0"/>
              <w:jc w:val="center"/>
            </w:pPr>
          </w:p>
          <w:p w14:paraId="10EDE418" w14:textId="77777777" w:rsidR="00BA5F55" w:rsidRDefault="00BA5F55" w:rsidP="000916E0">
            <w:pPr>
              <w:ind w:firstLine="0"/>
              <w:jc w:val="center"/>
            </w:pPr>
          </w:p>
          <w:p w14:paraId="3CAD0FF8" w14:textId="77777777" w:rsidR="000916E0" w:rsidRDefault="000916E0" w:rsidP="000916E0">
            <w:pPr>
              <w:ind w:firstLine="0"/>
              <w:jc w:val="center"/>
            </w:pPr>
          </w:p>
          <w:p w14:paraId="34F27355" w14:textId="77777777" w:rsidR="008C0744" w:rsidRDefault="008C0744" w:rsidP="000916E0">
            <w:pPr>
              <w:ind w:firstLine="0"/>
              <w:jc w:val="center"/>
            </w:pPr>
          </w:p>
          <w:p w14:paraId="543F47FD" w14:textId="77777777" w:rsidR="008C0744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>
              <w:t>Омск 20</w:t>
            </w:r>
            <w:r w:rsidR="00F70B6E" w:rsidRPr="005D0F10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18B70F29" w:rsidR="00003FE8" w:rsidRPr="004602A1" w:rsidRDefault="005D0F10" w:rsidP="005D0F10">
      <w:r>
        <w:t>Разобрать</w:t>
      </w:r>
      <w:r w:rsidR="004602A1">
        <w:t>ся</w:t>
      </w:r>
      <w:r>
        <w:t xml:space="preserve"> </w:t>
      </w:r>
      <w:r w:rsidR="004602A1">
        <w:t xml:space="preserve">в устройстве </w:t>
      </w:r>
      <w:r>
        <w:t>формат</w:t>
      </w:r>
      <w:r w:rsidR="004602A1">
        <w:t>а</w:t>
      </w:r>
      <w:r>
        <w:t xml:space="preserve"> </w:t>
      </w:r>
      <w:r w:rsidR="004602A1">
        <w:t>и способах взаимодействия с ним.</w:t>
      </w:r>
    </w:p>
    <w:p w14:paraId="4C110D7B" w14:textId="3EC6C626" w:rsidR="000E6B1B" w:rsidRDefault="005D0F10" w:rsidP="00EB5A5D">
      <w:pPr>
        <w:pStyle w:val="1"/>
      </w:pPr>
      <w:r>
        <w:t>Выполнение работы</w:t>
      </w:r>
    </w:p>
    <w:p w14:paraId="6AAC6A95" w14:textId="3EDEBB5D" w:rsidR="005D0F10" w:rsidRDefault="005D0F10" w:rsidP="005D0F10">
      <w:pPr>
        <w:pStyle w:val="2"/>
      </w:pPr>
      <w:r>
        <w:t>Предустановки к работе</w:t>
      </w:r>
    </w:p>
    <w:p w14:paraId="1BA6615F" w14:textId="4AD714DF" w:rsidR="005D0F10" w:rsidRDefault="005D0F10" w:rsidP="005D0F10">
      <w:r>
        <w:t xml:space="preserve">Для начала необходимо конвертировать </w:t>
      </w:r>
      <w:r>
        <w:rPr>
          <w:lang w:val="en-US"/>
        </w:rPr>
        <w:t>md</w:t>
      </w:r>
      <w:r>
        <w:t xml:space="preserve">-файл из второй лабораторной работы в формат </w:t>
      </w:r>
      <w:r>
        <w:rPr>
          <w:lang w:val="en-US"/>
        </w:rPr>
        <w:t>docx</w:t>
      </w:r>
      <w:r w:rsidRPr="005D0F10">
        <w:t xml:space="preserve">. </w:t>
      </w:r>
      <w:r>
        <w:t>Для этого воспользуемся программой «</w:t>
      </w:r>
      <w:r>
        <w:rPr>
          <w:lang w:val="en-US"/>
        </w:rPr>
        <w:t>pandoc</w:t>
      </w:r>
      <w:r>
        <w:t>».</w:t>
      </w:r>
      <w:r w:rsidR="00C35EC2">
        <w:t xml:space="preserve"> После конвертации, получим следующей результат (рисунок 1).</w:t>
      </w:r>
    </w:p>
    <w:p w14:paraId="6B74ECE2" w14:textId="5C191240" w:rsidR="005D0F10" w:rsidRDefault="005D0F10" w:rsidP="005D0F10">
      <w:pPr>
        <w:pStyle w:val="a9"/>
      </w:pPr>
      <w:r>
        <w:rPr>
          <w:noProof/>
        </w:rPr>
        <w:drawing>
          <wp:inline distT="0" distB="0" distL="0" distR="0" wp14:anchorId="0D2E283B" wp14:editId="5E4283DB">
            <wp:extent cx="5576454" cy="2868402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869" cy="28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1444" w14:textId="2FB72AA4" w:rsidR="005D0F10" w:rsidRPr="00E150DE" w:rsidRDefault="005D0F10" w:rsidP="005D0F10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Файл второй лабораторной работы в формате </w:t>
      </w:r>
      <w:r>
        <w:t>docx</w:t>
      </w:r>
    </w:p>
    <w:p w14:paraId="20EB9425" w14:textId="6BC21C38" w:rsidR="005D0F10" w:rsidRPr="005D0F10" w:rsidRDefault="005D0F10" w:rsidP="005D0F10">
      <w:pPr>
        <w:pStyle w:val="2"/>
      </w:pPr>
      <w:r>
        <w:t>Сравнение документов</w:t>
      </w:r>
    </w:p>
    <w:p w14:paraId="03A01EBA" w14:textId="31AB6690" w:rsidR="005D0F10" w:rsidRDefault="00905EBE" w:rsidP="005D0F10">
      <w:r>
        <w:t>Сравнение приведено в таблице 1.</w:t>
      </w:r>
    </w:p>
    <w:p w14:paraId="178A6DB1" w14:textId="7BEF5113" w:rsidR="00905EBE" w:rsidRDefault="00905EBE" w:rsidP="00905EBE">
      <w:pPr>
        <w:pStyle w:val="aff"/>
      </w:pPr>
      <w:r>
        <w:t xml:space="preserve">Таблица 1 – сравнение </w:t>
      </w:r>
      <w:r>
        <w:rPr>
          <w:lang w:val="en-US"/>
        </w:rPr>
        <w:t>markdown</w:t>
      </w:r>
      <w:r w:rsidRPr="00905EBE">
        <w:t xml:space="preserve"> </w:t>
      </w:r>
      <w:r>
        <w:t xml:space="preserve">и </w:t>
      </w:r>
      <w:r>
        <w:rPr>
          <w:lang w:val="en-US"/>
        </w:rPr>
        <w:t>docx</w:t>
      </w:r>
      <w:r w:rsidRPr="00905EBE">
        <w:t xml:space="preserve"> </w:t>
      </w:r>
      <w:r>
        <w:t>документов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1"/>
        <w:gridCol w:w="3229"/>
        <w:gridCol w:w="3415"/>
      </w:tblGrid>
      <w:tr w:rsidR="00F74D2D" w14:paraId="1BC17D83" w14:textId="77777777" w:rsidTr="00F74D2D">
        <w:tc>
          <w:tcPr>
            <w:tcW w:w="2701" w:type="dxa"/>
          </w:tcPr>
          <w:p w14:paraId="0CD27C96" w14:textId="43B83D09" w:rsidR="00F74D2D" w:rsidRPr="00F74D2D" w:rsidRDefault="00F74D2D" w:rsidP="00905EBE">
            <w:pPr>
              <w:pStyle w:val="aff1"/>
            </w:pPr>
            <w:r>
              <w:t>Описание</w:t>
            </w:r>
          </w:p>
        </w:tc>
        <w:tc>
          <w:tcPr>
            <w:tcW w:w="3229" w:type="dxa"/>
            <w:vAlign w:val="center"/>
          </w:tcPr>
          <w:p w14:paraId="7A8E64EC" w14:textId="1E786BF6" w:rsidR="00F74D2D" w:rsidRPr="00905EBE" w:rsidRDefault="00F74D2D" w:rsidP="00905EBE">
            <w:pPr>
              <w:pStyle w:val="aff1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3415" w:type="dxa"/>
            <w:vAlign w:val="center"/>
          </w:tcPr>
          <w:p w14:paraId="43C29B02" w14:textId="5B71B781" w:rsidR="00F74D2D" w:rsidRPr="00905EBE" w:rsidRDefault="00F74D2D" w:rsidP="00905EBE">
            <w:pPr>
              <w:pStyle w:val="aff1"/>
            </w:pPr>
            <w:r>
              <w:rPr>
                <w:lang w:val="en-US"/>
              </w:rPr>
              <w:t>docx</w:t>
            </w:r>
          </w:p>
        </w:tc>
      </w:tr>
      <w:tr w:rsidR="00F74D2D" w14:paraId="14EA04EE" w14:textId="77777777" w:rsidTr="00F74D2D">
        <w:tc>
          <w:tcPr>
            <w:tcW w:w="2701" w:type="dxa"/>
          </w:tcPr>
          <w:p w14:paraId="288B26E2" w14:textId="5FCA434D" w:rsidR="00F74D2D" w:rsidRPr="00F74D2D" w:rsidRDefault="00F74D2D" w:rsidP="00905EBE">
            <w:pPr>
              <w:pStyle w:val="aff"/>
            </w:pPr>
            <w:r>
              <w:t>Заголовок 1</w:t>
            </w:r>
          </w:p>
        </w:tc>
        <w:tc>
          <w:tcPr>
            <w:tcW w:w="3229" w:type="dxa"/>
            <w:vAlign w:val="center"/>
          </w:tcPr>
          <w:p w14:paraId="68F8BFA3" w14:textId="02022D29" w:rsidR="00F74D2D" w:rsidRPr="00905EBE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# ...</w:t>
            </w:r>
          </w:p>
        </w:tc>
        <w:tc>
          <w:tcPr>
            <w:tcW w:w="3415" w:type="dxa"/>
            <w:vAlign w:val="center"/>
          </w:tcPr>
          <w:p w14:paraId="29DCC122" w14:textId="640A05E9" w:rsidR="00F74D2D" w:rsidRPr="00905EBE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Heading 1</w:t>
            </w:r>
          </w:p>
        </w:tc>
      </w:tr>
      <w:tr w:rsidR="00F74D2D" w14:paraId="2829E3C8" w14:textId="77777777" w:rsidTr="00F74D2D">
        <w:tc>
          <w:tcPr>
            <w:tcW w:w="2701" w:type="dxa"/>
          </w:tcPr>
          <w:p w14:paraId="50F0A1C6" w14:textId="0C27A608" w:rsidR="00F74D2D" w:rsidRPr="00F74D2D" w:rsidRDefault="00F74D2D" w:rsidP="00905EBE">
            <w:pPr>
              <w:pStyle w:val="aff"/>
            </w:pPr>
            <w:r>
              <w:t>Заголовок 2</w:t>
            </w:r>
          </w:p>
        </w:tc>
        <w:tc>
          <w:tcPr>
            <w:tcW w:w="3229" w:type="dxa"/>
            <w:vAlign w:val="center"/>
          </w:tcPr>
          <w:p w14:paraId="70CBCE30" w14:textId="7D5F6D4A" w:rsidR="00F74D2D" w:rsidRDefault="00F74D2D" w:rsidP="00905EBE">
            <w:pPr>
              <w:pStyle w:val="aff"/>
            </w:pPr>
            <w:r>
              <w:rPr>
                <w:lang w:val="en-US"/>
              </w:rPr>
              <w:t>## ...</w:t>
            </w:r>
          </w:p>
        </w:tc>
        <w:tc>
          <w:tcPr>
            <w:tcW w:w="3415" w:type="dxa"/>
            <w:vAlign w:val="center"/>
          </w:tcPr>
          <w:p w14:paraId="55B1FC53" w14:textId="5552FA64" w:rsidR="00F74D2D" w:rsidRDefault="00F74D2D" w:rsidP="00905EBE">
            <w:pPr>
              <w:pStyle w:val="aff"/>
            </w:pPr>
            <w:r>
              <w:rPr>
                <w:lang w:val="en-US"/>
              </w:rPr>
              <w:t>Heading 2</w:t>
            </w:r>
          </w:p>
        </w:tc>
      </w:tr>
      <w:tr w:rsidR="00F74D2D" w14:paraId="75607EDE" w14:textId="77777777" w:rsidTr="00F74D2D">
        <w:tc>
          <w:tcPr>
            <w:tcW w:w="2701" w:type="dxa"/>
          </w:tcPr>
          <w:p w14:paraId="1CB00B08" w14:textId="013B2E3E" w:rsidR="00F74D2D" w:rsidRDefault="00F74D2D" w:rsidP="00905EBE">
            <w:pPr>
              <w:pStyle w:val="aff"/>
              <w:rPr>
                <w:lang w:val="en-US"/>
              </w:rPr>
            </w:pPr>
            <w:r>
              <w:t>Заголовок</w:t>
            </w:r>
            <w:r>
              <w:t xml:space="preserve"> 3</w:t>
            </w:r>
          </w:p>
        </w:tc>
        <w:tc>
          <w:tcPr>
            <w:tcW w:w="3229" w:type="dxa"/>
            <w:vAlign w:val="center"/>
          </w:tcPr>
          <w:p w14:paraId="6A142B26" w14:textId="3A7B065E" w:rsidR="00F74D2D" w:rsidRDefault="00F74D2D" w:rsidP="00905EBE">
            <w:pPr>
              <w:pStyle w:val="aff"/>
            </w:pPr>
            <w:r>
              <w:rPr>
                <w:lang w:val="en-US"/>
              </w:rPr>
              <w:t>### ...</w:t>
            </w:r>
          </w:p>
        </w:tc>
        <w:tc>
          <w:tcPr>
            <w:tcW w:w="3415" w:type="dxa"/>
            <w:vAlign w:val="center"/>
          </w:tcPr>
          <w:p w14:paraId="22C83330" w14:textId="7666719F" w:rsidR="00F74D2D" w:rsidRDefault="00F74D2D" w:rsidP="00905EBE">
            <w:pPr>
              <w:pStyle w:val="aff"/>
            </w:pPr>
            <w:r>
              <w:rPr>
                <w:lang w:val="en-US"/>
              </w:rPr>
              <w:t>Heading 3</w:t>
            </w:r>
          </w:p>
        </w:tc>
      </w:tr>
      <w:tr w:rsidR="00F74D2D" w14:paraId="5783C0D9" w14:textId="77777777" w:rsidTr="00F74D2D">
        <w:tc>
          <w:tcPr>
            <w:tcW w:w="2701" w:type="dxa"/>
          </w:tcPr>
          <w:p w14:paraId="376C3B2E" w14:textId="75035765" w:rsidR="00F74D2D" w:rsidRDefault="00F74D2D" w:rsidP="00905EBE">
            <w:pPr>
              <w:pStyle w:val="aff"/>
              <w:rPr>
                <w:lang w:val="en-US"/>
              </w:rPr>
            </w:pPr>
            <w:r>
              <w:t>Заголовок</w:t>
            </w:r>
            <w:r>
              <w:t xml:space="preserve"> 4</w:t>
            </w:r>
          </w:p>
        </w:tc>
        <w:tc>
          <w:tcPr>
            <w:tcW w:w="3229" w:type="dxa"/>
            <w:vAlign w:val="center"/>
          </w:tcPr>
          <w:p w14:paraId="10493A6B" w14:textId="28A4054E" w:rsidR="00F74D2D" w:rsidRDefault="00F74D2D" w:rsidP="00905EBE">
            <w:pPr>
              <w:pStyle w:val="aff"/>
            </w:pPr>
            <w:r>
              <w:rPr>
                <w:lang w:val="en-US"/>
              </w:rPr>
              <w:t>#### ...</w:t>
            </w:r>
          </w:p>
        </w:tc>
        <w:tc>
          <w:tcPr>
            <w:tcW w:w="3415" w:type="dxa"/>
            <w:vAlign w:val="center"/>
          </w:tcPr>
          <w:p w14:paraId="6452CCB2" w14:textId="04D5C5CA" w:rsidR="00F74D2D" w:rsidRDefault="00F74D2D" w:rsidP="00905EBE">
            <w:pPr>
              <w:pStyle w:val="aff"/>
            </w:pPr>
            <w:r>
              <w:rPr>
                <w:lang w:val="en-US"/>
              </w:rPr>
              <w:t>Heading 4</w:t>
            </w:r>
          </w:p>
        </w:tc>
      </w:tr>
      <w:tr w:rsidR="00F74D2D" w14:paraId="2895AF31" w14:textId="77777777" w:rsidTr="00F74D2D">
        <w:tc>
          <w:tcPr>
            <w:tcW w:w="2701" w:type="dxa"/>
          </w:tcPr>
          <w:p w14:paraId="5158BCE4" w14:textId="62D71684" w:rsidR="00F74D2D" w:rsidRDefault="00F74D2D" w:rsidP="00905EBE">
            <w:pPr>
              <w:pStyle w:val="aff"/>
              <w:rPr>
                <w:lang w:val="en-US"/>
              </w:rPr>
            </w:pPr>
            <w:r>
              <w:t>Заголовок</w:t>
            </w:r>
            <w:r>
              <w:t xml:space="preserve"> 5</w:t>
            </w:r>
          </w:p>
        </w:tc>
        <w:tc>
          <w:tcPr>
            <w:tcW w:w="3229" w:type="dxa"/>
            <w:vAlign w:val="center"/>
          </w:tcPr>
          <w:p w14:paraId="16C21265" w14:textId="4E27363E" w:rsidR="00F74D2D" w:rsidRDefault="00F74D2D" w:rsidP="00905EBE">
            <w:pPr>
              <w:pStyle w:val="aff"/>
            </w:pPr>
            <w:r>
              <w:rPr>
                <w:lang w:val="en-US"/>
              </w:rPr>
              <w:t>##### ...</w:t>
            </w:r>
          </w:p>
        </w:tc>
        <w:tc>
          <w:tcPr>
            <w:tcW w:w="3415" w:type="dxa"/>
            <w:vAlign w:val="center"/>
          </w:tcPr>
          <w:p w14:paraId="2E485946" w14:textId="29500540" w:rsidR="00F74D2D" w:rsidRDefault="00F74D2D" w:rsidP="00905EBE">
            <w:pPr>
              <w:pStyle w:val="aff"/>
            </w:pPr>
            <w:r>
              <w:rPr>
                <w:lang w:val="en-US"/>
              </w:rPr>
              <w:t>Heading 5</w:t>
            </w:r>
          </w:p>
        </w:tc>
      </w:tr>
      <w:tr w:rsidR="00F74D2D" w14:paraId="7DE94E3B" w14:textId="77777777" w:rsidTr="00F74D2D">
        <w:tc>
          <w:tcPr>
            <w:tcW w:w="2701" w:type="dxa"/>
          </w:tcPr>
          <w:p w14:paraId="1E529EE1" w14:textId="7643853C" w:rsidR="00F74D2D" w:rsidRDefault="00F74D2D" w:rsidP="00905EBE">
            <w:pPr>
              <w:pStyle w:val="aff"/>
              <w:rPr>
                <w:lang w:val="en-US"/>
              </w:rPr>
            </w:pPr>
            <w:r>
              <w:t>Заголовок</w:t>
            </w:r>
            <w:r>
              <w:t xml:space="preserve"> 6</w:t>
            </w:r>
          </w:p>
        </w:tc>
        <w:tc>
          <w:tcPr>
            <w:tcW w:w="3229" w:type="dxa"/>
            <w:vAlign w:val="center"/>
          </w:tcPr>
          <w:p w14:paraId="492EB8DB" w14:textId="545364E6" w:rsidR="00F74D2D" w:rsidRDefault="00F74D2D" w:rsidP="00905EBE">
            <w:pPr>
              <w:pStyle w:val="aff"/>
            </w:pPr>
            <w:r>
              <w:rPr>
                <w:lang w:val="en-US"/>
              </w:rPr>
              <w:t>###### ...</w:t>
            </w:r>
          </w:p>
        </w:tc>
        <w:tc>
          <w:tcPr>
            <w:tcW w:w="3415" w:type="dxa"/>
            <w:vAlign w:val="center"/>
          </w:tcPr>
          <w:p w14:paraId="2076856C" w14:textId="2F05E441" w:rsidR="00F74D2D" w:rsidRDefault="00F74D2D" w:rsidP="00905EBE">
            <w:pPr>
              <w:pStyle w:val="aff"/>
            </w:pPr>
            <w:r>
              <w:rPr>
                <w:lang w:val="en-US"/>
              </w:rPr>
              <w:t>Heading 6</w:t>
            </w:r>
          </w:p>
        </w:tc>
      </w:tr>
      <w:tr w:rsidR="00F74D2D" w14:paraId="32AA5603" w14:textId="77777777" w:rsidTr="00F74D2D">
        <w:tc>
          <w:tcPr>
            <w:tcW w:w="2701" w:type="dxa"/>
          </w:tcPr>
          <w:p w14:paraId="0E40FDB1" w14:textId="428B9FF6" w:rsidR="00F74D2D" w:rsidRPr="00F74D2D" w:rsidRDefault="00F74D2D" w:rsidP="00905EBE">
            <w:pPr>
              <w:pStyle w:val="aff"/>
            </w:pPr>
            <w:r>
              <w:t>Нумерованный список</w:t>
            </w:r>
          </w:p>
        </w:tc>
        <w:tc>
          <w:tcPr>
            <w:tcW w:w="3229" w:type="dxa"/>
            <w:vAlign w:val="center"/>
          </w:tcPr>
          <w:p w14:paraId="7B5A47A6" w14:textId="0584BE6F" w:rsidR="00F74D2D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1. …</w:t>
            </w:r>
          </w:p>
          <w:p w14:paraId="021B783E" w14:textId="77777777" w:rsidR="00F74D2D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2. …</w:t>
            </w:r>
          </w:p>
          <w:p w14:paraId="61B62F6D" w14:textId="77777777" w:rsidR="00F74D2D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7A6B3101" w14:textId="2C205F1D" w:rsidR="00F74D2D" w:rsidRPr="00905EBE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n. …</w:t>
            </w:r>
          </w:p>
        </w:tc>
        <w:tc>
          <w:tcPr>
            <w:tcW w:w="3415" w:type="dxa"/>
            <w:vAlign w:val="center"/>
          </w:tcPr>
          <w:p w14:paraId="7D43F210" w14:textId="2B47B1BE" w:rsidR="00F74D2D" w:rsidRPr="00E827CE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Compact + number list</w:t>
            </w:r>
          </w:p>
        </w:tc>
      </w:tr>
      <w:tr w:rsidR="00F74D2D" w14:paraId="7B6F65C9" w14:textId="77777777" w:rsidTr="00F74D2D">
        <w:tc>
          <w:tcPr>
            <w:tcW w:w="2701" w:type="dxa"/>
          </w:tcPr>
          <w:p w14:paraId="38CFC80E" w14:textId="4A319E7D" w:rsidR="00F74D2D" w:rsidRPr="00F74D2D" w:rsidRDefault="00F74D2D" w:rsidP="00905EBE">
            <w:pPr>
              <w:pStyle w:val="aff"/>
            </w:pPr>
            <w:r>
              <w:t>Курсив</w:t>
            </w:r>
          </w:p>
        </w:tc>
        <w:tc>
          <w:tcPr>
            <w:tcW w:w="3229" w:type="dxa"/>
            <w:vAlign w:val="center"/>
          </w:tcPr>
          <w:p w14:paraId="4BB270DA" w14:textId="6E511CEE" w:rsidR="00F74D2D" w:rsidRPr="00C35EC2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*…*</w:t>
            </w:r>
          </w:p>
        </w:tc>
        <w:tc>
          <w:tcPr>
            <w:tcW w:w="3415" w:type="dxa"/>
            <w:vAlign w:val="center"/>
          </w:tcPr>
          <w:p w14:paraId="17A04B24" w14:textId="5E5B70D7" w:rsidR="00F74D2D" w:rsidRPr="00E827CE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</w:tr>
      <w:tr w:rsidR="00F74D2D" w14:paraId="006E67FA" w14:textId="77777777" w:rsidTr="00F74D2D">
        <w:tc>
          <w:tcPr>
            <w:tcW w:w="2701" w:type="dxa"/>
          </w:tcPr>
          <w:p w14:paraId="5DB2F1AB" w14:textId="10249E4F" w:rsidR="00F74D2D" w:rsidRPr="00F74D2D" w:rsidRDefault="00F74D2D" w:rsidP="00905EBE">
            <w:pPr>
              <w:pStyle w:val="aff"/>
            </w:pPr>
            <w:r>
              <w:t>Полужирный</w:t>
            </w:r>
          </w:p>
        </w:tc>
        <w:tc>
          <w:tcPr>
            <w:tcW w:w="3229" w:type="dxa"/>
            <w:vAlign w:val="center"/>
          </w:tcPr>
          <w:p w14:paraId="7BA0DBAF" w14:textId="245FB3D9" w:rsidR="00F74D2D" w:rsidRPr="00F74D2D" w:rsidRDefault="00F74D2D" w:rsidP="00905EBE">
            <w:pPr>
              <w:pStyle w:val="aff"/>
            </w:pPr>
            <w:r>
              <w:rPr>
                <w:lang w:val="en-US"/>
              </w:rPr>
              <w:t xml:space="preserve">**…**, </w:t>
            </w:r>
            <w:r>
              <w:t>__...__</w:t>
            </w:r>
          </w:p>
        </w:tc>
        <w:tc>
          <w:tcPr>
            <w:tcW w:w="3415" w:type="dxa"/>
            <w:vAlign w:val="center"/>
          </w:tcPr>
          <w:p w14:paraId="6518B897" w14:textId="003E4F13" w:rsidR="00F74D2D" w:rsidRPr="00E827CE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</w:tr>
      <w:tr w:rsidR="00F74D2D" w14:paraId="3DCB9B32" w14:textId="77777777" w:rsidTr="00F74D2D">
        <w:tc>
          <w:tcPr>
            <w:tcW w:w="2701" w:type="dxa"/>
          </w:tcPr>
          <w:p w14:paraId="2F1CE889" w14:textId="750AD3B6" w:rsidR="00F74D2D" w:rsidRPr="00F74D2D" w:rsidRDefault="00F74D2D" w:rsidP="00905EBE">
            <w:pPr>
              <w:pStyle w:val="aff"/>
            </w:pPr>
            <w:r>
              <w:t>Зачеркнутый</w:t>
            </w:r>
          </w:p>
        </w:tc>
        <w:tc>
          <w:tcPr>
            <w:tcW w:w="3229" w:type="dxa"/>
            <w:vAlign w:val="center"/>
          </w:tcPr>
          <w:p w14:paraId="17D2A83C" w14:textId="34EE2562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~~…~~</w:t>
            </w:r>
          </w:p>
        </w:tc>
        <w:tc>
          <w:tcPr>
            <w:tcW w:w="3415" w:type="dxa"/>
            <w:vAlign w:val="center"/>
          </w:tcPr>
          <w:p w14:paraId="078CC0C3" w14:textId="2580ED8C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Strikethrought</w:t>
            </w:r>
          </w:p>
        </w:tc>
      </w:tr>
      <w:tr w:rsidR="00F74D2D" w14:paraId="7499F7A3" w14:textId="77777777" w:rsidTr="00F74D2D">
        <w:tc>
          <w:tcPr>
            <w:tcW w:w="2701" w:type="dxa"/>
          </w:tcPr>
          <w:p w14:paraId="540CC0BA" w14:textId="08F7B02B" w:rsidR="00F74D2D" w:rsidRPr="00F74D2D" w:rsidRDefault="00F74D2D" w:rsidP="00905EBE">
            <w:pPr>
              <w:pStyle w:val="aff"/>
            </w:pPr>
            <w:r w:rsidRPr="00F74D2D">
              <w:t>Полужирный курсив</w:t>
            </w:r>
          </w:p>
        </w:tc>
        <w:tc>
          <w:tcPr>
            <w:tcW w:w="3229" w:type="dxa"/>
            <w:vAlign w:val="center"/>
          </w:tcPr>
          <w:p w14:paraId="4AEADAEA" w14:textId="031191A3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***…***</w:t>
            </w:r>
          </w:p>
        </w:tc>
        <w:tc>
          <w:tcPr>
            <w:tcW w:w="3415" w:type="dxa"/>
            <w:vAlign w:val="center"/>
          </w:tcPr>
          <w:p w14:paraId="2EDD2324" w14:textId="24A0C5D0" w:rsidR="00F74D2D" w:rsidRDefault="00F74D2D" w:rsidP="00905EBE">
            <w:pPr>
              <w:pStyle w:val="aff"/>
            </w:pPr>
            <w:r>
              <w:rPr>
                <w:lang w:val="en-US"/>
              </w:rPr>
              <w:t>Bold + Italic</w:t>
            </w:r>
          </w:p>
        </w:tc>
      </w:tr>
      <w:tr w:rsidR="00F74D2D" w14:paraId="65DDB5B9" w14:textId="77777777" w:rsidTr="00F74D2D">
        <w:tc>
          <w:tcPr>
            <w:tcW w:w="2701" w:type="dxa"/>
          </w:tcPr>
          <w:p w14:paraId="2E3741C4" w14:textId="577C0A03" w:rsidR="00F74D2D" w:rsidRPr="00F74D2D" w:rsidRDefault="00F74D2D" w:rsidP="00905EBE">
            <w:pPr>
              <w:pStyle w:val="aff"/>
            </w:pPr>
            <w:r>
              <w:t>Цитата</w:t>
            </w:r>
          </w:p>
        </w:tc>
        <w:tc>
          <w:tcPr>
            <w:tcW w:w="3229" w:type="dxa"/>
            <w:vAlign w:val="center"/>
          </w:tcPr>
          <w:p w14:paraId="51BE2711" w14:textId="084A875A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3415" w:type="dxa"/>
            <w:vAlign w:val="center"/>
          </w:tcPr>
          <w:p w14:paraId="06EDA4F3" w14:textId="21F04E9B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Block Text</w:t>
            </w:r>
          </w:p>
        </w:tc>
      </w:tr>
    </w:tbl>
    <w:p w14:paraId="0C3A77CE" w14:textId="446E333A" w:rsidR="00DB4113" w:rsidRPr="00DB4113" w:rsidRDefault="00DB4113" w:rsidP="00DB4113">
      <w:pPr>
        <w:pStyle w:val="aff"/>
        <w:rPr>
          <w:lang w:val="en-US"/>
        </w:rPr>
      </w:pPr>
      <w:r>
        <w:lastRenderedPageBreak/>
        <w:t>Таблица 1 – продолжение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8"/>
        <w:gridCol w:w="3307"/>
        <w:gridCol w:w="3230"/>
      </w:tblGrid>
      <w:tr w:rsidR="00F74D2D" w14:paraId="3FFC90AC" w14:textId="77777777" w:rsidTr="00F74D2D">
        <w:tc>
          <w:tcPr>
            <w:tcW w:w="2808" w:type="dxa"/>
          </w:tcPr>
          <w:p w14:paraId="418E3703" w14:textId="1589C024" w:rsidR="00F74D2D" w:rsidRPr="00F74D2D" w:rsidRDefault="00F74D2D" w:rsidP="00791A71">
            <w:pPr>
              <w:pStyle w:val="aff1"/>
            </w:pPr>
            <w:r>
              <w:t>Описание</w:t>
            </w:r>
          </w:p>
        </w:tc>
        <w:tc>
          <w:tcPr>
            <w:tcW w:w="3307" w:type="dxa"/>
            <w:vAlign w:val="center"/>
          </w:tcPr>
          <w:p w14:paraId="3A12D16F" w14:textId="2AC0CD3C" w:rsidR="00F74D2D" w:rsidRPr="00905EBE" w:rsidRDefault="00F74D2D" w:rsidP="00791A71">
            <w:pPr>
              <w:pStyle w:val="aff1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3230" w:type="dxa"/>
            <w:vAlign w:val="center"/>
          </w:tcPr>
          <w:p w14:paraId="7EF9609E" w14:textId="77777777" w:rsidR="00F74D2D" w:rsidRPr="00905EBE" w:rsidRDefault="00F74D2D" w:rsidP="00791A71">
            <w:pPr>
              <w:pStyle w:val="aff1"/>
            </w:pPr>
            <w:r>
              <w:rPr>
                <w:lang w:val="en-US"/>
              </w:rPr>
              <w:t>docx</w:t>
            </w:r>
          </w:p>
        </w:tc>
      </w:tr>
      <w:tr w:rsidR="00F74D2D" w14:paraId="497D1AB9" w14:textId="77777777" w:rsidTr="00F74D2D">
        <w:tc>
          <w:tcPr>
            <w:tcW w:w="2808" w:type="dxa"/>
          </w:tcPr>
          <w:p w14:paraId="66A5BD3F" w14:textId="6DEBAA3D" w:rsidR="00F74D2D" w:rsidRPr="00F74D2D" w:rsidRDefault="00F74D2D" w:rsidP="00905EBE">
            <w:pPr>
              <w:pStyle w:val="aff"/>
            </w:pPr>
            <w:r>
              <w:t>Вложенная цитата</w:t>
            </w:r>
          </w:p>
        </w:tc>
        <w:tc>
          <w:tcPr>
            <w:tcW w:w="3307" w:type="dxa"/>
            <w:vAlign w:val="center"/>
          </w:tcPr>
          <w:p w14:paraId="4340171E" w14:textId="07E13B1F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3230" w:type="dxa"/>
            <w:vAlign w:val="center"/>
          </w:tcPr>
          <w:p w14:paraId="0CC3AAD3" w14:textId="0615A26C" w:rsidR="00F74D2D" w:rsidRDefault="00F74D2D" w:rsidP="00905EBE">
            <w:pPr>
              <w:pStyle w:val="aff"/>
            </w:pPr>
            <w:r>
              <w:rPr>
                <w:lang w:val="en-US"/>
              </w:rPr>
              <w:t>Block Text</w:t>
            </w:r>
          </w:p>
        </w:tc>
      </w:tr>
      <w:tr w:rsidR="00F74D2D" w14:paraId="42C6FA17" w14:textId="77777777" w:rsidTr="00F74D2D">
        <w:tc>
          <w:tcPr>
            <w:tcW w:w="2808" w:type="dxa"/>
          </w:tcPr>
          <w:p w14:paraId="3AF60093" w14:textId="2590E0ED" w:rsidR="00F74D2D" w:rsidRPr="00F74D2D" w:rsidRDefault="00F74D2D" w:rsidP="00905EBE">
            <w:pPr>
              <w:pStyle w:val="aff"/>
            </w:pPr>
            <w:r>
              <w:t>Маркированный список</w:t>
            </w:r>
          </w:p>
        </w:tc>
        <w:tc>
          <w:tcPr>
            <w:tcW w:w="3307" w:type="dxa"/>
            <w:vAlign w:val="center"/>
          </w:tcPr>
          <w:p w14:paraId="5F76FC47" w14:textId="7F5A016F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 …</w:t>
            </w:r>
          </w:p>
        </w:tc>
        <w:tc>
          <w:tcPr>
            <w:tcW w:w="3230" w:type="dxa"/>
            <w:vAlign w:val="center"/>
          </w:tcPr>
          <w:p w14:paraId="72B91E29" w14:textId="6A66625E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Bullet list</w:t>
            </w:r>
          </w:p>
        </w:tc>
      </w:tr>
      <w:tr w:rsidR="00F74D2D" w14:paraId="09ABDD10" w14:textId="77777777" w:rsidTr="00F74D2D">
        <w:tc>
          <w:tcPr>
            <w:tcW w:w="2808" w:type="dxa"/>
          </w:tcPr>
          <w:p w14:paraId="0F368337" w14:textId="469CA37F" w:rsidR="00F74D2D" w:rsidRPr="00F74D2D" w:rsidRDefault="00F74D2D" w:rsidP="00905EBE">
            <w:pPr>
              <w:pStyle w:val="aff"/>
            </w:pPr>
            <w:r>
              <w:t>Таск-лист</w:t>
            </w:r>
          </w:p>
        </w:tc>
        <w:tc>
          <w:tcPr>
            <w:tcW w:w="3307" w:type="dxa"/>
            <w:vAlign w:val="center"/>
          </w:tcPr>
          <w:p w14:paraId="74B38D44" w14:textId="0A80EDFC" w:rsidR="00F74D2D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 [ ] …</w:t>
            </w:r>
          </w:p>
          <w:p w14:paraId="21995D63" w14:textId="77777777" w:rsidR="00F74D2D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 [x] …</w:t>
            </w:r>
          </w:p>
          <w:p w14:paraId="66750D1C" w14:textId="7A8DF8C8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230" w:type="dxa"/>
            <w:vAlign w:val="center"/>
          </w:tcPr>
          <w:p w14:paraId="3384D353" w14:textId="1CB6B46B" w:rsidR="00F74D2D" w:rsidRPr="00DB4113" w:rsidRDefault="00F74D2D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Compact + bullet list</w:t>
            </w:r>
          </w:p>
        </w:tc>
      </w:tr>
    </w:tbl>
    <w:p w14:paraId="270638B2" w14:textId="77777777" w:rsidR="00905EBE" w:rsidRPr="00C6132F" w:rsidRDefault="00905EBE" w:rsidP="00905EBE">
      <w:pPr>
        <w:pStyle w:val="aff"/>
        <w:rPr>
          <w:lang w:val="en-US"/>
        </w:rPr>
      </w:pPr>
    </w:p>
    <w:p w14:paraId="33C78A4B" w14:textId="7B7BF39A" w:rsidR="00003FE8" w:rsidRDefault="00E150DE" w:rsidP="00003FE8">
      <w:pPr>
        <w:pStyle w:val="2"/>
      </w:pPr>
      <w:r>
        <w:t>Преобразование на основе шаблона</w:t>
      </w:r>
    </w:p>
    <w:p w14:paraId="5C2BF3BA" w14:textId="3B5EA9F8" w:rsidR="00E150DE" w:rsidRDefault="00E150DE" w:rsidP="00E61ECF">
      <w:r>
        <w:t xml:space="preserve">Для начала необходимо создать эталонный файл (шаблон) и настроить его стили. Затем, к ранее использованной команде для преобразования </w:t>
      </w:r>
      <w:r w:rsidRPr="00E150DE">
        <w:t>.</w:t>
      </w:r>
      <w:r>
        <w:rPr>
          <w:lang w:val="en-US"/>
        </w:rPr>
        <w:t>md</w:t>
      </w:r>
      <w:r>
        <w:t xml:space="preserve"> в </w:t>
      </w:r>
      <w:r w:rsidRPr="00E150DE">
        <w:t>.</w:t>
      </w:r>
      <w:r>
        <w:rPr>
          <w:lang w:val="en-US"/>
        </w:rPr>
        <w:t>docx</w:t>
      </w:r>
      <w:r>
        <w:t>, добавим параметр командной строки «</w:t>
      </w:r>
      <w:r w:rsidRPr="00E150DE">
        <w:t>--reference-doc=reference.docx</w:t>
      </w:r>
      <w:r>
        <w:t>»</w:t>
      </w:r>
      <w:r w:rsidRPr="00E150DE">
        <w:t xml:space="preserve">, </w:t>
      </w:r>
      <w:r>
        <w:t>где после символа «=»</w:t>
      </w:r>
      <w:r w:rsidRPr="00E150DE">
        <w:t xml:space="preserve"> </w:t>
      </w:r>
      <w:r w:rsidR="00E61ECF">
        <w:t>указывается</w:t>
      </w:r>
      <w:r>
        <w:t xml:space="preserve"> полное название файла-шаблона.</w:t>
      </w:r>
      <w:r w:rsidR="00E61ECF" w:rsidRPr="00E61ECF">
        <w:t xml:space="preserve"> </w:t>
      </w:r>
      <w:r>
        <w:t>Полученный результат представлен на рисунке 2.</w:t>
      </w:r>
    </w:p>
    <w:p w14:paraId="1A77A627" w14:textId="57BCF664" w:rsidR="00E150DE" w:rsidRDefault="00E150DE" w:rsidP="00E150DE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134B83E6" wp14:editId="42E49F38">
            <wp:extent cx="5940425" cy="37084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C5F" w14:textId="2EDE704B" w:rsidR="00E150DE" w:rsidRDefault="00E150DE" w:rsidP="00E150DE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Результат преобразования</w:t>
      </w:r>
    </w:p>
    <w:p w14:paraId="2686A6DE" w14:textId="4685144F" w:rsidR="00E150DE" w:rsidRDefault="00E150DE" w:rsidP="00E150DE">
      <w:r>
        <w:t>Анализируя полученный результат, можно сказать о том, что стили из ранее созданного шаблона были применены в процессе текущего преобразования.</w:t>
      </w:r>
    </w:p>
    <w:p w14:paraId="7A68F3F0" w14:textId="036D07DE" w:rsidR="00BA0F8D" w:rsidRDefault="00BA0F8D" w:rsidP="00BA0F8D">
      <w:pPr>
        <w:pStyle w:val="2"/>
        <w:rPr>
          <w:lang w:val="en-US"/>
        </w:rPr>
      </w:pPr>
      <w:r>
        <w:t xml:space="preserve">Распакованный </w:t>
      </w:r>
      <w:r>
        <w:rPr>
          <w:lang w:val="en-US"/>
        </w:rPr>
        <w:t>.docx</w:t>
      </w:r>
    </w:p>
    <w:p w14:paraId="1A2A08B5" w14:textId="31BD5511" w:rsidR="00BA0F8D" w:rsidRDefault="00BA0F8D" w:rsidP="00187196">
      <w:r>
        <w:t>При распаков</w:t>
      </w:r>
      <w:r w:rsidR="00E61ECF">
        <w:t>к</w:t>
      </w:r>
      <w:r>
        <w:t>е файла</w:t>
      </w:r>
      <w:r w:rsidRPr="00BA0F8D">
        <w:t xml:space="preserve"> .</w:t>
      </w:r>
      <w:r>
        <w:rPr>
          <w:lang w:val="en-US"/>
        </w:rPr>
        <w:t>docx</w:t>
      </w:r>
      <w:r>
        <w:t xml:space="preserve"> через </w:t>
      </w:r>
      <w:r w:rsidR="00187196">
        <w:t>«</w:t>
      </w:r>
      <w:r w:rsidR="00187196" w:rsidRPr="00BA0F8D">
        <w:t>7-</w:t>
      </w:r>
      <w:r w:rsidR="00187196">
        <w:rPr>
          <w:lang w:val="en-US"/>
        </w:rPr>
        <w:t>zip</w:t>
      </w:r>
      <w:r w:rsidR="00187196">
        <w:t>»</w:t>
      </w:r>
      <w:r>
        <w:t xml:space="preserve">, получаем </w:t>
      </w:r>
      <w:r w:rsidR="00E0333C">
        <w:t>папку,</w:t>
      </w:r>
      <w:r w:rsidR="00E61ECF">
        <w:t xml:space="preserve"> </w:t>
      </w:r>
      <w:r>
        <w:t>приведенную на рисунке 3.</w:t>
      </w:r>
    </w:p>
    <w:p w14:paraId="01F06A11" w14:textId="642C4382" w:rsidR="00BA0F8D" w:rsidRPr="00BA0F8D" w:rsidRDefault="00BA0F8D" w:rsidP="00BA0F8D">
      <w:pPr>
        <w:pStyle w:val="a9"/>
        <w:rPr>
          <w:lang w:val="ru-RU"/>
        </w:rPr>
      </w:pPr>
      <w:r w:rsidRPr="00BA0F8D">
        <w:rPr>
          <w:lang w:val="ru-RU"/>
        </w:rPr>
        <w:lastRenderedPageBreak/>
        <w:t xml:space="preserve"> </w:t>
      </w:r>
      <w:r w:rsidRPr="00BA0F8D">
        <w:rPr>
          <w:noProof/>
        </w:rPr>
        <w:drawing>
          <wp:inline distT="0" distB="0" distL="0" distR="0" wp14:anchorId="1126B5A9" wp14:editId="3F9CB9AD">
            <wp:extent cx="5940425" cy="38436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50B" w14:textId="7B569671" w:rsidR="00E150DE" w:rsidRPr="00BA0F8D" w:rsidRDefault="00BA0F8D" w:rsidP="00BA0F8D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 w:rsidRPr="00BA0F8D">
        <w:rPr>
          <w:lang w:val="ru-RU"/>
        </w:rPr>
        <w:t xml:space="preserve"> Распакованный.</w:t>
      </w:r>
      <w:r>
        <w:t>docx</w:t>
      </w:r>
    </w:p>
    <w:p w14:paraId="05015102" w14:textId="0AD6F803" w:rsidR="00187196" w:rsidRDefault="00BA0F8D" w:rsidP="00BA0F8D">
      <w:r>
        <w:t xml:space="preserve">Перейдем в папку </w:t>
      </w:r>
      <w:r>
        <w:rPr>
          <w:lang w:val="en-US"/>
        </w:rPr>
        <w:t>word</w:t>
      </w:r>
      <w:r>
        <w:t xml:space="preserve"> и откроем в текстовом редакторе файлы </w:t>
      </w:r>
      <w:r w:rsidR="00187196">
        <w:t>«</w:t>
      </w:r>
      <w:r w:rsidR="00187196">
        <w:rPr>
          <w:lang w:val="en-US"/>
        </w:rPr>
        <w:t>document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>
        <w:t xml:space="preserve"> и </w:t>
      </w:r>
      <w:r w:rsidR="00187196">
        <w:t>«</w:t>
      </w:r>
      <w:r w:rsidR="00187196">
        <w:rPr>
          <w:lang w:val="en-US"/>
        </w:rPr>
        <w:t>styles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 w:rsidRPr="00BA0F8D">
        <w:t>.</w:t>
      </w:r>
      <w:r w:rsidR="00187196">
        <w:t xml:space="preserve"> Рассмотрим рисунок 4.</w:t>
      </w:r>
    </w:p>
    <w:p w14:paraId="4807500E" w14:textId="0BBBEDD2" w:rsidR="00187196" w:rsidRDefault="00187196" w:rsidP="00187196">
      <w:pPr>
        <w:pStyle w:val="a9"/>
      </w:pPr>
      <w:r>
        <w:rPr>
          <w:noProof/>
        </w:rPr>
        <w:drawing>
          <wp:inline distT="0" distB="0" distL="0" distR="0" wp14:anchorId="478E521C" wp14:editId="738D3876">
            <wp:extent cx="5940425" cy="37477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AF2" w14:textId="15EF2B75" w:rsidR="00187196" w:rsidRPr="00187196" w:rsidRDefault="00187196" w:rsidP="00187196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 xml:space="preserve">– </w:t>
      </w:r>
      <w:r>
        <w:rPr>
          <w:lang w:val="ru-RU"/>
        </w:rPr>
        <w:t>Файл</w:t>
      </w:r>
      <w:r w:rsidRPr="00187196">
        <w:rPr>
          <w:lang w:val="ru-RU"/>
        </w:rPr>
        <w:t xml:space="preserve"> «</w:t>
      </w:r>
      <w:r>
        <w:t>document</w:t>
      </w:r>
      <w:r w:rsidRPr="00187196">
        <w:rPr>
          <w:lang w:val="ru-RU"/>
        </w:rPr>
        <w:t>.</w:t>
      </w:r>
      <w:r>
        <w:t>xml</w:t>
      </w:r>
      <w:r w:rsidRPr="00187196">
        <w:rPr>
          <w:lang w:val="ru-RU"/>
        </w:rPr>
        <w:t xml:space="preserve">» </w:t>
      </w:r>
      <w:r>
        <w:rPr>
          <w:lang w:val="ru-RU"/>
        </w:rPr>
        <w:t>в</w:t>
      </w:r>
      <w:r w:rsidRPr="00187196">
        <w:rPr>
          <w:lang w:val="ru-RU"/>
        </w:rPr>
        <w:t xml:space="preserve"> </w:t>
      </w:r>
      <w:r>
        <w:rPr>
          <w:lang w:val="ru-RU"/>
        </w:rPr>
        <w:t>тексто</w:t>
      </w:r>
      <w:r w:rsidR="00E61ECF">
        <w:rPr>
          <w:lang w:val="ru-RU"/>
        </w:rPr>
        <w:t>вом</w:t>
      </w:r>
      <w:r>
        <w:rPr>
          <w:lang w:val="ru-RU"/>
        </w:rPr>
        <w:t xml:space="preserve"> редакторе</w:t>
      </w:r>
    </w:p>
    <w:p w14:paraId="0C574B37" w14:textId="6093FBA3" w:rsidR="00187196" w:rsidRDefault="00187196" w:rsidP="00BA0F8D">
      <w:r>
        <w:t xml:space="preserve">Выделить какие-либо преимущества возможно при сравнении одного языка разметки с другим, поэтому имеет смысл рассматривать язык разметки </w:t>
      </w:r>
      <w:r>
        <w:rPr>
          <w:lang w:val="en-US"/>
        </w:rPr>
        <w:t>Word</w:t>
      </w:r>
      <w:r>
        <w:t xml:space="preserve"> опираясь на подобный, например </w:t>
      </w:r>
      <w:r>
        <w:rPr>
          <w:lang w:val="en-US"/>
        </w:rPr>
        <w:t>HTML</w:t>
      </w:r>
      <w:r w:rsidRPr="00187196">
        <w:t>.</w:t>
      </w:r>
    </w:p>
    <w:p w14:paraId="28299394" w14:textId="272C4B1B" w:rsidR="00187196" w:rsidRPr="000D628C" w:rsidRDefault="000D628C" w:rsidP="00BA0F8D">
      <w:r>
        <w:lastRenderedPageBreak/>
        <w:t xml:space="preserve">Основным </w:t>
      </w:r>
      <w:r w:rsidR="00E61ECF">
        <w:t>недостатком</w:t>
      </w:r>
      <w:r>
        <w:t xml:space="preserve"> языка разметки</w:t>
      </w:r>
      <w:r w:rsidRPr="000D628C">
        <w:t xml:space="preserve"> </w:t>
      </w:r>
      <w:r>
        <w:rPr>
          <w:lang w:val="en-US"/>
        </w:rPr>
        <w:t>Word</w:t>
      </w:r>
      <w:r>
        <w:t xml:space="preserve"> является избыток тегов для какой-либо метаинформации, подобное можно переместить в атрибуты, что в свою очередь дает преимущество при чтении самой структуры документа. В свою очередь преимуществом является простота самого языка </w:t>
      </w:r>
      <w:r>
        <w:rPr>
          <w:lang w:val="en-US"/>
        </w:rPr>
        <w:t>xml</w:t>
      </w:r>
      <w:r>
        <w:t>, который дает структурированный подход к разметке текста.</w:t>
      </w:r>
    </w:p>
    <w:p w14:paraId="284DD7E5" w14:textId="3ADBE847" w:rsidR="00FE5EE9" w:rsidRDefault="00FE5EE9" w:rsidP="00FE5EE9">
      <w:pPr>
        <w:pStyle w:val="2"/>
      </w:pPr>
      <w:r>
        <w:t xml:space="preserve">Теги стилей, активных полей в </w:t>
      </w:r>
      <w:r>
        <w:rPr>
          <w:lang w:val="en-US"/>
        </w:rPr>
        <w:t>Word</w:t>
      </w:r>
    </w:p>
    <w:p w14:paraId="6EFB9102" w14:textId="1E349BB8" w:rsidR="007C03B3" w:rsidRDefault="007C03B3" w:rsidP="007C03B3">
      <w:r>
        <w:t xml:space="preserve">Распакуем файл </w:t>
      </w:r>
      <w:r w:rsidRPr="007C03B3">
        <w:t>.</w:t>
      </w:r>
      <w:r>
        <w:rPr>
          <w:lang w:val="en-US"/>
        </w:rPr>
        <w:t>docx</w:t>
      </w:r>
      <w:r>
        <w:t xml:space="preserve"> из предыдущей лабораторной работы и найдем в файле </w:t>
      </w:r>
      <w:r>
        <w:rPr>
          <w:lang w:val="en-US"/>
        </w:rPr>
        <w:t>word</w:t>
      </w:r>
      <w:r w:rsidRPr="007C03B3">
        <w:t>.</w:t>
      </w:r>
      <w:r>
        <w:rPr>
          <w:lang w:val="en-US"/>
        </w:rPr>
        <w:t>xml</w:t>
      </w:r>
      <w:r>
        <w:t xml:space="preserve"> необходимые нам теги. Для указания стиля (например заголовка) указывается тег </w:t>
      </w:r>
      <w:r w:rsidRPr="00187196">
        <w:t>«</w:t>
      </w:r>
      <w:proofErr w:type="gramStart"/>
      <w:r>
        <w:rPr>
          <w:lang w:val="en-US"/>
        </w:rPr>
        <w:t>w</w:t>
      </w:r>
      <w:r w:rsidRPr="007C03B3">
        <w:t>:</w:t>
      </w:r>
      <w:r>
        <w:rPr>
          <w:lang w:val="en-US"/>
        </w:rPr>
        <w:t>pStyle</w:t>
      </w:r>
      <w:proofErr w:type="gramEnd"/>
      <w:r w:rsidRPr="00187196">
        <w:t>»</w:t>
      </w:r>
      <w:r>
        <w:t xml:space="preserve"> обратимся к рисунку 5, а для указания активного поля (формул) используется группа тегов, обратимся к рисунку 6.</w:t>
      </w:r>
    </w:p>
    <w:p w14:paraId="3B71B38B" w14:textId="2706139A" w:rsidR="007C03B3" w:rsidRDefault="007C03B3" w:rsidP="007C03B3">
      <w:pPr>
        <w:pStyle w:val="a9"/>
      </w:pPr>
      <w:r>
        <w:rPr>
          <w:noProof/>
        </w:rPr>
        <w:drawing>
          <wp:inline distT="0" distB="0" distL="0" distR="0" wp14:anchorId="75F9ECF1" wp14:editId="3371924B">
            <wp:extent cx="5939790" cy="46831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46D8" w14:textId="6F0E1708" w:rsidR="007C03B3" w:rsidRPr="007C03B3" w:rsidRDefault="007C03B3" w:rsidP="007C03B3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>Структура тегов, в которой определен стиль</w:t>
      </w:r>
    </w:p>
    <w:p w14:paraId="364292C4" w14:textId="6447C750" w:rsidR="007C03B3" w:rsidRDefault="007C03B3" w:rsidP="007C03B3">
      <w:pPr>
        <w:pStyle w:val="a9"/>
      </w:pPr>
      <w:r>
        <w:rPr>
          <w:noProof/>
        </w:rPr>
        <w:lastRenderedPageBreak/>
        <w:drawing>
          <wp:inline distT="0" distB="0" distL="0" distR="0" wp14:anchorId="1D331B5A" wp14:editId="33F1F4C4">
            <wp:extent cx="5939790" cy="2901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E473" w14:textId="0E5F3591" w:rsidR="007C03B3" w:rsidRPr="007C03B3" w:rsidRDefault="007C03B3" w:rsidP="007C03B3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 xml:space="preserve">Структура тегов для определения активного элемента </w:t>
      </w:r>
      <w:r w:rsidRPr="007C03B3">
        <w:rPr>
          <w:lang w:val="ru-RU"/>
        </w:rPr>
        <w:t>(</w:t>
      </w:r>
      <w:r>
        <w:rPr>
          <w:lang w:val="ru-RU"/>
        </w:rPr>
        <w:t>формулы)</w:t>
      </w:r>
    </w:p>
    <w:p w14:paraId="7014B59D" w14:textId="0644F6F7" w:rsidR="00DB125C" w:rsidRDefault="00DB125C" w:rsidP="003C627D">
      <w:pPr>
        <w:pStyle w:val="1"/>
      </w:pPr>
      <w:r w:rsidRPr="00F942CA">
        <w:t>Контрольные</w:t>
      </w:r>
      <w:r>
        <w:t xml:space="preserve"> вопросы</w:t>
      </w:r>
    </w:p>
    <w:p w14:paraId="368CD1FA" w14:textId="25C15DA0" w:rsidR="0039354E" w:rsidRDefault="007D5B93" w:rsidP="007C03B3">
      <w:pPr>
        <w:pStyle w:val="af2"/>
        <w:spacing w:line="360" w:lineRule="auto"/>
      </w:pPr>
      <w:r w:rsidRPr="00CD1E47">
        <w:t>Вывод</w:t>
      </w:r>
    </w:p>
    <w:p w14:paraId="06319B3F" w14:textId="13BB1DD2" w:rsidR="007C03B3" w:rsidRPr="00D90703" w:rsidRDefault="007C03B3" w:rsidP="007C03B3">
      <w:r>
        <w:t xml:space="preserve">В данной лабораторной работе, мы научились работать с форматом файла </w:t>
      </w:r>
      <w:r w:rsidR="00D90703">
        <w:rPr>
          <w:lang w:val="en-US"/>
        </w:rPr>
        <w:t>DOCX</w:t>
      </w:r>
      <w:r w:rsidR="00D90703">
        <w:t xml:space="preserve">, разобрались в способах конвертации документов в данный формат, а также затронули </w:t>
      </w:r>
      <w:r w:rsidR="00E61ECF">
        <w:t>внутреннее</w:t>
      </w:r>
      <w:r w:rsidR="00D90703">
        <w:t xml:space="preserve"> устройство формата.</w:t>
      </w:r>
    </w:p>
    <w:sectPr w:rsidR="007C03B3" w:rsidRPr="00D90703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5C2A" w14:textId="77777777" w:rsidR="00D07287" w:rsidRDefault="00D07287" w:rsidP="00EB5A5D">
      <w:r>
        <w:separator/>
      </w:r>
    </w:p>
  </w:endnote>
  <w:endnote w:type="continuationSeparator" w:id="0">
    <w:p w14:paraId="70800B0E" w14:textId="77777777" w:rsidR="00D07287" w:rsidRDefault="00D07287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77C7" w14:textId="77777777" w:rsidR="00D07287" w:rsidRDefault="00D07287" w:rsidP="00EB5A5D">
      <w:r>
        <w:separator/>
      </w:r>
    </w:p>
  </w:footnote>
  <w:footnote w:type="continuationSeparator" w:id="0">
    <w:p w14:paraId="61CA759D" w14:textId="77777777" w:rsidR="00D07287" w:rsidRDefault="00D07287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D628C"/>
    <w:rsid w:val="000E6B1B"/>
    <w:rsid w:val="00134668"/>
    <w:rsid w:val="00145A9A"/>
    <w:rsid w:val="0015429B"/>
    <w:rsid w:val="00161173"/>
    <w:rsid w:val="0018641F"/>
    <w:rsid w:val="00187196"/>
    <w:rsid w:val="00193401"/>
    <w:rsid w:val="001F1BF6"/>
    <w:rsid w:val="00214486"/>
    <w:rsid w:val="0022742A"/>
    <w:rsid w:val="002332A4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540F1"/>
    <w:rsid w:val="004602A1"/>
    <w:rsid w:val="0047299E"/>
    <w:rsid w:val="004B7306"/>
    <w:rsid w:val="004C0B4A"/>
    <w:rsid w:val="004C5C1D"/>
    <w:rsid w:val="004F6F2A"/>
    <w:rsid w:val="005A1C94"/>
    <w:rsid w:val="005D0F10"/>
    <w:rsid w:val="006E776E"/>
    <w:rsid w:val="006F64ED"/>
    <w:rsid w:val="007202A5"/>
    <w:rsid w:val="0077131F"/>
    <w:rsid w:val="00794BFA"/>
    <w:rsid w:val="007C03B3"/>
    <w:rsid w:val="007D5B93"/>
    <w:rsid w:val="00891D93"/>
    <w:rsid w:val="008C0744"/>
    <w:rsid w:val="008C5A26"/>
    <w:rsid w:val="008D3E6D"/>
    <w:rsid w:val="00905EBE"/>
    <w:rsid w:val="00913FBB"/>
    <w:rsid w:val="009252E0"/>
    <w:rsid w:val="00946204"/>
    <w:rsid w:val="00981D9D"/>
    <w:rsid w:val="009E4B51"/>
    <w:rsid w:val="00AC4CD0"/>
    <w:rsid w:val="00AF2CF0"/>
    <w:rsid w:val="00AF4063"/>
    <w:rsid w:val="00B309F5"/>
    <w:rsid w:val="00B4236E"/>
    <w:rsid w:val="00B52C2C"/>
    <w:rsid w:val="00B77F21"/>
    <w:rsid w:val="00BA0F8D"/>
    <w:rsid w:val="00BA18EB"/>
    <w:rsid w:val="00BA4887"/>
    <w:rsid w:val="00BA5F55"/>
    <w:rsid w:val="00BC39BB"/>
    <w:rsid w:val="00BF5D91"/>
    <w:rsid w:val="00C049F1"/>
    <w:rsid w:val="00C35EC2"/>
    <w:rsid w:val="00C434A5"/>
    <w:rsid w:val="00C512B3"/>
    <w:rsid w:val="00C6132F"/>
    <w:rsid w:val="00C641FF"/>
    <w:rsid w:val="00CB0B9F"/>
    <w:rsid w:val="00CB1B69"/>
    <w:rsid w:val="00CC0F79"/>
    <w:rsid w:val="00CD1E47"/>
    <w:rsid w:val="00D07287"/>
    <w:rsid w:val="00D46FD0"/>
    <w:rsid w:val="00D879D0"/>
    <w:rsid w:val="00D90703"/>
    <w:rsid w:val="00DB125C"/>
    <w:rsid w:val="00DB4113"/>
    <w:rsid w:val="00DB5070"/>
    <w:rsid w:val="00DC4C31"/>
    <w:rsid w:val="00E032AD"/>
    <w:rsid w:val="00E0333C"/>
    <w:rsid w:val="00E06060"/>
    <w:rsid w:val="00E150DE"/>
    <w:rsid w:val="00E15E21"/>
    <w:rsid w:val="00E61ECF"/>
    <w:rsid w:val="00E827CE"/>
    <w:rsid w:val="00EA5AF4"/>
    <w:rsid w:val="00EB5A5D"/>
    <w:rsid w:val="00ED4D57"/>
    <w:rsid w:val="00EE542C"/>
    <w:rsid w:val="00F13A2F"/>
    <w:rsid w:val="00F47F09"/>
    <w:rsid w:val="00F70B6E"/>
    <w:rsid w:val="00F74D2D"/>
    <w:rsid w:val="00F942CA"/>
    <w:rsid w:val="00FE0108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41</cp:revision>
  <dcterms:created xsi:type="dcterms:W3CDTF">2022-09-18T12:20:00Z</dcterms:created>
  <dcterms:modified xsi:type="dcterms:W3CDTF">2022-11-26T05:49:00Z</dcterms:modified>
</cp:coreProperties>
</file>