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</w:t>
      </w:r>
      <w:r>
        <w:t xml:space="preserve"> </w:t>
      </w:r>
      <w:r>
        <w:t xml:space="preserve">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5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ЗОсновными функциональными элементами любой ЭВМ являются централь-</w:t>
      </w:r>
      <w:r>
        <w:t xml:space="preserve"> </w:t>
      </w:r>
      <w:r>
        <w:t xml:space="preserve">ный процессор, память и периферийные устройства. Взаимодействие этих</w:t>
      </w:r>
      <w:r>
        <w:t xml:space="preserve"> </w:t>
      </w:r>
      <w:r>
        <w:t xml:space="preserve">устройств осуществляется через общую шину, к которой они подключены.</w:t>
      </w:r>
      <w:r>
        <w:t xml:space="preserve"> </w:t>
      </w:r>
      <w:r>
        <w:t xml:space="preserve">Физически шина представляет собой большое количество проводников, соеди-</w:t>
      </w:r>
      <w:r>
        <w:t xml:space="preserve"> </w:t>
      </w:r>
      <w:r>
        <w:t xml:space="preserve">няющих устройства друг с другом. В современных компьютерах про- водники</w:t>
      </w:r>
      <w:r>
        <w:t xml:space="preserve"> </w:t>
      </w:r>
      <w:r>
        <w:t xml:space="preserve">выполнены в виде электропроводящих дорожек на материнской плате. Основной</w:t>
      </w:r>
      <w:r>
        <w:t xml:space="preserve"> </w:t>
      </w:r>
      <w:r>
        <w:t xml:space="preserve">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входят</w:t>
      </w:r>
      <w:r>
        <w:t xml:space="preserve"> </w:t>
      </w:r>
      <w:r>
        <w:t xml:space="preserve">следующие устройства: - арифметико-логическое устройство (АЛУ) — выполняет</w:t>
      </w:r>
      <w:r>
        <w:t xml:space="preserve"> </w:t>
      </w:r>
      <w:r>
        <w:t xml:space="preserve">логические и арифметические действия, необходимые для обработки инфор-</w:t>
      </w:r>
      <w:r>
        <w:t xml:space="preserve"> </w:t>
      </w:r>
      <w:r>
        <w:t xml:space="preserve">мации, хранящейся в памяти; - устройство управления (УУ) — обеспечивает</w:t>
      </w:r>
      <w:r>
        <w:t xml:space="preserve"> </w:t>
      </w:r>
      <w:r>
        <w:t xml:space="preserve">управление и контроль всех устройств компьютера; - регистры — сверхбыстрая</w:t>
      </w:r>
      <w:r>
        <w:t xml:space="preserve"> </w:t>
      </w:r>
      <w:r>
        <w:t xml:space="preserve">оперативная память небольшого объёма, входящая в состав процессора, для</w:t>
      </w:r>
      <w:r>
        <w:t xml:space="preserve"> </w:t>
      </w:r>
      <w:r>
        <w:t xml:space="preserve">временного хранения промежуточных результатов выполнения инструкций;</w:t>
      </w:r>
      <w:r>
        <w:t xml:space="preserve"> </w:t>
      </w:r>
      <w:r>
        <w:t xml:space="preserve">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 Для того, чтобы писать программы на ассемблере,</w:t>
      </w:r>
      <w:r>
        <w:t xml:space="preserve"> </w:t>
      </w:r>
      <w:r>
        <w:t xml:space="preserve">необходимо знать, какие регистры процессора существуют и как их можно</w:t>
      </w:r>
      <w:r>
        <w:t xml:space="preserve"> </w:t>
      </w:r>
      <w:r>
        <w:t xml:space="preserve">использовать. Большинство команд в программах написанных на ассемблере</w:t>
      </w:r>
      <w:r>
        <w:t xml:space="preserve"> </w:t>
      </w:r>
      <w:r>
        <w:t xml:space="preserve">используют регистры в каче- стве операндов. Практически все команды пред-</w:t>
      </w:r>
      <w:r>
        <w:t xml:space="preserve"> </w:t>
      </w:r>
      <w:r>
        <w:t xml:space="preserve">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</w:t>
      </w:r>
      <w:r>
        <w:t xml:space="preserve"> </w:t>
      </w:r>
      <w:r>
        <w:t xml:space="preserve">памятью, преобразование (арифметические или логические операции) данных</w:t>
      </w:r>
    </w:p>
    <w:p>
      <w:pPr>
        <w:pStyle w:val="BodyText"/>
      </w:pPr>
      <w:r>
        <w:t xml:space="preserve">хранящихся в регистрах. Доступ к регистрам осуществляется не по адресам, как</w:t>
      </w:r>
      <w:r>
        <w:t xml:space="preserve"> </w:t>
      </w:r>
      <w:r>
        <w:t xml:space="preserve">к основной памяти, а по именам. Каждый регистр процессора архитектуры x86</w:t>
      </w:r>
      <w:r>
        <w:t xml:space="preserve"> </w:t>
      </w:r>
      <w:r>
        <w:t xml:space="preserve">имеет свое название, состоящее из 2 или 3 букв латинского алфавита. В качестве</w:t>
      </w:r>
      <w:r>
        <w:t xml:space="preserve"> </w:t>
      </w:r>
      <w:r>
        <w:t xml:space="preserve">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 - RAX, RCX,</w:t>
      </w:r>
      <w:r>
        <w:t xml:space="preserve"> </w:t>
      </w:r>
      <w:r>
        <w:t xml:space="preserve">RDX, RBX, RSI, RDI — 64-битные - EAX, ECX, EDX, EBX, ESI, EDI — 32-битные - AX,</w:t>
      </w:r>
      <w:r>
        <w:t xml:space="preserve"> </w:t>
      </w:r>
      <w:r>
        <w:t xml:space="preserve">CX, DX, BX, SI, DI — 16-битные - AH, AL, CH, CL, DH, DL, BH, BL — 8-битные Другим</w:t>
      </w:r>
      <w:r>
        <w:t xml:space="preserve"> </w:t>
      </w:r>
      <w:r>
        <w:t xml:space="preserve">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устрой- ство,</w:t>
      </w:r>
      <w:r>
        <w:t xml:space="preserve"> </w:t>
      </w:r>
      <w:r>
        <w:t xml:space="preserve">которое напрямую взаимодействует с узлами процессора, предназначенное</w:t>
      </w:r>
      <w:r>
        <w:t xml:space="preserve"> </w:t>
      </w:r>
      <w:r>
        <w:t xml:space="preserve">для хранения программ и данных, с которыми процессор непосредственно</w:t>
      </w:r>
      <w:r>
        <w:t xml:space="preserve"> </w:t>
      </w:r>
      <w:r>
        <w:t xml:space="preserve">ра- ботает в текущий момент. ОЗУ состоит из одинаковых пронумерованных</w:t>
      </w:r>
      <w:r>
        <w:t xml:space="preserve"> </w:t>
      </w:r>
      <w:r>
        <w:t xml:space="preserve">ячеек памяти. Номер ячейки памяти — это адрес хранящихся в ней данных.</w:t>
      </w:r>
      <w:r>
        <w:t xml:space="preserve"> </w:t>
      </w:r>
      <w:r>
        <w:t xml:space="preserve">Периферий- ные устройства в составе ЭВМ: - устройства внешней памяти,</w:t>
      </w:r>
      <w:r>
        <w:t xml:space="preserve"> </w:t>
      </w:r>
      <w:r>
        <w:t xml:space="preserve">которые предна- значены для долговременного хранения больших объёмов</w:t>
      </w:r>
      <w:r>
        <w:t xml:space="preserve"> </w:t>
      </w:r>
      <w:r>
        <w:t xml:space="preserve">данных. - устройства ввода-вывода, которые обеспечивают взаимодействие ЦП</w:t>
      </w:r>
      <w:r>
        <w:t xml:space="preserve"> </w:t>
      </w:r>
      <w:r>
        <w:t xml:space="preserve">с внешней средой. В основе вычислительного процесса ЭВМ лежит принцип</w:t>
      </w:r>
      <w:r>
        <w:t xml:space="preserve"> </w:t>
      </w:r>
      <w:r>
        <w:t xml:space="preserve">программного управ- ления. Это означает, что компьютер решает поставленную</w:t>
      </w:r>
      <w:r>
        <w:t xml:space="preserve"> </w:t>
      </w:r>
      <w:r>
        <w:t xml:space="preserve">задачу как последова- тельность действий, записанных в виде программы. Коды</w:t>
      </w:r>
      <w:r>
        <w:t xml:space="preserve"> </w:t>
      </w:r>
      <w:r>
        <w:t xml:space="preserve">команд представляют собой многоразрядные двоичные комбинации из 0 и 1. В</w:t>
      </w:r>
      <w:r>
        <w:t xml:space="preserve"> </w:t>
      </w:r>
      <w:r>
        <w:t xml:space="preserve">коде машинной команды можно выделить две части: операционную и адресную.</w:t>
      </w:r>
      <w:r>
        <w:t xml:space="preserve"> </w:t>
      </w:r>
      <w:r>
        <w:t xml:space="preserve">В операционной части хранится код команды, которую необходи- мо выполнить.</w:t>
      </w:r>
      <w:r>
        <w:t xml:space="preserve"> </w:t>
      </w:r>
      <w:r>
        <w:t xml:space="preserve">В адресной части хранятся данные или адреса данных, которые участвуют в</w:t>
      </w:r>
      <w:r>
        <w:t xml:space="preserve"> </w:t>
      </w:r>
      <w:r>
        <w:t xml:space="preserve">выполнении данной операции. При выполнении каждой команды процессор</w:t>
      </w:r>
      <w:r>
        <w:t xml:space="preserve"> </w:t>
      </w:r>
      <w:r>
        <w:t xml:space="preserve">выполняет определённую последовательность стандартных действий, которая</w:t>
      </w:r>
      <w:r>
        <w:t xml:space="preserve"> </w:t>
      </w:r>
      <w:r>
        <w:t xml:space="preserve">называется командным циклом процессора. Он заключается в следу- ющем:</w:t>
      </w:r>
      <w:r>
        <w:t xml:space="preserve"> </w:t>
      </w:r>
      <w:r>
        <w:t xml:space="preserve">1 формирование адреса в памяти очередной команды; 2. считывание кода</w:t>
      </w:r>
      <w:r>
        <w:t xml:space="preserve"> </w:t>
      </w:r>
      <w:r>
        <w:t xml:space="preserve">команды из памяти и её дешифрация; 3. выполнение команды; 4. переход к</w:t>
      </w:r>
      <w:r>
        <w:t xml:space="preserve"> </w:t>
      </w:r>
      <w:r>
        <w:t xml:space="preserve">следующей команде. Язык ассемблера (assembly language, сокращённо asm)</w:t>
      </w:r>
    </w:p>
    <w:p>
      <w:pPr>
        <w:pStyle w:val="BodyText"/>
      </w:pPr>
      <w:r>
        <w:t xml:space="preserve">— машинно- ориентированный язык низкого уровня. NASM — это открытый</w:t>
      </w:r>
      <w:r>
        <w:t xml:space="preserve"> </w:t>
      </w:r>
      <w:r>
        <w:t xml:space="preserve">проект ассемблера, версии которого доступны под различные операционные</w:t>
      </w:r>
      <w:r>
        <w:t xml:space="preserve"> </w:t>
      </w:r>
      <w:r>
        <w:t xml:space="preserve">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2"/>
        </w:numPr>
      </w:pPr>
      <w:r>
        <w:t xml:space="preserve">Программа</w:t>
      </w:r>
      <w:r>
        <w:t xml:space="preserve"> </w:t>
      </w:r>
      <w:r>
        <w:t xml:space="preserve">‘</w:t>
      </w:r>
      <w:r>
        <w:t xml:space="preserve">Hello World</w:t>
      </w:r>
      <w:r>
        <w:t xml:space="preserve">’</w:t>
      </w:r>
      <w:r>
        <w:t xml:space="preserve"> </w:t>
      </w:r>
      <w:bookmarkStart w:id="25" w:name="fig:001"/>
      <w:r>
        <w:drawing>
          <wp:inline>
            <wp:extent cx="5334000" cy="796570"/>
            <wp:effectExtent b="0" l="0" r="0" t="0"/>
            <wp:docPr descr="Создал каталог для работы с программами на языке ассемблера NASM,создал нужные текстовый файлы и ввёл в него текс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5334000" cy="3026734"/>
            <wp:effectExtent b="0" l="0" r="0" t="0"/>
            <wp:docPr descr="Сам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</w:pPr>
      <w:r>
        <w:t xml:space="preserve">транслятор NASM и расширенный синтаксис командной строки NASM</w:t>
      </w:r>
      <w:r>
        <w:t xml:space="preserve"> </w:t>
      </w:r>
      <w:bookmarkStart w:id="33" w:name="fig:003"/>
      <w:r>
        <w:drawing>
          <wp:inline>
            <wp:extent cx="5334000" cy="1240465"/>
            <wp:effectExtent b="0" l="0" r="0" t="0"/>
            <wp:docPr descr="выполнил предложенные команды nasm для записи файлов и скомпилировал исходные файл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2"/>
        </w:numPr>
      </w:pPr>
      <w:r>
        <w:t xml:space="preserve">С помощью команды ls проверил, что исполняемый файл был создан, затем прописал все предложенные команды для корректности работы файлов и затем запустил</w:t>
      </w:r>
      <w:r>
        <w:t xml:space="preserve"> </w:t>
      </w:r>
      <w:bookmarkStart w:id="37" w:name="fig:004"/>
      <w:r>
        <w:drawing>
          <wp:inline>
            <wp:extent cx="5334000" cy="3101991"/>
            <wp:effectExtent b="0" l="0" r="0" t="0"/>
            <wp:docPr descr="команды и запуск код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FirstParagraph"/>
      </w:pPr>
      <w:r>
        <w:t xml:space="preserve">Задания для самостоятельной работы:</w:t>
      </w:r>
      <w:r>
        <w:t xml:space="preserve"> </w:t>
      </w:r>
      <w:r>
        <w:t xml:space="preserve">1. 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  <w:r>
        <w:t xml:space="preserve"> </w:t>
      </w:r>
      <w:r>
        <w:t xml:space="preserve">2. 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  <w:r>
        <w:t xml:space="preserve"> </w:t>
      </w:r>
      <w:r>
        <w:t xml:space="preserve">3. 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  <w:r>
        <w:t xml:space="preserve"> </w:t>
      </w:r>
      <w:r>
        <w:t xml:space="preserve">4. 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 без кода</w:t>
      </w:r>
    </w:p>
    <w:p>
      <w:pPr>
        <w:pStyle w:val="CaptionedFigure"/>
      </w:pPr>
      <w:bookmarkStart w:id="41" w:name="fig:005"/>
      <w:r>
        <w:drawing>
          <wp:inline>
            <wp:extent cx="5334000" cy="3844392"/>
            <wp:effectExtent b="0" l="0" r="0" t="0"/>
            <wp:docPr descr="Рис. 1: Изменени ‘Hello World’ на моё имя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1: Изменени</w:t>
      </w:r>
      <w:r>
        <w:t xml:space="preserve"> </w:t>
      </w:r>
      <w:r>
        <w:t xml:space="preserve">‘</w:t>
      </w:r>
      <w:r>
        <w:t xml:space="preserve">Hello World</w:t>
      </w:r>
      <w:r>
        <w:t xml:space="preserve">’</w:t>
      </w:r>
      <w:r>
        <w:t xml:space="preserve"> </w:t>
      </w:r>
      <w:r>
        <w:t xml:space="preserve">на моё имя</w:t>
      </w:r>
    </w:p>
    <w:p>
      <w:pPr>
        <w:pStyle w:val="CaptionedFigure"/>
      </w:pPr>
      <w:bookmarkStart w:id="45" w:name="fig:006"/>
      <w:r>
        <w:drawing>
          <wp:inline>
            <wp:extent cx="5334000" cy="393345"/>
            <wp:effectExtent b="0" l="0" r="0" t="0"/>
            <wp:docPr descr="Рис. 2: Проверяю правильно ли скопировались файл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2: Проверяю правильно ли скопировались файлы</w:t>
      </w:r>
    </w:p>
    <w:p>
      <w:pPr>
        <w:pStyle w:val="CaptionedFigure"/>
      </w:pPr>
      <w:bookmarkStart w:id="49" w:name="fig:007"/>
      <w:r>
        <w:drawing>
          <wp:inline>
            <wp:extent cx="5334000" cy="1318075"/>
            <wp:effectExtent b="0" l="0" r="0" t="0"/>
            <wp:docPr descr="Рис. 3: Запускаю код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3: Запускаю код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 данной лабораторной работы заключалась в освоении процедур компиляции и сборки программ, написанных на ассемблере NASM.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4</dc:title>
  <dc:creator>Титков Ярослав Максимович</dc:creator>
  <dc:language>ru-RU</dc:language>
  <cp:keywords/>
  <dcterms:created xsi:type="dcterms:W3CDTF">2024-10-24T17:31:37Z</dcterms:created>
  <dcterms:modified xsi:type="dcterms:W3CDTF">2024-10-24T17:31:37Z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