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tblInd w:w="88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1528"/>
        <w:gridCol w:w="2569"/>
        <w:gridCol w:w="5042"/>
        <w:gridCol w:w="1444"/>
        <w:gridCol w:w="2391"/>
      </w:tblGrid>
      <w:tr w:rsidR="006F1C1B"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pStyle w:val="Header"/>
              <w:tabs>
                <w:tab w:val="clear" w:pos="4320"/>
                <w:tab w:val="clear" w:pos="8640"/>
                <w:tab w:val="left" w:pos="1762"/>
              </w:tabs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</w:rPr>
              <w:t>Protocol #</w:t>
            </w:r>
          </w:p>
        </w:tc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Objective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r>
              <w:rPr>
                <w:rFonts w:ascii="Arial" w:hAnsi="Arial" w:cs="Arial"/>
                <w:b/>
                <w:bCs/>
              </w:rPr>
              <w:t>Reqt/Spec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6F1C1B" w:rsidRDefault="006F1C1B">
            <w:pPr>
              <w:pStyle w:val="Heading1"/>
            </w:pPr>
            <w:r>
              <w:t>Author</w:t>
            </w:r>
          </w:p>
        </w:tc>
      </w:tr>
      <w:tr w:rsidR="006F1C1B"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r>
              <w:t>WIA-</w:t>
            </w:r>
          </w:p>
        </w:tc>
        <w:tc>
          <w:tcPr>
            <w:tcW w:w="2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r>
              <w:t xml:space="preserve">Login </w:t>
            </w:r>
          </w:p>
        </w:tc>
        <w:tc>
          <w:tcPr>
            <w:tcW w:w="5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r>
              <w:t>To verify user login authentication.</w:t>
            </w:r>
          </w:p>
          <w:p w:rsidR="006F1C1B" w:rsidRDefault="006F1C1B">
            <w:r>
              <w:t>In this test case, login authentication will be tested along with verification of mandatory fields.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</w:pP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</w:pPr>
          </w:p>
        </w:tc>
      </w:tr>
    </w:tbl>
    <w:p w:rsidR="006F1C1B" w:rsidRDefault="006F1C1B"/>
    <w:tbl>
      <w:tblPr>
        <w:tblW w:w="0" w:type="auto"/>
        <w:tblInd w:w="74" w:type="dxa"/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2181"/>
        <w:gridCol w:w="2722"/>
        <w:gridCol w:w="2833"/>
        <w:gridCol w:w="2769"/>
        <w:gridCol w:w="2523"/>
      </w:tblGrid>
      <w:tr w:rsidR="006F1C1B">
        <w:trPr>
          <w:trHeight w:val="889"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Prerequisites</w:t>
            </w:r>
          </w:p>
        </w:tc>
        <w:tc>
          <w:tcPr>
            <w:tcW w:w="108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 System Configuration</w:t>
            </w:r>
          </w:p>
          <w:p w:rsidR="006F1C1B" w:rsidRDefault="006F1C1B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 exists and is configured for Title21 authentication</w:t>
            </w:r>
            <w:r w:rsidR="006F1B22">
              <w:rPr>
                <w:rFonts w:ascii="Arial" w:hAnsi="Arial" w:cs="Arial"/>
              </w:rPr>
              <w:t>.</w:t>
            </w:r>
          </w:p>
          <w:p w:rsidR="006F1C1B" w:rsidRDefault="006F1C1B">
            <w:pPr>
              <w:numPr>
                <w:ilvl w:val="0"/>
                <w:numId w:val="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must not be signed in (to the Web Interface)</w:t>
            </w:r>
          </w:p>
          <w:p w:rsidR="006F1C1B" w:rsidRDefault="006F1C1B">
            <w:pPr>
              <w:ind w:left="360"/>
              <w:rPr>
                <w:rFonts w:ascii="Arial" w:hAnsi="Arial" w:cs="Arial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</w:rPr>
            </w:pPr>
          </w:p>
        </w:tc>
      </w:tr>
      <w:tr w:rsidR="006F1C1B">
        <w:trPr>
          <w:trHeight w:val="23"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pStyle w:val="Header"/>
              <w:tabs>
                <w:tab w:val="clear" w:pos="4320"/>
                <w:tab w:val="clear" w:pos="8640"/>
              </w:tabs>
              <w:rPr>
                <w:u w:val="double"/>
                <w:lang w:val="en-IN"/>
              </w:rPr>
            </w:pPr>
            <w:r>
              <w:rPr>
                <w:rFonts w:ascii="Arial" w:hAnsi="Arial" w:cs="Arial"/>
                <w:b/>
              </w:rPr>
              <w:t>Procedure</w:t>
            </w:r>
          </w:p>
        </w:tc>
        <w:tc>
          <w:tcPr>
            <w:tcW w:w="108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u w:val="double"/>
                <w:lang w:val="en-IN"/>
              </w:rPr>
            </w:pPr>
          </w:p>
          <w:p w:rsidR="006F1C1B" w:rsidRDefault="006F1C1B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lang w:val="en-IN"/>
              </w:rPr>
            </w:pPr>
            <w:r>
              <w:rPr>
                <w:rFonts w:ascii="Arial" w:hAnsi="Arial" w:cs="Arial"/>
              </w:rPr>
              <w:t>Enter the URL in the browser to bring up the web interface login page.</w:t>
            </w:r>
          </w:p>
          <w:p w:rsidR="006F1C1B" w:rsidRDefault="000811D1">
            <w:pPr>
              <w:numPr>
                <w:ilvl w:val="0"/>
                <w:numId w:val="2"/>
              </w:numPr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color w:val="000000"/>
              </w:rPr>
              <w:t>Click</w:t>
            </w:r>
            <w:r w:rsidR="006F1C1B">
              <w:rPr>
                <w:rFonts w:ascii="Arial" w:hAnsi="Arial" w:cs="Arial"/>
                <w:color w:val="000000"/>
                <w:lang w:val="en-IN"/>
              </w:rPr>
              <w:t xml:space="preserve"> on Log in button without a user name.</w:t>
            </w: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ER 1 – User is informed of missing User Name </w:t>
            </w: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C13E94">
            <w:pPr>
              <w:ind w:left="360"/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19050</wp:posOffset>
                  </wp:positionV>
                  <wp:extent cx="6896100" cy="3483610"/>
                  <wp:effectExtent l="0" t="0" r="0" b="254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3483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1C1B" w:rsidRDefault="006F1C1B">
            <w:pPr>
              <w:ind w:left="360"/>
            </w:pPr>
          </w:p>
          <w:p w:rsidR="006F1C1B" w:rsidRDefault="006F1C1B">
            <w:pPr>
              <w:ind w:left="360"/>
            </w:pPr>
          </w:p>
          <w:p w:rsidR="006F1C1B" w:rsidRDefault="006F1C1B">
            <w:pPr>
              <w:ind w:left="360"/>
            </w:pPr>
          </w:p>
          <w:p w:rsidR="006F1C1B" w:rsidRDefault="006F1C1B">
            <w:pPr>
              <w:ind w:left="360"/>
              <w:rPr>
                <w:rFonts w:ascii="Arial" w:hAnsi="Arial" w:cs="Arial"/>
                <w:lang w:val="en-IN"/>
              </w:rPr>
            </w:pPr>
            <w:r>
              <w:rPr>
                <w:lang w:val="en-IN"/>
              </w:rPr>
              <w:t xml:space="preserve"> </w:t>
            </w:r>
          </w:p>
          <w:p w:rsidR="006F1C1B" w:rsidRDefault="006F1C1B">
            <w:pPr>
              <w:numPr>
                <w:ilvl w:val="0"/>
                <w:numId w:val="2"/>
              </w:num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Enter a valid user name for a user within in the system, </w:t>
            </w:r>
            <w:r w:rsidR="000811D1">
              <w:rPr>
                <w:rFonts w:ascii="Arial" w:hAnsi="Arial" w:cs="Arial"/>
              </w:rPr>
              <w:t>click</w:t>
            </w:r>
            <w:r>
              <w:rPr>
                <w:rFonts w:ascii="Arial" w:hAnsi="Arial" w:cs="Arial"/>
                <w:lang w:val="en-IN"/>
              </w:rPr>
              <w:t xml:space="preserve"> on Log in button.</w:t>
            </w:r>
          </w:p>
          <w:p w:rsidR="006F1C1B" w:rsidRDefault="000811D1">
            <w:pPr>
              <w:numPr>
                <w:ilvl w:val="0"/>
                <w:numId w:val="2"/>
              </w:num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rFonts w:ascii="Arial" w:hAnsi="Arial" w:cs="Arial"/>
              </w:rPr>
              <w:t xml:space="preserve">Click </w:t>
            </w:r>
            <w:r w:rsidR="006F1C1B">
              <w:rPr>
                <w:rFonts w:ascii="Arial" w:hAnsi="Arial" w:cs="Arial"/>
                <w:lang w:val="en-IN"/>
              </w:rPr>
              <w:t xml:space="preserve">on Log in button without password.  </w:t>
            </w:r>
            <w:r w:rsidR="006F1C1B">
              <w:rPr>
                <w:lang w:val="en-IN"/>
              </w:rPr>
              <w:t xml:space="preserve"> </w:t>
            </w:r>
          </w:p>
          <w:p w:rsidR="006F1C1B" w:rsidRDefault="006F1C1B">
            <w:pPr>
              <w:ind w:left="360"/>
              <w:rPr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>ER 2 – User is informed of missing Password</w:t>
            </w:r>
          </w:p>
          <w:p w:rsidR="006F1C1B" w:rsidRDefault="006F1C1B">
            <w:pPr>
              <w:ind w:left="360"/>
              <w:jc w:val="center"/>
              <w:rPr>
                <w:lang w:val="en-IN"/>
              </w:rPr>
            </w:pPr>
          </w:p>
          <w:p w:rsidR="006F1C1B" w:rsidRDefault="00C13E94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6871970" cy="4017010"/>
                  <wp:effectExtent l="0" t="0" r="5080" b="254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1970" cy="4017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6F1C1B" w:rsidRDefault="006F1C1B">
            <w:pPr>
              <w:numPr>
                <w:ilvl w:val="0"/>
                <w:numId w:val="2"/>
              </w:num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Enter an incorrect password, and </w:t>
            </w:r>
            <w:r w:rsidR="000811D1">
              <w:rPr>
                <w:rFonts w:ascii="Arial" w:hAnsi="Arial" w:cs="Arial"/>
              </w:rPr>
              <w:t>click</w:t>
            </w:r>
            <w:r>
              <w:rPr>
                <w:rFonts w:ascii="Arial" w:hAnsi="Arial" w:cs="Arial"/>
                <w:lang w:val="en-IN"/>
              </w:rPr>
              <w:t xml:space="preserve"> on Log in button.</w:t>
            </w:r>
          </w:p>
          <w:p w:rsidR="006F1C1B" w:rsidRDefault="006F1C1B">
            <w:pPr>
              <w:ind w:left="360"/>
              <w:rPr>
                <w:lang w:val="en-IN"/>
              </w:rPr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>ER 3 – Password entered is cleared and user is informed of invalid credentials</w:t>
            </w:r>
          </w:p>
          <w:p w:rsidR="006F1C1B" w:rsidRDefault="006F1C1B">
            <w:pPr>
              <w:rPr>
                <w:lang w:val="en-IN"/>
              </w:rPr>
            </w:pPr>
          </w:p>
          <w:p w:rsidR="006F1C1B" w:rsidRDefault="00C13E94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anchor distT="0" distB="0" distL="0" distR="0" simplePos="0" relativeHeight="25165721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6871335" cy="4016375"/>
                  <wp:effectExtent l="0" t="0" r="5715" b="317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1335" cy="401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1C1B" w:rsidRDefault="006F1C1B">
            <w:pPr>
              <w:rPr>
                <w:lang w:val="en-IN"/>
              </w:rPr>
            </w:pPr>
            <w:r>
              <w:rPr>
                <w:lang w:val="en-IN"/>
              </w:rPr>
              <w:t xml:space="preserve">7.   </w:t>
            </w:r>
            <w:r>
              <w:rPr>
                <w:rFonts w:ascii="Arial" w:hAnsi="Arial" w:cs="Arial"/>
                <w:lang w:val="en-IN"/>
              </w:rPr>
              <w:t>Enter the correct user name and password.</w:t>
            </w:r>
          </w:p>
          <w:p w:rsidR="006F1C1B" w:rsidRDefault="006F1C1B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  <w:r>
              <w:rPr>
                <w:lang w:val="en-IN"/>
              </w:rPr>
              <w:t xml:space="preserve"> </w:t>
            </w:r>
          </w:p>
          <w:p w:rsidR="006F1C1B" w:rsidRDefault="006F1C1B">
            <w:pPr>
              <w:ind w:left="360"/>
            </w:pPr>
            <w:r>
              <w:rPr>
                <w:rFonts w:ascii="Arial" w:hAnsi="Arial" w:cs="Arial"/>
                <w:b/>
                <w:color w:val="FF0000"/>
                <w:u w:val="single"/>
                <w:lang w:val="en-IN"/>
              </w:rPr>
              <w:t>ER 4 – User is successfully logged in and the home screen or dashboard is displayed</w:t>
            </w:r>
          </w:p>
          <w:p w:rsidR="006F1C1B" w:rsidRDefault="00C13E94">
            <w:pPr>
              <w:ind w:left="360"/>
              <w:rPr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anchor distT="0" distB="0" distL="0" distR="0" simplePos="0" relativeHeight="251656192" behindDoc="0" locked="0" layoutInCell="1" allowOverlap="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176530</wp:posOffset>
                  </wp:positionV>
                  <wp:extent cx="6699885" cy="4450715"/>
                  <wp:effectExtent l="0" t="0" r="5715" b="698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885" cy="4450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1C1B" w:rsidRDefault="006F1C1B">
            <w:pPr>
              <w:rPr>
                <w:lang w:val="en-IN"/>
              </w:rPr>
            </w:pPr>
          </w:p>
          <w:p w:rsidR="006F1C1B" w:rsidRDefault="006F1C1B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6F1C1B" w:rsidRDefault="006F1C1B">
            <w:pPr>
              <w:ind w:left="360"/>
              <w:rPr>
                <w:lang w:val="en-IN"/>
              </w:rPr>
            </w:pPr>
          </w:p>
          <w:p w:rsidR="006F1C1B" w:rsidRDefault="006F1C1B">
            <w:pPr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6F1C1B" w:rsidRDefault="006F1C1B">
            <w:pPr>
              <w:ind w:left="360"/>
              <w:rPr>
                <w:rFonts w:ascii="Arial" w:hAnsi="Arial" w:cs="Arial"/>
                <w:b/>
                <w:color w:val="FF0000"/>
                <w:u w:val="single"/>
                <w:lang w:val="en-IN"/>
              </w:rPr>
            </w:pPr>
          </w:p>
          <w:p w:rsidR="006F1C1B" w:rsidRDefault="006F1C1B">
            <w:pPr>
              <w:rPr>
                <w:rFonts w:ascii="Arial" w:hAnsi="Arial" w:cs="Arial"/>
              </w:rPr>
            </w:pPr>
          </w:p>
        </w:tc>
      </w:tr>
      <w:tr w:rsidR="006F1C1B">
        <w:trPr>
          <w:trHeight w:val="23"/>
        </w:trPr>
        <w:tc>
          <w:tcPr>
            <w:tcW w:w="218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lastRenderedPageBreak/>
              <w:t>Pass/Fail</w:t>
            </w:r>
          </w:p>
        </w:tc>
        <w:tc>
          <w:tcPr>
            <w:tcW w:w="2722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</w:rPr>
              <w:t>Pass:</w:t>
            </w:r>
          </w:p>
          <w:p w:rsidR="006F1C1B" w:rsidRDefault="006F1C1B">
            <w:pPr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>Fail:</w:t>
            </w:r>
          </w:p>
        </w:tc>
        <w:tc>
          <w:tcPr>
            <w:tcW w:w="56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u w:val="double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>Type of Execution:</w:t>
            </w:r>
          </w:p>
        </w:tc>
        <w:tc>
          <w:tcPr>
            <w:tcW w:w="252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u w:val="double"/>
                <w:lang w:val="en-IN"/>
              </w:rPr>
            </w:pPr>
          </w:p>
        </w:tc>
      </w:tr>
      <w:tr w:rsidR="006F1C1B">
        <w:trPr>
          <w:trHeight w:val="840"/>
        </w:trPr>
        <w:tc>
          <w:tcPr>
            <w:tcW w:w="21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snapToGrid w:val="0"/>
              <w:rPr>
                <w:rFonts w:ascii="Arial" w:hAnsi="Arial" w:cs="Arial"/>
                <w:b/>
              </w:rPr>
            </w:pPr>
          </w:p>
        </w:tc>
        <w:tc>
          <w:tcPr>
            <w:tcW w:w="2722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u w:val="double"/>
                <w:lang w:val="en-IN"/>
              </w:rPr>
            </w:pP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IN"/>
              </w:rPr>
              <w:t>Automation:</w:t>
            </w:r>
          </w:p>
        </w:tc>
        <w:tc>
          <w:tcPr>
            <w:tcW w:w="27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rPr>
                <w:u w:val="double"/>
                <w:lang w:val="en-IN"/>
              </w:rPr>
            </w:pPr>
            <w:r>
              <w:rPr>
                <w:rFonts w:ascii="Arial" w:hAnsi="Arial" w:cs="Arial"/>
              </w:rPr>
              <w:t>Manual:</w:t>
            </w:r>
          </w:p>
        </w:tc>
        <w:tc>
          <w:tcPr>
            <w:tcW w:w="252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u w:val="double"/>
                <w:lang w:val="en-IN"/>
              </w:rPr>
            </w:pPr>
          </w:p>
        </w:tc>
      </w:tr>
      <w:tr w:rsidR="006F1C1B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Notes/Deviations</w:t>
            </w:r>
          </w:p>
        </w:tc>
        <w:tc>
          <w:tcPr>
            <w:tcW w:w="108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rFonts w:ascii="Arial" w:hAnsi="Arial" w:cs="Arial"/>
              </w:rPr>
            </w:pPr>
          </w:p>
        </w:tc>
      </w:tr>
      <w:tr w:rsidR="006F1C1B">
        <w:tc>
          <w:tcPr>
            <w:tcW w:w="218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r>
              <w:rPr>
                <w:rFonts w:ascii="Arial" w:hAnsi="Arial" w:cs="Arial"/>
                <w:b/>
              </w:rPr>
              <w:t>Additional Remarks in case of Manual Execution</w:t>
            </w:r>
          </w:p>
        </w:tc>
        <w:tc>
          <w:tcPr>
            <w:tcW w:w="832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</w:pPr>
          </w:p>
        </w:tc>
        <w:tc>
          <w:tcPr>
            <w:tcW w:w="25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</w:pPr>
          </w:p>
        </w:tc>
      </w:tr>
      <w:tr w:rsidR="006F1C1B"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Name of Tester(if Manual)</w:t>
            </w:r>
          </w:p>
        </w:tc>
        <w:tc>
          <w:tcPr>
            <w:tcW w:w="83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rFonts w:ascii="Arial" w:hAnsi="Arial" w:cs="Arial"/>
              </w:rPr>
            </w:pP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pPr>
              <w:snapToGrid w:val="0"/>
              <w:rPr>
                <w:rFonts w:ascii="Arial" w:hAnsi="Arial" w:cs="Arial"/>
              </w:rPr>
            </w:pPr>
          </w:p>
        </w:tc>
      </w:tr>
      <w:tr w:rsidR="006F1C1B">
        <w:trPr>
          <w:cantSplit/>
        </w:trPr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6F1C1B" w:rsidRDefault="006F1C1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Test Case Review/Approval</w:t>
            </w:r>
          </w:p>
        </w:tc>
        <w:tc>
          <w:tcPr>
            <w:tcW w:w="83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F1C1B" w:rsidRDefault="006F1C1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of</w:t>
            </w:r>
          </w:p>
          <w:p w:rsidR="006F1C1B" w:rsidRDefault="006F1C1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Reviewer/Approver:</w:t>
            </w:r>
          </w:p>
          <w:p w:rsidR="006F1C1B" w:rsidRDefault="006F1C1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F1C1B" w:rsidRDefault="006F1C1B">
            <w:r>
              <w:rPr>
                <w:rFonts w:ascii="Arial" w:hAnsi="Arial" w:cs="Arial"/>
                <w:b/>
              </w:rPr>
              <w:t>Date of Approval:</w:t>
            </w:r>
          </w:p>
        </w:tc>
      </w:tr>
    </w:tbl>
    <w:p w:rsidR="006F1C1B" w:rsidRDefault="006F1C1B"/>
    <w:sectPr w:rsidR="006F1C1B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5840" w:h="12240" w:orient="landscape"/>
      <w:pgMar w:top="1800" w:right="1440" w:bottom="1800" w:left="144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447" w:rsidRDefault="00E67447">
      <w:r>
        <w:separator/>
      </w:r>
    </w:p>
  </w:endnote>
  <w:endnote w:type="continuationSeparator" w:id="0">
    <w:p w:rsidR="00E67447" w:rsidRDefault="00E67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C1B" w:rsidRDefault="006F1C1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C1B" w:rsidRDefault="006F1C1B">
    <w:pPr>
      <w:pStyle w:val="Footer"/>
    </w:pPr>
    <w:r>
      <w:rPr>
        <w:rFonts w:ascii="Tahoma" w:hAnsi="Tahoma" w:cs="Tahoma"/>
        <w:i/>
        <w:iCs/>
      </w:rPr>
      <w:t xml:space="preserve">Title21 Web Interface - Test Protocol           </w:t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sz w:val="20"/>
      </w:rPr>
      <w:tab/>
    </w:r>
    <w:r>
      <w:rPr>
        <w:rFonts w:ascii="Tahoma" w:hAnsi="Tahoma" w:cs="Tahoma"/>
      </w:rPr>
      <w:t xml:space="preserve">Page </w:t>
    </w:r>
    <w:r>
      <w:rPr>
        <w:rFonts w:cs="Tahoma"/>
      </w:rPr>
      <w:fldChar w:fldCharType="begin"/>
    </w:r>
    <w:r>
      <w:rPr>
        <w:rFonts w:cs="Tahoma"/>
      </w:rPr>
      <w:instrText xml:space="preserve"> PAGE </w:instrText>
    </w:r>
    <w:r>
      <w:rPr>
        <w:rFonts w:cs="Tahoma"/>
      </w:rPr>
      <w:fldChar w:fldCharType="separate"/>
    </w:r>
    <w:r w:rsidR="00C13E94">
      <w:rPr>
        <w:rFonts w:cs="Tahoma"/>
        <w:noProof/>
      </w:rPr>
      <w:t>1</w:t>
    </w:r>
    <w:r>
      <w:rPr>
        <w:rFonts w:cs="Tahoma"/>
      </w:rPr>
      <w:fldChar w:fldCharType="end"/>
    </w:r>
    <w:r>
      <w:rPr>
        <w:rFonts w:ascii="Tahoma" w:hAnsi="Tahoma" w:cs="Tahoma"/>
      </w:rPr>
      <w:t xml:space="preserve"> of </w:t>
    </w:r>
    <w:r>
      <w:rPr>
        <w:rFonts w:cs="Tahoma"/>
      </w:rPr>
      <w:fldChar w:fldCharType="begin"/>
    </w:r>
    <w:r>
      <w:rPr>
        <w:rFonts w:cs="Tahoma"/>
      </w:rPr>
      <w:instrText xml:space="preserve"> NUMPAGES \*Arabic </w:instrText>
    </w:r>
    <w:r>
      <w:rPr>
        <w:rFonts w:cs="Tahoma"/>
      </w:rPr>
      <w:fldChar w:fldCharType="separate"/>
    </w:r>
    <w:r w:rsidR="00C13E94">
      <w:rPr>
        <w:rFonts w:cs="Tahoma"/>
        <w:noProof/>
      </w:rPr>
      <w:t>6</w:t>
    </w:r>
    <w:r>
      <w:rPr>
        <w:rFonts w:cs="Tahoma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C1B" w:rsidRDefault="006F1C1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447" w:rsidRDefault="00E67447">
      <w:r>
        <w:separator/>
      </w:r>
    </w:p>
  </w:footnote>
  <w:footnote w:type="continuationSeparator" w:id="0">
    <w:p w:rsidR="00E67447" w:rsidRDefault="00E674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C1B" w:rsidRDefault="00C13E94">
    <w:pPr>
      <w:pStyle w:val="Header"/>
      <w:rPr>
        <w:rFonts w:ascii="Arial" w:hAnsi="Arial" w:cs="Arial"/>
        <w:b/>
        <w:bCs/>
        <w:sz w:val="36"/>
      </w:rPr>
    </w:pPr>
    <w:r>
      <w:rPr>
        <w:noProof/>
        <w:lang w:val="en-IN" w:eastAsia="en-IN"/>
      </w:rPr>
      <w:drawing>
        <wp:inline distT="0" distB="0" distL="0" distR="0">
          <wp:extent cx="1962150" cy="3048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30480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6F1C1B">
      <w:t xml:space="preserve">  </w:t>
    </w:r>
  </w:p>
  <w:p w:rsidR="006F1C1B" w:rsidRDefault="006F1C1B">
    <w:pPr>
      <w:pStyle w:val="Header"/>
      <w:jc w:val="center"/>
    </w:pPr>
    <w:r>
      <w:rPr>
        <w:rFonts w:ascii="Arial" w:hAnsi="Arial" w:cs="Arial"/>
        <w:b/>
        <w:bCs/>
        <w:sz w:val="36"/>
      </w:rPr>
      <w:t>Title21 Health Solutions Test Protocol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C1B" w:rsidRDefault="006F1C1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Arial" w:hint="default"/>
        <w:lang w:val="en-IN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Cs w:val="0"/>
        <w:iCs w:val="0"/>
        <w:szCs w:val="24"/>
        <w:lang w:val="en-IN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O0MDUyMzY3MbM0sTBS0lEKTi0uzszPAykwrAUAixY45CwAAAA="/>
  </w:docVars>
  <w:rsids>
    <w:rsidRoot w:val="006F1B22"/>
    <w:rsid w:val="000767F2"/>
    <w:rsid w:val="000811D1"/>
    <w:rsid w:val="00364E69"/>
    <w:rsid w:val="00495330"/>
    <w:rsid w:val="006F1B22"/>
    <w:rsid w:val="006F1C1B"/>
    <w:rsid w:val="00B84C38"/>
    <w:rsid w:val="00C13E94"/>
    <w:rsid w:val="00CA7824"/>
    <w:rsid w:val="00E30B25"/>
    <w:rsid w:val="00E6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chartTrackingRefBased/>
  <w15:docId w15:val="{DE083551-C39D-4561-9053-C95DC264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cs="Arial" w:hint="default"/>
      <w:lang w:val="en-IN"/>
    </w:rPr>
  </w:style>
  <w:style w:type="character" w:customStyle="1" w:styleId="WW8Num3z0">
    <w:name w:val="WW8Num3z0"/>
    <w:rPr>
      <w:bCs w:val="0"/>
      <w:iCs w:val="0"/>
      <w:szCs w:val="24"/>
      <w:lang w:val="en-IN"/>
    </w:rPr>
  </w:style>
  <w:style w:type="character" w:customStyle="1" w:styleId="WW8Num4z0">
    <w:name w:val="WW8Num4z0"/>
    <w:rPr>
      <w:rFonts w:cs="Arial"/>
      <w:caps w:val="0"/>
      <w:smallCaps w:val="0"/>
      <w:lang w:val="en-US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  <w:rPr>
      <w:rFonts w:cs="Times New Roman"/>
      <w:caps w:val="0"/>
      <w:smallCaps w:val="0"/>
      <w:lang w:val="en-IN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  <w:rPr>
      <w:rFonts w:hint="default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  <w:b/>
      <w:lang w:val="en-IN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Arial" w:hAnsi="Arial" w:cs="Arial"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styleId="DefaultParagraphFont0">
    <w:name w:val="Default Paragraph Font"/>
  </w:style>
  <w:style w:type="character" w:styleId="CommentReference">
    <w:name w:val="annotation reference"/>
    <w:rPr>
      <w:sz w:val="16"/>
      <w:szCs w:val="16"/>
    </w:rPr>
  </w:style>
  <w:style w:type="character" w:customStyle="1" w:styleId="CommentTextChar">
    <w:name w:val="Comment Text Char"/>
    <w:basedOn w:val="DefaultParagraphFont0"/>
  </w:style>
  <w:style w:type="character" w:customStyle="1" w:styleId="CommentSubjectChar">
    <w:name w:val="Comment Subject Char"/>
    <w:rPr>
      <w:b/>
      <w:bCs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CommentText">
    <w:name w:val="annotation text"/>
    <w:basedOn w:val="Normal"/>
    <w:rPr>
      <w:sz w:val="20"/>
      <w:szCs w:val="20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Test%20Case%20TEMPLATE%20V1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V1.1.dot</Template>
  <TotalTime>0</TotalTime>
  <Pages>6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</vt:lpstr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</dc:title>
  <dc:subject/>
  <dc:creator>Preferred Customer</dc:creator>
  <cp:keywords/>
  <cp:lastModifiedBy>user</cp:lastModifiedBy>
  <cp:revision>2</cp:revision>
  <cp:lastPrinted>2010-04-01T04:47:00Z</cp:lastPrinted>
  <dcterms:created xsi:type="dcterms:W3CDTF">2018-03-22T09:41:00Z</dcterms:created>
  <dcterms:modified xsi:type="dcterms:W3CDTF">2018-03-22T09:41:00Z</dcterms:modified>
</cp:coreProperties>
</file>