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2700"/>
        <w:gridCol w:w="5040"/>
        <w:gridCol w:w="1440"/>
        <w:gridCol w:w="2520"/>
      </w:tblGrid>
      <w:tr w:rsidR="0018270B">
        <w:tc>
          <w:tcPr>
            <w:tcW w:w="1555" w:type="dxa"/>
            <w:shd w:val="clear" w:color="auto" w:fill="E0E0E0"/>
          </w:tcPr>
          <w:p w:rsidR="0018270B" w:rsidRDefault="0018270B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t>Protocol #</w:t>
            </w:r>
          </w:p>
        </w:tc>
        <w:tc>
          <w:tcPr>
            <w:tcW w:w="2700" w:type="dxa"/>
            <w:shd w:val="clear" w:color="auto" w:fill="E0E0E0"/>
          </w:tcPr>
          <w:p w:rsidR="0018270B" w:rsidRDefault="001827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5040" w:type="dxa"/>
            <w:shd w:val="clear" w:color="auto" w:fill="E0E0E0"/>
          </w:tcPr>
          <w:p w:rsidR="0018270B" w:rsidRDefault="001827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440" w:type="dxa"/>
            <w:shd w:val="clear" w:color="auto" w:fill="E0E0E0"/>
          </w:tcPr>
          <w:p w:rsidR="0018270B" w:rsidRDefault="001827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Reqt/Spec</w:t>
            </w:r>
          </w:p>
        </w:tc>
        <w:tc>
          <w:tcPr>
            <w:tcW w:w="2520" w:type="dxa"/>
            <w:shd w:val="clear" w:color="auto" w:fill="E0E0E0"/>
          </w:tcPr>
          <w:p w:rsidR="0018270B" w:rsidRDefault="005A6941">
            <w:pPr>
              <w:pStyle w:val="Heading1"/>
            </w:pPr>
            <w:r>
              <w:t>Author</w:t>
            </w:r>
          </w:p>
        </w:tc>
      </w:tr>
      <w:tr w:rsidR="005F2074" w:rsidTr="005F207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F2074" w:rsidRPr="005F2074" w:rsidRDefault="005F2074" w:rsidP="005F2074">
            <w:pPr>
              <w:pStyle w:val="Header"/>
              <w:tabs>
                <w:tab w:val="left" w:pos="1762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F2074" w:rsidRPr="005F2074" w:rsidRDefault="005F2074" w:rsidP="006307D5">
            <w:pPr>
              <w:rPr>
                <w:rFonts w:ascii="Arial" w:hAnsi="Arial" w:cs="Arial"/>
                <w:b/>
                <w:bCs/>
              </w:rPr>
            </w:pPr>
            <w:r w:rsidRPr="005F2074">
              <w:rPr>
                <w:rFonts w:ascii="Arial" w:hAnsi="Arial" w:cs="Arial"/>
                <w:b/>
                <w:bCs/>
              </w:rPr>
              <w:t>Logout on inactivity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F2074" w:rsidRPr="005F2074" w:rsidRDefault="005F2074" w:rsidP="006307D5">
            <w:pPr>
              <w:rPr>
                <w:rFonts w:ascii="Arial" w:hAnsi="Arial" w:cs="Arial"/>
                <w:b/>
                <w:bCs/>
              </w:rPr>
            </w:pPr>
            <w:r w:rsidRPr="005F2074">
              <w:rPr>
                <w:rFonts w:ascii="Arial" w:hAnsi="Arial" w:cs="Arial"/>
                <w:b/>
                <w:bCs/>
              </w:rPr>
              <w:t xml:space="preserve">To verify a user is automatically logged out of the web interface when inactive for a set period of time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F2074" w:rsidRPr="005F2074" w:rsidRDefault="005F2074" w:rsidP="006307D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F2074" w:rsidRDefault="00FF16A9" w:rsidP="005F2074">
            <w:pPr>
              <w:pStyle w:val="Heading1"/>
            </w:pPr>
            <w:r>
              <w:t>Saurabh Pawar</w:t>
            </w:r>
          </w:p>
        </w:tc>
      </w:tr>
      <w:tr w:rsidR="005F2074" w:rsidTr="006307D5">
        <w:tc>
          <w:tcPr>
            <w:tcW w:w="13255" w:type="dxa"/>
            <w:gridSpan w:val="5"/>
          </w:tcPr>
          <w:p w:rsidR="005F2074" w:rsidRDefault="005F2074" w:rsidP="00DF3BFC">
            <w:pPr>
              <w:tabs>
                <w:tab w:val="left" w:pos="1984"/>
              </w:tabs>
            </w:pPr>
            <w:r>
              <w:t>Date Created:</w:t>
            </w:r>
            <w:r w:rsidR="00DF3BFC">
              <w:tab/>
            </w:r>
            <w:r w:rsidR="00FF16A9">
              <w:t>12Feb2018</w:t>
            </w:r>
          </w:p>
        </w:tc>
      </w:tr>
      <w:tr w:rsidR="005F2074" w:rsidTr="006307D5">
        <w:tc>
          <w:tcPr>
            <w:tcW w:w="13255" w:type="dxa"/>
            <w:gridSpan w:val="5"/>
          </w:tcPr>
          <w:p w:rsidR="005F2074" w:rsidRDefault="005F2074" w:rsidP="006307D5">
            <w:r>
              <w:t>Revision of The Test case document:</w:t>
            </w:r>
          </w:p>
        </w:tc>
      </w:tr>
      <w:tr w:rsidR="005F2074" w:rsidTr="006307D5">
        <w:tc>
          <w:tcPr>
            <w:tcW w:w="13255" w:type="dxa"/>
            <w:gridSpan w:val="5"/>
          </w:tcPr>
          <w:p w:rsidR="005F2074" w:rsidRDefault="005F2074" w:rsidP="006307D5"/>
        </w:tc>
      </w:tr>
    </w:tbl>
    <w:p w:rsidR="005A6941" w:rsidRDefault="005A6941"/>
    <w:tbl>
      <w:tblPr>
        <w:tblW w:w="13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78"/>
        <w:gridCol w:w="657"/>
        <w:gridCol w:w="2178"/>
        <w:gridCol w:w="51"/>
        <w:gridCol w:w="611"/>
        <w:gridCol w:w="2178"/>
        <w:gridCol w:w="182"/>
        <w:gridCol w:w="342"/>
        <w:gridCol w:w="134"/>
        <w:gridCol w:w="2044"/>
        <w:gridCol w:w="134"/>
        <w:gridCol w:w="2501"/>
        <w:gridCol w:w="335"/>
      </w:tblGrid>
      <w:tr w:rsidR="0018270B" w:rsidTr="00DF3BFC">
        <w:trPr>
          <w:gridAfter w:val="1"/>
          <w:wAfter w:w="335" w:type="dxa"/>
          <w:trHeight w:val="1221"/>
        </w:trPr>
        <w:tc>
          <w:tcPr>
            <w:tcW w:w="2178" w:type="dxa"/>
            <w:shd w:val="clear" w:color="auto" w:fill="E0E0E0"/>
          </w:tcPr>
          <w:p w:rsidR="0018270B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Prerequisites</w:t>
            </w:r>
          </w:p>
        </w:tc>
        <w:tc>
          <w:tcPr>
            <w:tcW w:w="11012" w:type="dxa"/>
            <w:gridSpan w:val="11"/>
          </w:tcPr>
          <w:p w:rsidR="00A949B4" w:rsidRPr="004E1A61" w:rsidRDefault="00E46854" w:rsidP="004E1A61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System Configuration</w:t>
            </w:r>
            <w:r w:rsidR="005F2074">
              <w:rPr>
                <w:rFonts w:ascii="Arial" w:hAnsi="Arial" w:cs="Arial"/>
              </w:rPr>
              <w:t>.</w:t>
            </w:r>
          </w:p>
          <w:p w:rsidR="00E46854" w:rsidRDefault="004E1A61" w:rsidP="00D0412C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The u</w:t>
            </w:r>
            <w:r w:rsidR="003844AA" w:rsidRPr="004E1A61">
              <w:rPr>
                <w:rFonts w:ascii="Arial" w:hAnsi="Arial" w:cs="Arial"/>
                <w:noProof/>
              </w:rPr>
              <w:t>ser</w:t>
            </w:r>
            <w:r w:rsidR="003844AA">
              <w:rPr>
                <w:rFonts w:ascii="Arial" w:hAnsi="Arial" w:cs="Arial"/>
              </w:rPr>
              <w:t xml:space="preserve"> must be logged </w:t>
            </w:r>
            <w:r w:rsidR="00D0412C">
              <w:rPr>
                <w:rFonts w:ascii="Arial" w:hAnsi="Arial" w:cs="Arial"/>
              </w:rPr>
              <w:t>in</w:t>
            </w:r>
            <w:r w:rsidR="005A6941">
              <w:rPr>
                <w:rFonts w:ascii="Arial" w:hAnsi="Arial" w:cs="Arial"/>
              </w:rPr>
              <w:t xml:space="preserve"> </w:t>
            </w:r>
            <w:r w:rsidR="00D0412C">
              <w:rPr>
                <w:rFonts w:ascii="Arial" w:hAnsi="Arial" w:cs="Arial"/>
              </w:rPr>
              <w:t>to</w:t>
            </w:r>
            <w:r w:rsidR="003844AA">
              <w:rPr>
                <w:rFonts w:ascii="Arial" w:hAnsi="Arial" w:cs="Arial"/>
              </w:rPr>
              <w:t xml:space="preserve"> the Web Interface</w:t>
            </w:r>
            <w:r w:rsidR="005F2074">
              <w:rPr>
                <w:rFonts w:ascii="Arial" w:hAnsi="Arial" w:cs="Arial"/>
              </w:rPr>
              <w:t>.</w:t>
            </w:r>
          </w:p>
          <w:p w:rsidR="005E07D3" w:rsidRDefault="005E07D3" w:rsidP="001122E5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825DB2">
              <w:rPr>
                <w:rFonts w:ascii="Arial" w:hAnsi="Arial" w:cs="Arial"/>
                <w:noProof/>
              </w:rPr>
              <w:t>T</w:t>
            </w:r>
            <w:r w:rsidR="00825DB2">
              <w:rPr>
                <w:rFonts w:ascii="Arial" w:hAnsi="Arial" w:cs="Arial"/>
                <w:noProof/>
              </w:rPr>
              <w:t>he t</w:t>
            </w:r>
            <w:r w:rsidRPr="00825DB2">
              <w:rPr>
                <w:rFonts w:ascii="Arial" w:hAnsi="Arial" w:cs="Arial"/>
                <w:noProof/>
              </w:rPr>
              <w:t>imeout</w:t>
            </w:r>
            <w:r>
              <w:rPr>
                <w:rFonts w:ascii="Arial" w:hAnsi="Arial" w:cs="Arial"/>
              </w:rPr>
              <w:t xml:space="preserve"> period is set in </w:t>
            </w:r>
            <w:r w:rsidR="006E284E">
              <w:rPr>
                <w:rFonts w:ascii="Arial" w:hAnsi="Arial" w:cs="Arial"/>
              </w:rPr>
              <w:t>backend database</w:t>
            </w:r>
            <w:r w:rsidR="002B07A7">
              <w:rPr>
                <w:rFonts w:ascii="Arial" w:hAnsi="Arial" w:cs="Arial"/>
              </w:rPr>
              <w:t xml:space="preserve"> for the Web Interface</w:t>
            </w:r>
            <w:r w:rsidR="005A6941">
              <w:rPr>
                <w:rFonts w:ascii="Arial" w:hAnsi="Arial" w:cs="Arial"/>
              </w:rPr>
              <w:t>.</w:t>
            </w:r>
          </w:p>
          <w:p w:rsidR="001122E5" w:rsidRDefault="001122E5" w:rsidP="001122E5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Inactivity warning is set in the </w:t>
            </w:r>
            <w:r w:rsidR="002B07A7">
              <w:rPr>
                <w:rFonts w:ascii="Arial" w:hAnsi="Arial" w:cs="Arial"/>
              </w:rPr>
              <w:t xml:space="preserve">backend database for the Web Interface, </w:t>
            </w:r>
            <w:r w:rsidR="005A6941">
              <w:rPr>
                <w:rFonts w:ascii="Arial" w:hAnsi="Arial" w:cs="Arial"/>
              </w:rPr>
              <w:t>for X minutes before timeout.</w:t>
            </w:r>
          </w:p>
          <w:p w:rsidR="0059600F" w:rsidRDefault="0059600F" w:rsidP="005F2074">
            <w:pPr>
              <w:rPr>
                <w:rFonts w:ascii="Arial" w:hAnsi="Arial" w:cs="Arial"/>
                <w:b/>
              </w:rPr>
            </w:pPr>
          </w:p>
          <w:p w:rsidR="0059600F" w:rsidRPr="003844AA" w:rsidRDefault="0059600F" w:rsidP="000F5031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Note</w:t>
            </w:r>
            <w:r>
              <w:rPr>
                <w:rFonts w:ascii="Arial" w:hAnsi="Arial" w:cs="Arial"/>
              </w:rPr>
              <w:t xml:space="preserve">: If timeout settings are changed, allow up to 1 day for the latest configured settings to take effect. </w:t>
            </w:r>
          </w:p>
        </w:tc>
      </w:tr>
      <w:tr w:rsidR="0018270B" w:rsidTr="00DF3BFC">
        <w:trPr>
          <w:gridAfter w:val="1"/>
          <w:wAfter w:w="335" w:type="dxa"/>
        </w:trPr>
        <w:tc>
          <w:tcPr>
            <w:tcW w:w="2178" w:type="dxa"/>
            <w:shd w:val="clear" w:color="auto" w:fill="E0E0E0"/>
          </w:tcPr>
          <w:p w:rsidR="0018270B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</w:t>
            </w:r>
          </w:p>
        </w:tc>
        <w:tc>
          <w:tcPr>
            <w:tcW w:w="11012" w:type="dxa"/>
            <w:gridSpan w:val="11"/>
          </w:tcPr>
          <w:p w:rsidR="00A8406B" w:rsidRDefault="008269BF" w:rsidP="003B0251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D0412C">
              <w:rPr>
                <w:rFonts w:ascii="Arial" w:hAnsi="Arial" w:cs="Arial"/>
              </w:rPr>
              <w:t xml:space="preserve">ogin with the test </w:t>
            </w:r>
            <w:r w:rsidR="004E1A61">
              <w:rPr>
                <w:rFonts w:ascii="Arial" w:hAnsi="Arial" w:cs="Arial"/>
              </w:rPr>
              <w:t>user</w:t>
            </w:r>
            <w:r w:rsidR="00D0412C">
              <w:rPr>
                <w:rFonts w:ascii="Arial" w:hAnsi="Arial" w:cs="Arial"/>
              </w:rPr>
              <w:t xml:space="preserve"> </w:t>
            </w:r>
            <w:r w:rsidR="004E1A61">
              <w:rPr>
                <w:rFonts w:ascii="Arial" w:hAnsi="Arial" w:cs="Arial"/>
                <w:noProof/>
              </w:rPr>
              <w:t>and do</w:t>
            </w:r>
            <w:r w:rsidR="00D0412C">
              <w:rPr>
                <w:rFonts w:ascii="Arial" w:hAnsi="Arial" w:cs="Arial"/>
              </w:rPr>
              <w:t xml:space="preserve"> not perform any activity in the web interface.</w:t>
            </w:r>
            <w:r w:rsidR="00581339">
              <w:rPr>
                <w:rFonts w:ascii="Arial" w:hAnsi="Arial" w:cs="Arial"/>
              </w:rPr>
              <w:t xml:space="preserve"> Wait for x min</w:t>
            </w:r>
            <w:r w:rsidR="005F2074">
              <w:rPr>
                <w:rFonts w:ascii="Arial" w:hAnsi="Arial" w:cs="Arial"/>
              </w:rPr>
              <w:t>.</w:t>
            </w:r>
          </w:p>
          <w:p w:rsidR="005F2074" w:rsidRDefault="005F2074" w:rsidP="005F2074">
            <w:pPr>
              <w:rPr>
                <w:rFonts w:ascii="Arial" w:hAnsi="Arial" w:cs="Arial"/>
              </w:rPr>
            </w:pPr>
          </w:p>
          <w:p w:rsidR="00D0412C" w:rsidRDefault="00796DDA" w:rsidP="00CE67FD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1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D0412C" w:rsidRPr="00D0412C">
              <w:rPr>
                <w:rFonts w:ascii="Arial" w:hAnsi="Arial" w:cs="Arial"/>
                <w:b/>
                <w:color w:val="FF0000"/>
                <w:u w:val="single"/>
              </w:rPr>
              <w:t xml:space="preserve">An inactivity warning is displayed </w:t>
            </w:r>
            <w:r w:rsidR="004E1A61">
              <w:rPr>
                <w:rFonts w:ascii="Arial" w:hAnsi="Arial" w:cs="Arial"/>
                <w:b/>
                <w:color w:val="FF0000"/>
                <w:u w:val="single"/>
              </w:rPr>
              <w:t xml:space="preserve">for </w:t>
            </w:r>
            <w:r w:rsidR="004B4ADE">
              <w:rPr>
                <w:rFonts w:ascii="Arial" w:hAnsi="Arial" w:cs="Arial"/>
                <w:b/>
                <w:color w:val="FF0000"/>
                <w:u w:val="single"/>
              </w:rPr>
              <w:t>X minutes before</w:t>
            </w:r>
            <w:r w:rsidR="005F2074">
              <w:rPr>
                <w:rFonts w:ascii="Arial" w:hAnsi="Arial" w:cs="Arial"/>
                <w:b/>
                <w:color w:val="FF0000"/>
                <w:u w:val="single"/>
              </w:rPr>
              <w:t xml:space="preserve"> the</w:t>
            </w:r>
            <w:r w:rsidR="004B4ADE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4B4ADE" w:rsidRPr="005F2074">
              <w:rPr>
                <w:rFonts w:ascii="Arial" w:hAnsi="Arial" w:cs="Arial"/>
                <w:b/>
                <w:noProof/>
                <w:color w:val="FF0000"/>
                <w:u w:val="single"/>
              </w:rPr>
              <w:t>timeout</w:t>
            </w:r>
            <w:r w:rsidR="000D331D">
              <w:rPr>
                <w:rFonts w:ascii="Arial" w:hAnsi="Arial" w:cs="Arial"/>
                <w:b/>
                <w:color w:val="FF0000"/>
                <w:u w:val="single"/>
              </w:rPr>
              <w:t xml:space="preserve"> period</w:t>
            </w:r>
            <w:r w:rsidR="005F2074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5F2074" w:rsidRDefault="005F2074" w:rsidP="00CE67FD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5F2074" w:rsidRDefault="001F3C7E" w:rsidP="005F2074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261C6E">
              <w:rPr>
                <w:noProof/>
                <w:lang w:val="en-IN" w:eastAsia="en-IN"/>
              </w:rPr>
              <w:drawing>
                <wp:inline distT="0" distB="0" distL="0" distR="0">
                  <wp:extent cx="6238875" cy="1438275"/>
                  <wp:effectExtent l="19050" t="19050" r="28575" b="285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8875" cy="143827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5F2074" w:rsidRDefault="005F2074" w:rsidP="00D0412C">
            <w:pPr>
              <w:rPr>
                <w:noProof/>
              </w:rPr>
            </w:pPr>
          </w:p>
          <w:p w:rsidR="00F24FC3" w:rsidRDefault="000B6974" w:rsidP="00F24FC3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</w:t>
            </w:r>
            <w:r w:rsidR="00D0412C">
              <w:rPr>
                <w:rFonts w:ascii="Arial" w:hAnsi="Arial" w:cs="Arial"/>
              </w:rPr>
              <w:t xml:space="preserve">ontinue to </w:t>
            </w:r>
            <w:r w:rsidR="00D0412C" w:rsidRPr="008269BF">
              <w:rPr>
                <w:rFonts w:ascii="Arial" w:hAnsi="Arial" w:cs="Arial"/>
                <w:noProof/>
              </w:rPr>
              <w:t>remain</w:t>
            </w:r>
            <w:r w:rsidR="00D0412C">
              <w:rPr>
                <w:rFonts w:ascii="Arial" w:hAnsi="Arial" w:cs="Arial"/>
              </w:rPr>
              <w:t xml:space="preserve"> inactive for </w:t>
            </w:r>
            <w:r w:rsidR="00F96862">
              <w:rPr>
                <w:rFonts w:ascii="Arial" w:hAnsi="Arial" w:cs="Arial"/>
              </w:rPr>
              <w:t>the remaining time</w:t>
            </w:r>
            <w:r w:rsidR="00581339">
              <w:rPr>
                <w:rFonts w:ascii="Arial" w:hAnsi="Arial" w:cs="Arial"/>
              </w:rPr>
              <w:t>.</w:t>
            </w:r>
          </w:p>
          <w:p w:rsidR="005F2074" w:rsidRPr="0088319D" w:rsidRDefault="005F2074" w:rsidP="005F2074">
            <w:pPr>
              <w:ind w:left="360"/>
              <w:rPr>
                <w:rFonts w:ascii="Arial" w:hAnsi="Arial" w:cs="Arial"/>
              </w:rPr>
            </w:pPr>
          </w:p>
          <w:p w:rsidR="00F24FC3" w:rsidRDefault="00F24FC3" w:rsidP="00F24FC3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2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5F2074">
              <w:rPr>
                <w:rFonts w:ascii="Arial" w:hAnsi="Arial" w:cs="Arial"/>
                <w:b/>
                <w:color w:val="FF0000"/>
                <w:u w:val="single"/>
              </w:rPr>
              <w:t xml:space="preserve">The user is automatically </w:t>
            </w:r>
            <w:r w:rsidR="00D0412C">
              <w:rPr>
                <w:rFonts w:ascii="Arial" w:hAnsi="Arial" w:cs="Arial"/>
                <w:b/>
                <w:color w:val="FF0000"/>
                <w:u w:val="single"/>
              </w:rPr>
              <w:t>logged</w:t>
            </w:r>
            <w:r w:rsidR="00EB31EB">
              <w:rPr>
                <w:rFonts w:ascii="Arial" w:hAnsi="Arial" w:cs="Arial"/>
                <w:b/>
                <w:color w:val="FF0000"/>
                <w:u w:val="single"/>
              </w:rPr>
              <w:t xml:space="preserve"> out</w:t>
            </w:r>
            <w:r w:rsidR="00581339">
              <w:rPr>
                <w:rFonts w:ascii="Arial" w:hAnsi="Arial" w:cs="Arial"/>
                <w:b/>
                <w:color w:val="FF0000"/>
                <w:u w:val="single"/>
              </w:rPr>
              <w:t xml:space="preserve"> .</w:t>
            </w:r>
          </w:p>
          <w:p w:rsidR="00F24FC3" w:rsidRDefault="00F24FC3" w:rsidP="00F24FC3">
            <w:pPr>
              <w:ind w:left="360"/>
              <w:rPr>
                <w:noProof/>
              </w:rPr>
            </w:pPr>
          </w:p>
          <w:p w:rsidR="00CD2F96" w:rsidRDefault="00CD2F96" w:rsidP="00CE67FD">
            <w:pPr>
              <w:rPr>
                <w:noProof/>
              </w:rPr>
            </w:pPr>
          </w:p>
          <w:p w:rsidR="00CA6125" w:rsidRDefault="001F3C7E" w:rsidP="00BB01F6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261C6E">
              <w:rPr>
                <w:noProof/>
                <w:lang w:val="en-IN" w:eastAsia="en-IN"/>
              </w:rPr>
              <w:drawing>
                <wp:inline distT="0" distB="0" distL="0" distR="0">
                  <wp:extent cx="5943600" cy="2438400"/>
                  <wp:effectExtent l="19050" t="19050" r="19050" b="190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4384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CA6125" w:rsidRDefault="00CA6125" w:rsidP="00BB01F6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5F2074" w:rsidRDefault="005F2074" w:rsidP="00BB01F6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5F2074" w:rsidRDefault="005F2074" w:rsidP="00BB01F6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5F2074" w:rsidRDefault="005F2074" w:rsidP="00BB01F6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5F2074" w:rsidRDefault="005F2074" w:rsidP="00BB01F6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5F2074" w:rsidRDefault="005F2074" w:rsidP="00BB01F6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5F2074" w:rsidRDefault="005F2074" w:rsidP="00BB01F6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5F2074" w:rsidRDefault="005F2074" w:rsidP="00BB01F6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5F2074" w:rsidRDefault="005F2074" w:rsidP="005F207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5F2074" w:rsidRDefault="005F2074" w:rsidP="00BB01F6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4E1A61" w:rsidRDefault="004E1A61" w:rsidP="00BB01F6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4E1A61" w:rsidRDefault="004E1A61" w:rsidP="00BB01F6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CA6125" w:rsidRDefault="007667B5" w:rsidP="005F2074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Click on the “Click here” link available</w:t>
            </w:r>
          </w:p>
          <w:p w:rsidR="005F2074" w:rsidRDefault="005F2074" w:rsidP="005F2074">
            <w:pPr>
              <w:ind w:left="360"/>
              <w:rPr>
                <w:rFonts w:ascii="Arial" w:hAnsi="Arial" w:cs="Arial"/>
              </w:rPr>
            </w:pPr>
          </w:p>
          <w:p w:rsidR="007667B5" w:rsidRDefault="007667B5" w:rsidP="00BB01F6">
            <w:pPr>
              <w:ind w:left="360"/>
              <w:rPr>
                <w:rFonts w:ascii="Arial" w:hAnsi="Arial" w:cs="Arial"/>
              </w:rPr>
            </w:pPr>
          </w:p>
          <w:p w:rsidR="007667B5" w:rsidRDefault="007667B5" w:rsidP="007667B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3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The user is</w:t>
            </w:r>
            <w:r w:rsidR="005F2074">
              <w:rPr>
                <w:rFonts w:ascii="Arial" w:hAnsi="Arial" w:cs="Arial"/>
                <w:b/>
                <w:color w:val="FF0000"/>
                <w:u w:val="single"/>
              </w:rPr>
              <w:t xml:space="preserve"> returned to the sign in page .</w:t>
            </w:r>
          </w:p>
          <w:p w:rsidR="005F2074" w:rsidRDefault="005F2074" w:rsidP="007667B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5F2074" w:rsidRDefault="005F2074" w:rsidP="007667B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5F2074" w:rsidRDefault="001F3C7E" w:rsidP="007667B5">
            <w:pPr>
              <w:ind w:left="360"/>
              <w:rPr>
                <w:noProof/>
                <w:lang w:val="en-IN" w:eastAsia="en-IN"/>
              </w:rPr>
            </w:pPr>
            <w:r w:rsidRPr="005F2074">
              <w:rPr>
                <w:noProof/>
                <w:lang w:val="en-IN" w:eastAsia="en-IN"/>
              </w:rPr>
              <w:drawing>
                <wp:inline distT="0" distB="0" distL="0" distR="0">
                  <wp:extent cx="5943600" cy="2114550"/>
                  <wp:effectExtent l="19050" t="19050" r="19050" b="1905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11455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5F2074" w:rsidRDefault="005F2074" w:rsidP="007667B5">
            <w:pPr>
              <w:ind w:left="360"/>
              <w:rPr>
                <w:noProof/>
                <w:lang w:val="en-IN" w:eastAsia="en-IN"/>
              </w:rPr>
            </w:pPr>
          </w:p>
          <w:p w:rsidR="005F2074" w:rsidRPr="005F2074" w:rsidRDefault="005F2074" w:rsidP="005F2074">
            <w:pPr>
              <w:rPr>
                <w:rFonts w:ascii="Arial" w:hAnsi="Arial" w:cs="Arial"/>
              </w:rPr>
            </w:pPr>
          </w:p>
          <w:p w:rsidR="004E1A61" w:rsidRDefault="005F2074" w:rsidP="004E1A61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Again login </w:t>
            </w:r>
            <w:r w:rsidR="004E1A61">
              <w:rPr>
                <w:rFonts w:ascii="Arial" w:hAnsi="Arial" w:cs="Arial"/>
              </w:rPr>
              <w:t xml:space="preserve">with the test user </w:t>
            </w:r>
            <w:r w:rsidR="004E1A61">
              <w:rPr>
                <w:rFonts w:ascii="Arial" w:hAnsi="Arial" w:cs="Arial"/>
                <w:noProof/>
              </w:rPr>
              <w:t>and do</w:t>
            </w:r>
            <w:r w:rsidR="004E1A61">
              <w:rPr>
                <w:rFonts w:ascii="Arial" w:hAnsi="Arial" w:cs="Arial"/>
              </w:rPr>
              <w:t xml:space="preserve"> not perform any activity in the web interface. Wait for x min</w:t>
            </w:r>
          </w:p>
          <w:p w:rsidR="00F92680" w:rsidRDefault="00F92680" w:rsidP="004E1A61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92680">
              <w:rPr>
                <w:rFonts w:ascii="Arial" w:hAnsi="Arial" w:cs="Arial"/>
              </w:rPr>
              <w:t>An inactivity warning is displayed</w:t>
            </w:r>
            <w:r>
              <w:rPr>
                <w:rFonts w:ascii="Arial" w:hAnsi="Arial" w:cs="Arial"/>
              </w:rPr>
              <w:t>.</w:t>
            </w:r>
          </w:p>
          <w:p w:rsidR="004E1A61" w:rsidRDefault="004E1A61" w:rsidP="004E1A61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logout.</w:t>
            </w:r>
          </w:p>
          <w:p w:rsidR="004E1A61" w:rsidRPr="004E1A61" w:rsidRDefault="004E1A61" w:rsidP="004E1A61">
            <w:pPr>
              <w:ind w:left="360"/>
              <w:rPr>
                <w:rFonts w:ascii="Arial" w:hAnsi="Arial" w:cs="Arial"/>
              </w:rPr>
            </w:pPr>
          </w:p>
          <w:p w:rsidR="004E1A61" w:rsidRDefault="004E1A61" w:rsidP="004E1A61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4E1A61">
              <w:rPr>
                <w:rFonts w:ascii="Arial" w:hAnsi="Arial" w:cs="Arial"/>
                <w:b/>
                <w:color w:val="FF0000"/>
              </w:rPr>
              <w:t xml:space="preserve"> 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ER 4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The user is returned to the sign in page .</w:t>
            </w:r>
          </w:p>
          <w:p w:rsidR="004E1A61" w:rsidRDefault="004E1A61" w:rsidP="004E1A61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4E1A61" w:rsidRDefault="004E1A61" w:rsidP="004E1A61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4E1A61" w:rsidRDefault="004E1A61" w:rsidP="004E1A61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4E1A61" w:rsidRDefault="004E1A61" w:rsidP="004E1A61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4E1A61" w:rsidRDefault="004E1A61" w:rsidP="004E1A61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4E1A61" w:rsidRDefault="004E1A61" w:rsidP="004E1A61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4E1A61" w:rsidRDefault="004E1A61" w:rsidP="004E1A61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4E1A61">
              <w:rPr>
                <w:rFonts w:ascii="Arial" w:hAnsi="Arial" w:cs="Arial"/>
              </w:rPr>
              <w:lastRenderedPageBreak/>
              <w:t xml:space="preserve">Again login with the test user </w:t>
            </w:r>
          </w:p>
          <w:p w:rsidR="004E1A61" w:rsidRDefault="004E1A61" w:rsidP="004E1A61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 xml:space="preserve">Go to </w:t>
            </w:r>
            <w:r w:rsidR="00C55211">
              <w:rPr>
                <w:rFonts w:ascii="Arial" w:hAnsi="Arial" w:cs="Arial"/>
                <w:noProof/>
              </w:rPr>
              <w:t>any</w:t>
            </w:r>
            <w:r>
              <w:rPr>
                <w:rFonts w:ascii="Arial" w:hAnsi="Arial" w:cs="Arial"/>
                <w:noProof/>
              </w:rPr>
              <w:t xml:space="preserve"> page.</w:t>
            </w:r>
            <w:r w:rsidR="00C55211">
              <w:rPr>
                <w:rFonts w:ascii="Arial" w:hAnsi="Arial" w:cs="Arial"/>
                <w:noProof/>
              </w:rPr>
              <w:t>(for eg.My doc)</w:t>
            </w:r>
          </w:p>
          <w:p w:rsidR="004E1A61" w:rsidRDefault="004E1A61" w:rsidP="004E1A61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Do</w:t>
            </w:r>
            <w:r>
              <w:rPr>
                <w:rFonts w:ascii="Arial" w:hAnsi="Arial" w:cs="Arial"/>
              </w:rPr>
              <w:t xml:space="preserve"> not perform any activity in the web interface. Wait for x min</w:t>
            </w:r>
            <w:r w:rsidR="00F92680">
              <w:rPr>
                <w:rFonts w:ascii="Arial" w:hAnsi="Arial" w:cs="Arial"/>
              </w:rPr>
              <w:t>.</w:t>
            </w:r>
          </w:p>
          <w:p w:rsidR="00F92680" w:rsidRPr="00F92680" w:rsidRDefault="00F92680" w:rsidP="00F92680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92680">
              <w:rPr>
                <w:rFonts w:ascii="Arial" w:hAnsi="Arial" w:cs="Arial"/>
              </w:rPr>
              <w:t>An inactivity warning is displayed</w:t>
            </w:r>
            <w:r>
              <w:rPr>
                <w:rFonts w:ascii="Arial" w:hAnsi="Arial" w:cs="Arial"/>
              </w:rPr>
              <w:t>.</w:t>
            </w:r>
          </w:p>
          <w:p w:rsidR="004E1A61" w:rsidRDefault="004E1A61" w:rsidP="004E1A61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Continue.</w:t>
            </w:r>
          </w:p>
          <w:p w:rsidR="004E1A61" w:rsidRDefault="004E1A61" w:rsidP="004E1A61">
            <w:pPr>
              <w:rPr>
                <w:rFonts w:ascii="Arial" w:hAnsi="Arial" w:cs="Arial"/>
              </w:rPr>
            </w:pPr>
          </w:p>
          <w:p w:rsidR="004E1A61" w:rsidRDefault="004E1A61" w:rsidP="004E1A61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5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The user </w:t>
            </w:r>
            <w:r w:rsidR="00C55211" w:rsidRPr="00C55211">
              <w:rPr>
                <w:rFonts w:ascii="Arial" w:hAnsi="Arial" w:cs="Arial"/>
                <w:b/>
                <w:noProof/>
                <w:color w:val="FF0000"/>
                <w:u w:val="single"/>
              </w:rPr>
              <w:t>remains</w:t>
            </w:r>
            <w:r w:rsidR="00C55211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active and returned </w:t>
            </w:r>
            <w:r w:rsidR="00C55211">
              <w:rPr>
                <w:rFonts w:ascii="Arial" w:hAnsi="Arial" w:cs="Arial"/>
                <w:b/>
                <w:color w:val="FF0000"/>
                <w:u w:val="single"/>
              </w:rPr>
              <w:t xml:space="preserve">to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my doc page .</w:t>
            </w:r>
          </w:p>
          <w:p w:rsidR="00DF3BFC" w:rsidRDefault="00DF3BFC" w:rsidP="004E1A61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F3BFC" w:rsidRDefault="001F3C7E" w:rsidP="004E1A61">
            <w:pPr>
              <w:rPr>
                <w:rFonts w:ascii="Arial" w:hAnsi="Arial" w:cs="Arial"/>
              </w:rPr>
            </w:pPr>
            <w:r w:rsidRPr="00DF3BFC">
              <w:rPr>
                <w:noProof/>
                <w:lang w:val="en-IN" w:eastAsia="en-IN"/>
              </w:rPr>
              <w:drawing>
                <wp:inline distT="0" distB="0" distL="0" distR="0">
                  <wp:extent cx="5943600" cy="1600200"/>
                  <wp:effectExtent l="19050" t="19050" r="19050" b="1905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6002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4E1A61" w:rsidRDefault="004E1A61" w:rsidP="004E1A61">
            <w:pPr>
              <w:ind w:left="360"/>
              <w:rPr>
                <w:rFonts w:ascii="Arial" w:hAnsi="Arial" w:cs="Arial"/>
              </w:rPr>
            </w:pPr>
          </w:p>
          <w:p w:rsidR="007667B5" w:rsidRDefault="007667B5" w:rsidP="00DF3BFC">
            <w:pPr>
              <w:ind w:left="360"/>
              <w:rPr>
                <w:rFonts w:ascii="Arial" w:hAnsi="Arial" w:cs="Arial"/>
              </w:rPr>
            </w:pPr>
          </w:p>
          <w:p w:rsidR="00DF3BFC" w:rsidRDefault="00DF3BFC" w:rsidP="00DF3BFC">
            <w:pPr>
              <w:ind w:left="360"/>
              <w:rPr>
                <w:rFonts w:ascii="Arial" w:hAnsi="Arial" w:cs="Arial"/>
              </w:rPr>
            </w:pPr>
          </w:p>
          <w:p w:rsidR="00DF3BFC" w:rsidRDefault="00DF3BFC" w:rsidP="00DF3BFC">
            <w:pPr>
              <w:ind w:left="360"/>
              <w:rPr>
                <w:rFonts w:ascii="Arial" w:hAnsi="Arial" w:cs="Arial"/>
              </w:rPr>
            </w:pPr>
          </w:p>
          <w:p w:rsidR="00DF3BFC" w:rsidRDefault="00DF3BFC" w:rsidP="00DF3BFC">
            <w:pPr>
              <w:ind w:left="360"/>
              <w:rPr>
                <w:rFonts w:ascii="Arial" w:hAnsi="Arial" w:cs="Arial"/>
              </w:rPr>
            </w:pPr>
          </w:p>
          <w:p w:rsidR="00DF3BFC" w:rsidRDefault="00DF3BFC" w:rsidP="00DF3BFC">
            <w:pPr>
              <w:ind w:left="360"/>
              <w:rPr>
                <w:rFonts w:ascii="Arial" w:hAnsi="Arial" w:cs="Arial"/>
              </w:rPr>
            </w:pPr>
          </w:p>
          <w:p w:rsidR="00DF3BFC" w:rsidRDefault="00DF3BFC" w:rsidP="00DF3BFC">
            <w:pPr>
              <w:ind w:left="360"/>
              <w:rPr>
                <w:rFonts w:ascii="Arial" w:hAnsi="Arial" w:cs="Arial"/>
              </w:rPr>
            </w:pPr>
          </w:p>
          <w:p w:rsidR="00DF3BFC" w:rsidRDefault="00DF3BFC" w:rsidP="00DF3BFC">
            <w:pPr>
              <w:ind w:left="360"/>
              <w:rPr>
                <w:rFonts w:ascii="Arial" w:hAnsi="Arial" w:cs="Arial"/>
              </w:rPr>
            </w:pPr>
          </w:p>
          <w:p w:rsidR="00DF3BFC" w:rsidRDefault="00DF3BFC" w:rsidP="00DF3BFC">
            <w:pPr>
              <w:ind w:left="360"/>
              <w:rPr>
                <w:rFonts w:ascii="Arial" w:hAnsi="Arial" w:cs="Arial"/>
              </w:rPr>
            </w:pPr>
          </w:p>
          <w:p w:rsidR="00DF3BFC" w:rsidRDefault="00DF3BFC" w:rsidP="00DF3BFC">
            <w:pPr>
              <w:ind w:left="360"/>
              <w:rPr>
                <w:rFonts w:ascii="Arial" w:hAnsi="Arial" w:cs="Arial"/>
              </w:rPr>
            </w:pPr>
          </w:p>
          <w:p w:rsidR="00DF3BFC" w:rsidRDefault="00DF3BFC" w:rsidP="00DF3BFC">
            <w:pPr>
              <w:ind w:left="360"/>
              <w:rPr>
                <w:rFonts w:ascii="Arial" w:hAnsi="Arial" w:cs="Arial"/>
              </w:rPr>
            </w:pPr>
          </w:p>
          <w:p w:rsidR="007667B5" w:rsidRDefault="007667B5" w:rsidP="00CE67FD">
            <w:pPr>
              <w:ind w:left="360"/>
              <w:jc w:val="center"/>
              <w:rPr>
                <w:rFonts w:ascii="Arial" w:hAnsi="Arial" w:cs="Arial"/>
              </w:rPr>
            </w:pPr>
          </w:p>
        </w:tc>
      </w:tr>
      <w:tr w:rsidR="00DF3BFC" w:rsidTr="00DF3BFC">
        <w:trPr>
          <w:trHeight w:val="413"/>
        </w:trPr>
        <w:tc>
          <w:tcPr>
            <w:tcW w:w="2178" w:type="dxa"/>
            <w:vMerge w:val="restart"/>
            <w:shd w:val="clear" w:color="auto" w:fill="E0E0E0"/>
          </w:tcPr>
          <w:p w:rsidR="00DF3BFC" w:rsidRDefault="00DF3BFC" w:rsidP="006307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2886" w:type="dxa"/>
            <w:gridSpan w:val="3"/>
            <w:vMerge w:val="restart"/>
          </w:tcPr>
          <w:p w:rsidR="00DF3BFC" w:rsidRDefault="00DF3BFC" w:rsidP="006307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Pass:</w:t>
            </w:r>
          </w:p>
          <w:p w:rsidR="00DF3BFC" w:rsidRDefault="00DF3BFC" w:rsidP="00DF3BFC">
            <w:pPr>
              <w:tabs>
                <w:tab w:val="center" w:pos="132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Fail:</w:t>
            </w:r>
            <w:r>
              <w:rPr>
                <w:rFonts w:ascii="Arial" w:hAnsi="Arial" w:cs="Arial"/>
              </w:rPr>
              <w:tab/>
            </w:r>
          </w:p>
          <w:p w:rsidR="00DF3BFC" w:rsidRDefault="00DF3BFC" w:rsidP="006307D5">
            <w:pPr>
              <w:rPr>
                <w:rFonts w:ascii="Arial" w:hAnsi="Arial" w:cs="Arial"/>
              </w:rPr>
            </w:pPr>
          </w:p>
        </w:tc>
        <w:tc>
          <w:tcPr>
            <w:tcW w:w="5491" w:type="dxa"/>
            <w:gridSpan w:val="6"/>
          </w:tcPr>
          <w:p w:rsidR="00DF3BFC" w:rsidRDefault="00DF3BFC" w:rsidP="006307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Type of Execution:</w:t>
            </w:r>
          </w:p>
        </w:tc>
        <w:tc>
          <w:tcPr>
            <w:tcW w:w="2970" w:type="dxa"/>
            <w:gridSpan w:val="3"/>
            <w:vMerge w:val="restart"/>
          </w:tcPr>
          <w:p w:rsidR="00DF3BFC" w:rsidRDefault="00DF3BFC" w:rsidP="006307D5">
            <w:pPr>
              <w:rPr>
                <w:rFonts w:ascii="Arial" w:hAnsi="Arial" w:cs="Arial"/>
              </w:rPr>
            </w:pPr>
          </w:p>
        </w:tc>
      </w:tr>
      <w:tr w:rsidR="00DF3BFC" w:rsidTr="00DF3BFC">
        <w:trPr>
          <w:trHeight w:val="964"/>
        </w:trPr>
        <w:tc>
          <w:tcPr>
            <w:tcW w:w="2178" w:type="dxa"/>
            <w:vMerge/>
            <w:shd w:val="clear" w:color="auto" w:fill="E0E0E0"/>
          </w:tcPr>
          <w:p w:rsidR="00DF3BFC" w:rsidRDefault="00DF3BFC" w:rsidP="006307D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6" w:type="dxa"/>
            <w:gridSpan w:val="3"/>
            <w:vMerge/>
          </w:tcPr>
          <w:p w:rsidR="00DF3BFC" w:rsidRDefault="00DF3BFC" w:rsidP="006307D5">
            <w:pPr>
              <w:rPr>
                <w:rFonts w:ascii="Arial" w:hAnsi="Arial" w:cs="Arial"/>
              </w:rPr>
            </w:pPr>
          </w:p>
        </w:tc>
        <w:tc>
          <w:tcPr>
            <w:tcW w:w="2971" w:type="dxa"/>
            <w:gridSpan w:val="3"/>
          </w:tcPr>
          <w:p w:rsidR="00DF3BFC" w:rsidRDefault="00DF3BFC" w:rsidP="006307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Automation:</w:t>
            </w:r>
          </w:p>
        </w:tc>
        <w:tc>
          <w:tcPr>
            <w:tcW w:w="2520" w:type="dxa"/>
            <w:gridSpan w:val="3"/>
          </w:tcPr>
          <w:p w:rsidR="00DF3BFC" w:rsidRDefault="00DF3BFC" w:rsidP="006307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Manual:</w:t>
            </w:r>
          </w:p>
        </w:tc>
        <w:tc>
          <w:tcPr>
            <w:tcW w:w="2970" w:type="dxa"/>
            <w:gridSpan w:val="3"/>
            <w:vMerge/>
          </w:tcPr>
          <w:p w:rsidR="00DF3BFC" w:rsidRDefault="00DF3BFC" w:rsidP="006307D5">
            <w:pPr>
              <w:tabs>
                <w:tab w:val="left" w:pos="2565"/>
              </w:tabs>
              <w:rPr>
                <w:rFonts w:ascii="Arial" w:hAnsi="Arial" w:cs="Arial"/>
              </w:rPr>
            </w:pPr>
          </w:p>
        </w:tc>
      </w:tr>
      <w:tr w:rsidR="00DF3BFC" w:rsidTr="00DF3BFC">
        <w:tc>
          <w:tcPr>
            <w:tcW w:w="2178" w:type="dxa"/>
            <w:shd w:val="clear" w:color="auto" w:fill="E0E0E0"/>
          </w:tcPr>
          <w:p w:rsidR="00DF3BFC" w:rsidRDefault="00DF3BFC" w:rsidP="006307D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7" w:type="dxa"/>
            <w:gridSpan w:val="12"/>
          </w:tcPr>
          <w:p w:rsidR="00DF3BFC" w:rsidRDefault="00DF3BFC" w:rsidP="006307D5">
            <w:pPr>
              <w:rPr>
                <w:rFonts w:ascii="Arial" w:hAnsi="Arial" w:cs="Arial"/>
                <w:b/>
              </w:rPr>
            </w:pPr>
            <w:r w:rsidRPr="00631D61">
              <w:rPr>
                <w:rFonts w:ascii="Arial" w:hAnsi="Arial" w:cs="Arial"/>
                <w:b/>
              </w:rPr>
              <w:t>Date of Execution:</w:t>
            </w:r>
          </w:p>
          <w:p w:rsidR="00DF3BFC" w:rsidRDefault="00DF3BFC" w:rsidP="006307D5">
            <w:pPr>
              <w:jc w:val="center"/>
              <w:rPr>
                <w:rFonts w:ascii="Arial" w:hAnsi="Arial" w:cs="Arial"/>
              </w:rPr>
            </w:pPr>
          </w:p>
        </w:tc>
      </w:tr>
      <w:tr w:rsidR="00DF3BFC" w:rsidTr="00DF3BFC">
        <w:trPr>
          <w:trHeight w:val="69"/>
        </w:trPr>
        <w:tc>
          <w:tcPr>
            <w:tcW w:w="2178" w:type="dxa"/>
            <w:vMerge w:val="restart"/>
            <w:shd w:val="clear" w:color="auto" w:fill="E0E0E0"/>
          </w:tcPr>
          <w:p w:rsidR="00DF3BFC" w:rsidRDefault="00DF3BFC" w:rsidP="006307D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gridSpan w:val="2"/>
            <w:vMerge w:val="restart"/>
          </w:tcPr>
          <w:p w:rsidR="00DF3BFC" w:rsidRDefault="00DF3BFC" w:rsidP="006307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Execution Round</w:t>
            </w:r>
          </w:p>
        </w:tc>
        <w:tc>
          <w:tcPr>
            <w:tcW w:w="8512" w:type="dxa"/>
            <w:gridSpan w:val="10"/>
          </w:tcPr>
          <w:p w:rsidR="00DF3BFC" w:rsidRDefault="00DF3BFC" w:rsidP="006307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Browsers</w:t>
            </w:r>
          </w:p>
        </w:tc>
      </w:tr>
      <w:tr w:rsidR="00DF3BFC" w:rsidTr="00DF3BFC">
        <w:trPr>
          <w:trHeight w:val="67"/>
        </w:trPr>
        <w:tc>
          <w:tcPr>
            <w:tcW w:w="2178" w:type="dxa"/>
            <w:vMerge/>
            <w:shd w:val="clear" w:color="auto" w:fill="E0E0E0"/>
          </w:tcPr>
          <w:p w:rsidR="00DF3BFC" w:rsidRDefault="00DF3BFC" w:rsidP="006307D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gridSpan w:val="2"/>
            <w:vMerge/>
          </w:tcPr>
          <w:p w:rsidR="00DF3BFC" w:rsidRDefault="00DF3BFC" w:rsidP="006307D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40" w:type="dxa"/>
            <w:gridSpan w:val="3"/>
          </w:tcPr>
          <w:p w:rsidR="00DF3BFC" w:rsidRDefault="00DF3BFC" w:rsidP="006307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Chrome (Ver - )</w:t>
            </w:r>
          </w:p>
        </w:tc>
        <w:tc>
          <w:tcPr>
            <w:tcW w:w="2836" w:type="dxa"/>
            <w:gridSpan w:val="5"/>
          </w:tcPr>
          <w:p w:rsidR="00DF3BFC" w:rsidRDefault="00DF3BFC" w:rsidP="006307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IE (Ver - )</w:t>
            </w:r>
          </w:p>
        </w:tc>
        <w:tc>
          <w:tcPr>
            <w:tcW w:w="2836" w:type="dxa"/>
            <w:gridSpan w:val="2"/>
          </w:tcPr>
          <w:p w:rsidR="00DF3BFC" w:rsidRDefault="00DF3BFC" w:rsidP="006307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Edge (Ver - )</w:t>
            </w:r>
          </w:p>
        </w:tc>
      </w:tr>
      <w:tr w:rsidR="00DF3BFC" w:rsidTr="00DF3BFC">
        <w:trPr>
          <w:trHeight w:val="67"/>
        </w:trPr>
        <w:tc>
          <w:tcPr>
            <w:tcW w:w="2178" w:type="dxa"/>
            <w:vMerge/>
            <w:shd w:val="clear" w:color="auto" w:fill="E0E0E0"/>
          </w:tcPr>
          <w:p w:rsidR="00DF3BFC" w:rsidRDefault="00DF3BFC" w:rsidP="006307D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gridSpan w:val="2"/>
          </w:tcPr>
          <w:p w:rsidR="00DF3BFC" w:rsidRDefault="00DF3BFC" w:rsidP="006307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</w:t>
            </w:r>
          </w:p>
        </w:tc>
        <w:tc>
          <w:tcPr>
            <w:tcW w:w="2840" w:type="dxa"/>
            <w:gridSpan w:val="3"/>
          </w:tcPr>
          <w:p w:rsidR="00DF3BFC" w:rsidRDefault="00DF3BFC" w:rsidP="006307D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6" w:type="dxa"/>
            <w:gridSpan w:val="5"/>
          </w:tcPr>
          <w:p w:rsidR="00DF3BFC" w:rsidRDefault="00DF3BFC" w:rsidP="006307D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6" w:type="dxa"/>
            <w:gridSpan w:val="2"/>
          </w:tcPr>
          <w:p w:rsidR="00DF3BFC" w:rsidRDefault="00DF3BFC" w:rsidP="006307D5">
            <w:pPr>
              <w:jc w:val="center"/>
              <w:rPr>
                <w:rFonts w:ascii="Arial" w:hAnsi="Arial" w:cs="Arial"/>
              </w:rPr>
            </w:pPr>
          </w:p>
        </w:tc>
      </w:tr>
      <w:tr w:rsidR="00DF3BFC" w:rsidTr="00DF3BFC">
        <w:trPr>
          <w:trHeight w:val="67"/>
        </w:trPr>
        <w:tc>
          <w:tcPr>
            <w:tcW w:w="2178" w:type="dxa"/>
            <w:vMerge/>
            <w:shd w:val="clear" w:color="auto" w:fill="E0E0E0"/>
          </w:tcPr>
          <w:p w:rsidR="00DF3BFC" w:rsidRDefault="00DF3BFC" w:rsidP="006307D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gridSpan w:val="2"/>
          </w:tcPr>
          <w:p w:rsidR="00DF3BFC" w:rsidRDefault="00DF3BFC" w:rsidP="006307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</w:t>
            </w:r>
          </w:p>
        </w:tc>
        <w:tc>
          <w:tcPr>
            <w:tcW w:w="2840" w:type="dxa"/>
            <w:gridSpan w:val="3"/>
          </w:tcPr>
          <w:p w:rsidR="00DF3BFC" w:rsidRDefault="00DF3BFC" w:rsidP="006307D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6" w:type="dxa"/>
            <w:gridSpan w:val="5"/>
          </w:tcPr>
          <w:p w:rsidR="00DF3BFC" w:rsidRDefault="00DF3BFC" w:rsidP="006307D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6" w:type="dxa"/>
            <w:gridSpan w:val="2"/>
          </w:tcPr>
          <w:p w:rsidR="00DF3BFC" w:rsidRDefault="00DF3BFC" w:rsidP="006307D5">
            <w:pPr>
              <w:jc w:val="center"/>
              <w:rPr>
                <w:rFonts w:ascii="Arial" w:hAnsi="Arial" w:cs="Arial"/>
              </w:rPr>
            </w:pPr>
          </w:p>
        </w:tc>
      </w:tr>
      <w:tr w:rsidR="00DF3BFC" w:rsidTr="00DF3BFC">
        <w:trPr>
          <w:trHeight w:val="67"/>
        </w:trPr>
        <w:tc>
          <w:tcPr>
            <w:tcW w:w="2835" w:type="dxa"/>
            <w:gridSpan w:val="2"/>
          </w:tcPr>
          <w:p w:rsidR="00DF3BFC" w:rsidRDefault="00DF3BFC" w:rsidP="006307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Third</w:t>
            </w:r>
          </w:p>
        </w:tc>
        <w:tc>
          <w:tcPr>
            <w:tcW w:w="2840" w:type="dxa"/>
            <w:gridSpan w:val="3"/>
          </w:tcPr>
          <w:p w:rsidR="00DF3BFC" w:rsidRDefault="00DF3BFC" w:rsidP="006307D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6" w:type="dxa"/>
            <w:gridSpan w:val="4"/>
          </w:tcPr>
          <w:p w:rsidR="00DF3BFC" w:rsidRDefault="00DF3BFC" w:rsidP="006307D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14" w:type="dxa"/>
            <w:gridSpan w:val="4"/>
          </w:tcPr>
          <w:p w:rsidR="00DF3BFC" w:rsidRDefault="00DF3BFC" w:rsidP="006307D5">
            <w:pPr>
              <w:jc w:val="center"/>
              <w:rPr>
                <w:rFonts w:ascii="Arial" w:hAnsi="Arial" w:cs="Arial"/>
              </w:rPr>
            </w:pPr>
          </w:p>
        </w:tc>
      </w:tr>
      <w:tr w:rsidR="00DF3BFC" w:rsidTr="00DF3BFC">
        <w:tc>
          <w:tcPr>
            <w:tcW w:w="13525" w:type="dxa"/>
            <w:gridSpan w:val="13"/>
          </w:tcPr>
          <w:p w:rsidR="00DF3BFC" w:rsidRDefault="00DF3BFC" w:rsidP="006307D5">
            <w:pPr>
              <w:jc w:val="center"/>
              <w:rPr>
                <w:rFonts w:ascii="Arial" w:hAnsi="Arial" w:cs="Arial"/>
              </w:rPr>
            </w:pPr>
          </w:p>
        </w:tc>
      </w:tr>
      <w:tr w:rsidR="00DF3BFC" w:rsidTr="00DF3BFC">
        <w:trPr>
          <w:cantSplit/>
        </w:trPr>
        <w:tc>
          <w:tcPr>
            <w:tcW w:w="8377" w:type="dxa"/>
            <w:gridSpan w:val="8"/>
          </w:tcPr>
          <w:p w:rsidR="00DF3BFC" w:rsidRDefault="00DF3BFC" w:rsidP="006307D5">
            <w:pPr>
              <w:rPr>
                <w:rFonts w:ascii="Arial" w:hAnsi="Arial" w:cs="Arial"/>
              </w:rPr>
            </w:pPr>
          </w:p>
        </w:tc>
        <w:tc>
          <w:tcPr>
            <w:tcW w:w="5148" w:type="dxa"/>
            <w:gridSpan w:val="5"/>
          </w:tcPr>
          <w:p w:rsidR="00DF3BFC" w:rsidRDefault="00DF3BFC" w:rsidP="006307D5">
            <w:pPr>
              <w:rPr>
                <w:rFonts w:ascii="Arial" w:hAnsi="Arial" w:cs="Arial"/>
              </w:rPr>
            </w:pPr>
          </w:p>
        </w:tc>
      </w:tr>
      <w:tr w:rsidR="00DF3BFC" w:rsidTr="00DF3BFC">
        <w:trPr>
          <w:cantSplit/>
        </w:trPr>
        <w:tc>
          <w:tcPr>
            <w:tcW w:w="8377" w:type="dxa"/>
            <w:gridSpan w:val="8"/>
          </w:tcPr>
          <w:p w:rsidR="00DF3BFC" w:rsidRDefault="00DF3BFC" w:rsidP="006307D5">
            <w:pPr>
              <w:rPr>
                <w:rFonts w:ascii="Arial" w:hAnsi="Arial" w:cs="Arial"/>
              </w:rPr>
            </w:pPr>
          </w:p>
        </w:tc>
        <w:tc>
          <w:tcPr>
            <w:tcW w:w="5148" w:type="dxa"/>
            <w:gridSpan w:val="5"/>
          </w:tcPr>
          <w:p w:rsidR="00DF3BFC" w:rsidRDefault="00DF3BFC" w:rsidP="006307D5">
            <w:pPr>
              <w:rPr>
                <w:rFonts w:ascii="Arial" w:hAnsi="Arial" w:cs="Arial"/>
              </w:rPr>
            </w:pPr>
          </w:p>
        </w:tc>
      </w:tr>
      <w:tr w:rsidR="00DF3BFC" w:rsidRPr="009B0F41" w:rsidTr="00DF3BFC">
        <w:trPr>
          <w:cantSplit/>
        </w:trPr>
        <w:tc>
          <w:tcPr>
            <w:tcW w:w="8377" w:type="dxa"/>
            <w:gridSpan w:val="8"/>
          </w:tcPr>
          <w:p w:rsidR="00DF3BFC" w:rsidRDefault="00DF3BFC" w:rsidP="006307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of</w:t>
            </w:r>
          </w:p>
          <w:p w:rsidR="00DF3BFC" w:rsidRDefault="00DF3BFC" w:rsidP="006307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Reviewer/Approver:                       </w:t>
            </w:r>
          </w:p>
        </w:tc>
        <w:tc>
          <w:tcPr>
            <w:tcW w:w="5148" w:type="dxa"/>
            <w:gridSpan w:val="5"/>
          </w:tcPr>
          <w:p w:rsidR="00DF3BFC" w:rsidRPr="009B0F41" w:rsidRDefault="00DF3BFC" w:rsidP="006307D5">
            <w:pPr>
              <w:rPr>
                <w:rFonts w:ascii="Arial" w:hAnsi="Arial" w:cs="Arial"/>
                <w:b/>
              </w:rPr>
            </w:pPr>
            <w:r w:rsidRPr="009B0F41">
              <w:rPr>
                <w:rFonts w:ascii="Arial" w:hAnsi="Arial" w:cs="Arial"/>
                <w:b/>
              </w:rPr>
              <w:t>Date of Approval:</w:t>
            </w:r>
          </w:p>
        </w:tc>
      </w:tr>
    </w:tbl>
    <w:p w:rsidR="0018270B" w:rsidRDefault="0018270B"/>
    <w:sectPr w:rsidR="0018270B" w:rsidSect="00754186">
      <w:headerReference w:type="default" r:id="rId11"/>
      <w:footerReference w:type="default" r:id="rId12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734" w:rsidRDefault="00CB2734">
      <w:r>
        <w:separator/>
      </w:r>
    </w:p>
  </w:endnote>
  <w:endnote w:type="continuationSeparator" w:id="0">
    <w:p w:rsidR="00CB2734" w:rsidRDefault="00CB2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86" w:rsidRPr="00754186" w:rsidRDefault="00754186">
    <w:pPr>
      <w:pStyle w:val="Footer"/>
      <w:rPr>
        <w:rFonts w:ascii="Tahoma" w:hAnsi="Tahoma" w:cs="Tahoma"/>
      </w:rPr>
    </w:pPr>
    <w:r w:rsidRPr="00754186">
      <w:rPr>
        <w:rFonts w:ascii="Tahoma" w:hAnsi="Tahoma" w:cs="Tahoma"/>
        <w:i/>
        <w:iCs/>
      </w:rPr>
      <w:t>Title21 Web Interface</w:t>
    </w:r>
    <w:r w:rsidR="00530E86" w:rsidRPr="00754186">
      <w:rPr>
        <w:rFonts w:ascii="Tahoma" w:hAnsi="Tahoma" w:cs="Tahoma"/>
        <w:i/>
        <w:iCs/>
      </w:rPr>
      <w:t xml:space="preserve"> - Test Protocol           </w:t>
    </w:r>
    <w:r w:rsidR="00530E86" w:rsidRPr="00754186">
      <w:rPr>
        <w:sz w:val="20"/>
      </w:rPr>
      <w:tab/>
    </w:r>
    <w:r w:rsidR="00530E86" w:rsidRPr="00754186">
      <w:rPr>
        <w:sz w:val="20"/>
      </w:rPr>
      <w:tab/>
    </w:r>
    <w:r w:rsidR="00530E86" w:rsidRPr="00754186">
      <w:rPr>
        <w:sz w:val="20"/>
      </w:rPr>
      <w:tab/>
    </w:r>
    <w:r w:rsidR="00530E86" w:rsidRPr="00754186">
      <w:rPr>
        <w:sz w:val="20"/>
      </w:rPr>
      <w:tab/>
    </w:r>
    <w:r w:rsidR="00530E86" w:rsidRPr="00754186">
      <w:rPr>
        <w:rFonts w:ascii="Tahoma" w:hAnsi="Tahoma" w:cs="Tahoma"/>
      </w:rPr>
      <w:t xml:space="preserve">Page </w:t>
    </w:r>
    <w:r w:rsidR="00530E86" w:rsidRPr="00754186">
      <w:rPr>
        <w:rFonts w:ascii="Tahoma" w:hAnsi="Tahoma" w:cs="Tahoma"/>
      </w:rPr>
      <w:fldChar w:fldCharType="begin"/>
    </w:r>
    <w:r w:rsidR="00530E86" w:rsidRPr="00754186">
      <w:rPr>
        <w:rFonts w:ascii="Tahoma" w:hAnsi="Tahoma" w:cs="Tahoma"/>
      </w:rPr>
      <w:instrText xml:space="preserve"> PAGE </w:instrText>
    </w:r>
    <w:r w:rsidR="00530E86" w:rsidRPr="00754186">
      <w:rPr>
        <w:rFonts w:ascii="Tahoma" w:hAnsi="Tahoma" w:cs="Tahoma"/>
      </w:rPr>
      <w:fldChar w:fldCharType="separate"/>
    </w:r>
    <w:r w:rsidR="001F3C7E">
      <w:rPr>
        <w:rFonts w:ascii="Tahoma" w:hAnsi="Tahoma" w:cs="Tahoma"/>
        <w:noProof/>
      </w:rPr>
      <w:t>1</w:t>
    </w:r>
    <w:r w:rsidR="00530E86" w:rsidRPr="00754186">
      <w:rPr>
        <w:rFonts w:ascii="Tahoma" w:hAnsi="Tahoma" w:cs="Tahoma"/>
      </w:rPr>
      <w:fldChar w:fldCharType="end"/>
    </w:r>
    <w:r w:rsidR="00530E86" w:rsidRPr="00754186">
      <w:rPr>
        <w:rFonts w:ascii="Tahoma" w:hAnsi="Tahoma" w:cs="Tahoma"/>
      </w:rPr>
      <w:t xml:space="preserve"> of </w:t>
    </w:r>
    <w:r w:rsidR="00530E86" w:rsidRPr="00754186">
      <w:rPr>
        <w:rFonts w:ascii="Tahoma" w:hAnsi="Tahoma" w:cs="Tahoma"/>
      </w:rPr>
      <w:fldChar w:fldCharType="begin"/>
    </w:r>
    <w:r w:rsidR="00530E86" w:rsidRPr="00754186">
      <w:rPr>
        <w:rFonts w:ascii="Tahoma" w:hAnsi="Tahoma" w:cs="Tahoma"/>
      </w:rPr>
      <w:instrText xml:space="preserve"> NUMPAGES </w:instrText>
    </w:r>
    <w:r w:rsidR="00530E86" w:rsidRPr="00754186">
      <w:rPr>
        <w:rFonts w:ascii="Tahoma" w:hAnsi="Tahoma" w:cs="Tahoma"/>
      </w:rPr>
      <w:fldChar w:fldCharType="separate"/>
    </w:r>
    <w:r w:rsidR="001F3C7E">
      <w:rPr>
        <w:rFonts w:ascii="Tahoma" w:hAnsi="Tahoma" w:cs="Tahoma"/>
        <w:noProof/>
      </w:rPr>
      <w:t>1</w:t>
    </w:r>
    <w:r w:rsidR="00530E86" w:rsidRPr="00754186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734" w:rsidRDefault="00CB2734">
      <w:r>
        <w:separator/>
      </w:r>
    </w:p>
  </w:footnote>
  <w:footnote w:type="continuationSeparator" w:id="0">
    <w:p w:rsidR="00CB2734" w:rsidRDefault="00CB27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854" w:rsidRDefault="001F3C7E" w:rsidP="00E46854">
    <w:pPr>
      <w:pStyle w:val="Header"/>
    </w:pPr>
    <w:r w:rsidRPr="00AC124A">
      <w:rPr>
        <w:noProof/>
        <w:lang w:val="en-IN" w:eastAsia="en-IN"/>
      </w:rPr>
      <w:drawing>
        <wp:inline distT="0" distB="0" distL="0" distR="0">
          <wp:extent cx="1962150" cy="304800"/>
          <wp:effectExtent l="0" t="0" r="0" b="0"/>
          <wp:docPr id="5" name="Picture 5" descr="Title21HSLo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itle21HSLo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46854">
      <w:t xml:space="preserve">  </w:t>
    </w:r>
  </w:p>
  <w:p w:rsidR="00530E86" w:rsidRDefault="00A26B7D" w:rsidP="00E46854">
    <w:pPr>
      <w:pStyle w:val="Header"/>
      <w:jc w:val="center"/>
      <w:rPr>
        <w:b/>
        <w:bCs/>
        <w:sz w:val="36"/>
      </w:rPr>
    </w:pPr>
    <w:r>
      <w:rPr>
        <w:rFonts w:ascii="Arial" w:hAnsi="Arial" w:cs="Arial"/>
        <w:b/>
        <w:bCs/>
        <w:sz w:val="36"/>
      </w:rPr>
      <w:t>Title</w:t>
    </w:r>
    <w:r w:rsidR="00530E86">
      <w:rPr>
        <w:rFonts w:ascii="Arial" w:hAnsi="Arial" w:cs="Arial"/>
        <w:b/>
        <w:bCs/>
        <w:sz w:val="36"/>
      </w:rPr>
      <w:t xml:space="preserve">21 </w:t>
    </w:r>
    <w:r w:rsidR="00E46854">
      <w:rPr>
        <w:rFonts w:ascii="Arial" w:hAnsi="Arial" w:cs="Arial"/>
        <w:b/>
        <w:bCs/>
        <w:sz w:val="36"/>
      </w:rPr>
      <w:t>Health Solutions</w:t>
    </w:r>
    <w:r w:rsidR="00530E86">
      <w:rPr>
        <w:rFonts w:ascii="Arial" w:hAnsi="Arial" w:cs="Arial"/>
        <w:b/>
        <w:bCs/>
        <w:sz w:val="36"/>
      </w:rPr>
      <w:t xml:space="preserve"> Test Protocol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73607"/>
    <w:multiLevelType w:val="hybridMultilevel"/>
    <w:tmpl w:val="39D27C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4F35BA"/>
    <w:multiLevelType w:val="hybridMultilevel"/>
    <w:tmpl w:val="A872C4CC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2">
    <w:nsid w:val="34F02574"/>
    <w:multiLevelType w:val="hybridMultilevel"/>
    <w:tmpl w:val="086C7E9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C734A1A"/>
    <w:multiLevelType w:val="hybridMultilevel"/>
    <w:tmpl w:val="9C3C1DC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5D118C"/>
    <w:multiLevelType w:val="hybridMultilevel"/>
    <w:tmpl w:val="B88660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26E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F866D66"/>
    <w:multiLevelType w:val="hybridMultilevel"/>
    <w:tmpl w:val="20129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E974CF"/>
    <w:multiLevelType w:val="hybridMultilevel"/>
    <w:tmpl w:val="08923A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73C39D6"/>
    <w:multiLevelType w:val="hybridMultilevel"/>
    <w:tmpl w:val="55480360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9437B5D"/>
    <w:multiLevelType w:val="hybridMultilevel"/>
    <w:tmpl w:val="E73EEAD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6AC7227"/>
    <w:multiLevelType w:val="hybridMultilevel"/>
    <w:tmpl w:val="C1767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7304D12"/>
    <w:multiLevelType w:val="hybridMultilevel"/>
    <w:tmpl w:val="36EEB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9"/>
  </w:num>
  <w:num w:numId="5">
    <w:abstractNumId w:val="8"/>
  </w:num>
  <w:num w:numId="6">
    <w:abstractNumId w:val="6"/>
  </w:num>
  <w:num w:numId="7">
    <w:abstractNumId w:val="4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I0MDY0MDUxNwMyzJR0lIJTi4sz8/NACkxqAVMAfXYsAAAA"/>
  </w:docVars>
  <w:rsids>
    <w:rsidRoot w:val="000707B5"/>
    <w:rsid w:val="0003466C"/>
    <w:rsid w:val="00051379"/>
    <w:rsid w:val="00065430"/>
    <w:rsid w:val="00067E7A"/>
    <w:rsid w:val="000707B5"/>
    <w:rsid w:val="00072261"/>
    <w:rsid w:val="000A5A7E"/>
    <w:rsid w:val="000B2C44"/>
    <w:rsid w:val="000B5AF5"/>
    <w:rsid w:val="000B6974"/>
    <w:rsid w:val="000D1847"/>
    <w:rsid w:val="000D331D"/>
    <w:rsid w:val="000F468C"/>
    <w:rsid w:val="000F5031"/>
    <w:rsid w:val="000F5E79"/>
    <w:rsid w:val="001122E5"/>
    <w:rsid w:val="0012704E"/>
    <w:rsid w:val="00152D4B"/>
    <w:rsid w:val="00163CBD"/>
    <w:rsid w:val="001726DE"/>
    <w:rsid w:val="00177743"/>
    <w:rsid w:val="0018270B"/>
    <w:rsid w:val="001A459D"/>
    <w:rsid w:val="001B2332"/>
    <w:rsid w:val="001C6380"/>
    <w:rsid w:val="001D13E7"/>
    <w:rsid w:val="001F3C7E"/>
    <w:rsid w:val="002148FA"/>
    <w:rsid w:val="00224DAB"/>
    <w:rsid w:val="00235791"/>
    <w:rsid w:val="00242622"/>
    <w:rsid w:val="00281A07"/>
    <w:rsid w:val="00296CBB"/>
    <w:rsid w:val="002A571C"/>
    <w:rsid w:val="002A789C"/>
    <w:rsid w:val="002B07A7"/>
    <w:rsid w:val="002C09DF"/>
    <w:rsid w:val="002D2214"/>
    <w:rsid w:val="00315EA5"/>
    <w:rsid w:val="003230B0"/>
    <w:rsid w:val="00332A70"/>
    <w:rsid w:val="00356581"/>
    <w:rsid w:val="003844AA"/>
    <w:rsid w:val="003A3CFE"/>
    <w:rsid w:val="003A6CCF"/>
    <w:rsid w:val="003B0251"/>
    <w:rsid w:val="003C57E5"/>
    <w:rsid w:val="003D29F5"/>
    <w:rsid w:val="00413260"/>
    <w:rsid w:val="0042092F"/>
    <w:rsid w:val="00461DAA"/>
    <w:rsid w:val="004734AB"/>
    <w:rsid w:val="004A47CD"/>
    <w:rsid w:val="004B4ADE"/>
    <w:rsid w:val="004E1A61"/>
    <w:rsid w:val="004E1FE8"/>
    <w:rsid w:val="004F66D6"/>
    <w:rsid w:val="00501BC0"/>
    <w:rsid w:val="005170D2"/>
    <w:rsid w:val="005174FB"/>
    <w:rsid w:val="005245A3"/>
    <w:rsid w:val="00530E86"/>
    <w:rsid w:val="00533359"/>
    <w:rsid w:val="005434D5"/>
    <w:rsid w:val="00546C93"/>
    <w:rsid w:val="005471AA"/>
    <w:rsid w:val="00557913"/>
    <w:rsid w:val="00581339"/>
    <w:rsid w:val="00594582"/>
    <w:rsid w:val="0059600F"/>
    <w:rsid w:val="005A2AAC"/>
    <w:rsid w:val="005A6941"/>
    <w:rsid w:val="005D13F7"/>
    <w:rsid w:val="005E07D3"/>
    <w:rsid w:val="005F2074"/>
    <w:rsid w:val="0060623D"/>
    <w:rsid w:val="0061710C"/>
    <w:rsid w:val="0062734C"/>
    <w:rsid w:val="006307D5"/>
    <w:rsid w:val="00640559"/>
    <w:rsid w:val="00675C43"/>
    <w:rsid w:val="006C37F8"/>
    <w:rsid w:val="006E284E"/>
    <w:rsid w:val="006E2A6C"/>
    <w:rsid w:val="006E2AF2"/>
    <w:rsid w:val="007338EA"/>
    <w:rsid w:val="007339D7"/>
    <w:rsid w:val="00754186"/>
    <w:rsid w:val="00761159"/>
    <w:rsid w:val="007667B5"/>
    <w:rsid w:val="00773558"/>
    <w:rsid w:val="007916B2"/>
    <w:rsid w:val="0079589F"/>
    <w:rsid w:val="00796DDA"/>
    <w:rsid w:val="007C1DDB"/>
    <w:rsid w:val="007D0A90"/>
    <w:rsid w:val="007D13CD"/>
    <w:rsid w:val="007E31CA"/>
    <w:rsid w:val="007F3EB3"/>
    <w:rsid w:val="0080097A"/>
    <w:rsid w:val="00805DF6"/>
    <w:rsid w:val="00825DB2"/>
    <w:rsid w:val="008269BF"/>
    <w:rsid w:val="00846E36"/>
    <w:rsid w:val="00853EEA"/>
    <w:rsid w:val="0088319D"/>
    <w:rsid w:val="00886E96"/>
    <w:rsid w:val="008B63CA"/>
    <w:rsid w:val="008C5AC7"/>
    <w:rsid w:val="008F536A"/>
    <w:rsid w:val="00900B9F"/>
    <w:rsid w:val="00985AC7"/>
    <w:rsid w:val="009A1463"/>
    <w:rsid w:val="009B68E4"/>
    <w:rsid w:val="00A06250"/>
    <w:rsid w:val="00A136C0"/>
    <w:rsid w:val="00A26B7D"/>
    <w:rsid w:val="00A34EA4"/>
    <w:rsid w:val="00A54438"/>
    <w:rsid w:val="00A600BD"/>
    <w:rsid w:val="00A65685"/>
    <w:rsid w:val="00A72E3A"/>
    <w:rsid w:val="00A81355"/>
    <w:rsid w:val="00A834D5"/>
    <w:rsid w:val="00A8406B"/>
    <w:rsid w:val="00A949B4"/>
    <w:rsid w:val="00AA224A"/>
    <w:rsid w:val="00AC538F"/>
    <w:rsid w:val="00AD154B"/>
    <w:rsid w:val="00B00B2F"/>
    <w:rsid w:val="00B02E00"/>
    <w:rsid w:val="00B125BC"/>
    <w:rsid w:val="00B23DF2"/>
    <w:rsid w:val="00B42EBB"/>
    <w:rsid w:val="00B85384"/>
    <w:rsid w:val="00B92414"/>
    <w:rsid w:val="00BA3D43"/>
    <w:rsid w:val="00BA63A9"/>
    <w:rsid w:val="00BB01F6"/>
    <w:rsid w:val="00BE0FCB"/>
    <w:rsid w:val="00BF0701"/>
    <w:rsid w:val="00C27EBB"/>
    <w:rsid w:val="00C329C1"/>
    <w:rsid w:val="00C40EBD"/>
    <w:rsid w:val="00C55211"/>
    <w:rsid w:val="00C563B9"/>
    <w:rsid w:val="00C71E28"/>
    <w:rsid w:val="00C821BC"/>
    <w:rsid w:val="00C85F37"/>
    <w:rsid w:val="00C933CB"/>
    <w:rsid w:val="00CA4AA5"/>
    <w:rsid w:val="00CA6125"/>
    <w:rsid w:val="00CB2734"/>
    <w:rsid w:val="00CB4CE7"/>
    <w:rsid w:val="00CB53DE"/>
    <w:rsid w:val="00CB5906"/>
    <w:rsid w:val="00CB78CB"/>
    <w:rsid w:val="00CD2F96"/>
    <w:rsid w:val="00CE67FD"/>
    <w:rsid w:val="00CF1B2D"/>
    <w:rsid w:val="00D03E31"/>
    <w:rsid w:val="00D03E8E"/>
    <w:rsid w:val="00D0412C"/>
    <w:rsid w:val="00D13A78"/>
    <w:rsid w:val="00D160DB"/>
    <w:rsid w:val="00D253DA"/>
    <w:rsid w:val="00D2599A"/>
    <w:rsid w:val="00D36F87"/>
    <w:rsid w:val="00D53F14"/>
    <w:rsid w:val="00D63A6F"/>
    <w:rsid w:val="00D74163"/>
    <w:rsid w:val="00D94DF4"/>
    <w:rsid w:val="00D97DF0"/>
    <w:rsid w:val="00DE4EF2"/>
    <w:rsid w:val="00DF3BFC"/>
    <w:rsid w:val="00DF6D5B"/>
    <w:rsid w:val="00E10D83"/>
    <w:rsid w:val="00E13D31"/>
    <w:rsid w:val="00E2667D"/>
    <w:rsid w:val="00E40853"/>
    <w:rsid w:val="00E45E47"/>
    <w:rsid w:val="00E46854"/>
    <w:rsid w:val="00E86494"/>
    <w:rsid w:val="00EA1494"/>
    <w:rsid w:val="00EB31EB"/>
    <w:rsid w:val="00EC6946"/>
    <w:rsid w:val="00ED23BC"/>
    <w:rsid w:val="00ED7552"/>
    <w:rsid w:val="00EF0DFD"/>
    <w:rsid w:val="00EF4351"/>
    <w:rsid w:val="00EF541E"/>
    <w:rsid w:val="00F16AF5"/>
    <w:rsid w:val="00F24FC3"/>
    <w:rsid w:val="00F27428"/>
    <w:rsid w:val="00F47013"/>
    <w:rsid w:val="00F54882"/>
    <w:rsid w:val="00F62CA4"/>
    <w:rsid w:val="00F66D46"/>
    <w:rsid w:val="00F85F11"/>
    <w:rsid w:val="00F92346"/>
    <w:rsid w:val="00F92680"/>
    <w:rsid w:val="00F96862"/>
    <w:rsid w:val="00FD25ED"/>
    <w:rsid w:val="00FE3C0A"/>
    <w:rsid w:val="00FF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98F278-22E8-41DF-A136-FB2FD0B1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346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3466C"/>
    <w:rPr>
      <w:sz w:val="20"/>
      <w:szCs w:val="20"/>
    </w:rPr>
  </w:style>
  <w:style w:type="paragraph" w:styleId="BalloonText">
    <w:name w:val="Balloon Text"/>
    <w:basedOn w:val="Normal"/>
    <w:semiHidden/>
    <w:rsid w:val="0003466C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ED23B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D23BC"/>
  </w:style>
  <w:style w:type="character" w:customStyle="1" w:styleId="CommentSubjectChar">
    <w:name w:val="Comment Subject Char"/>
    <w:link w:val="CommentSubject"/>
    <w:rsid w:val="00ED23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6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st%20Case%20TEMPLATE%20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V1.1</Template>
  <TotalTime>0</TotalTime>
  <Pages>5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Dell Computer Corporation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/>
  <dc:creator>Preferred Customer</dc:creator>
  <cp:keywords/>
  <cp:lastModifiedBy>user</cp:lastModifiedBy>
  <cp:revision>2</cp:revision>
  <cp:lastPrinted>2010-04-01T04:47:00Z</cp:lastPrinted>
  <dcterms:created xsi:type="dcterms:W3CDTF">2018-03-22T09:32:00Z</dcterms:created>
  <dcterms:modified xsi:type="dcterms:W3CDTF">2018-03-22T09:32:00Z</dcterms:modified>
</cp:coreProperties>
</file>