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848F4">
              <w:rPr>
                <w:noProof/>
                <w:webHidden/>
              </w:rPr>
              <w:t>1</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848F4">
              <w:rPr>
                <w:noProof/>
                <w:webHidden/>
              </w:rPr>
              <w:t>2</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848F4">
              <w:rPr>
                <w:noProof/>
                <w:webHidden/>
              </w:rPr>
              <w:t>6</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848F4">
              <w:rPr>
                <w:noProof/>
                <w:webHidden/>
              </w:rPr>
              <w:t>7</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848F4">
              <w:rPr>
                <w:noProof/>
                <w:webHidden/>
              </w:rPr>
              <w:t>8</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848F4">
              <w:rPr>
                <w:noProof/>
                <w:webHidden/>
              </w:rPr>
              <w:t>11</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848F4">
              <w:rPr>
                <w:noProof/>
                <w:webHidden/>
              </w:rPr>
              <w:t>11</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848F4">
              <w:rPr>
                <w:b/>
                <w:bCs/>
                <w:noProof/>
                <w:webHidden/>
              </w:rPr>
              <w:t>Error! Bookmark not defined.</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848F4">
              <w:rPr>
                <w:noProof/>
                <w:webHidden/>
              </w:rPr>
              <w:t>14</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848F4">
              <w:rPr>
                <w:noProof/>
                <w:webHidden/>
              </w:rPr>
              <w:t>14</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848F4">
              <w:rPr>
                <w:noProof/>
                <w:webHidden/>
              </w:rPr>
              <w:t>16</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848F4">
              <w:rPr>
                <w:noProof/>
                <w:webHidden/>
              </w:rPr>
              <w:t>16</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848F4">
              <w:rPr>
                <w:noProof/>
                <w:webHidden/>
              </w:rPr>
              <w:t>17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848F4">
              <w:rPr>
                <w:noProof/>
                <w:webHidden/>
              </w:rPr>
              <w:t>18</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848F4">
              <w:rPr>
                <w:noProof/>
                <w:webHidden/>
              </w:rPr>
              <w:t>18</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848F4">
              <w:rPr>
                <w:noProof/>
                <w:webHidden/>
              </w:rPr>
              <w:t>20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848F4">
              <w:rPr>
                <w:noProof/>
                <w:webHidden/>
              </w:rPr>
              <w:t>23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848F4">
              <w:rPr>
                <w:noProof/>
                <w:webHidden/>
              </w:rPr>
              <w:t>24</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848F4">
              <w:rPr>
                <w:noProof/>
                <w:webHidden/>
              </w:rPr>
              <w:t>27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848F4">
              <w:rPr>
                <w:noProof/>
                <w:webHidden/>
              </w:rPr>
              <w:t>28</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848F4">
              <w:rPr>
                <w:noProof/>
                <w:webHidden/>
              </w:rPr>
              <w:t>30</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848F4">
              <w:rPr>
                <w:noProof/>
                <w:webHidden/>
              </w:rPr>
              <w:t>30</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848F4">
              <w:rPr>
                <w:noProof/>
                <w:webHidden/>
              </w:rPr>
              <w:t>31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848F4">
              <w:rPr>
                <w:noProof/>
                <w:webHidden/>
              </w:rPr>
              <w:t>31</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848F4">
              <w:rPr>
                <w:noProof/>
                <w:webHidden/>
              </w:rPr>
              <w:t>32</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848F4">
              <w:rPr>
                <w:noProof/>
                <w:webHidden/>
              </w:rPr>
              <w:t>36</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6F00B6">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848F4">
              <w:rPr>
                <w:noProof/>
                <w:webHidden/>
              </w:rPr>
              <w:t>38</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848F4">
              <w:rPr>
                <w:noProof/>
                <w:webHidden/>
              </w:rPr>
              <w:t>40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848F4">
              <w:rPr>
                <w:noProof/>
                <w:webHidden/>
              </w:rPr>
              <w:t>40</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848F4">
              <w:rPr>
                <w:noProof/>
                <w:webHidden/>
              </w:rPr>
              <w:t>41</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848F4">
              <w:rPr>
                <w:noProof/>
                <w:webHidden/>
              </w:rPr>
              <w:t>41</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848F4">
              <w:rPr>
                <w:noProof/>
                <w:webHidden/>
              </w:rPr>
              <w:t>43</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848F4">
              <w:rPr>
                <w:noProof/>
                <w:webHidden/>
              </w:rPr>
              <w:t>45</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848F4">
              <w:rPr>
                <w:noProof/>
                <w:webHidden/>
              </w:rPr>
              <w:t>46</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848F4">
              <w:rPr>
                <w:noProof/>
                <w:webHidden/>
              </w:rPr>
              <w:t>47</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848F4">
              <w:rPr>
                <w:noProof/>
                <w:webHidden/>
              </w:rPr>
              <w:t>50</w:t>
            </w:r>
            <w:r w:rsidR="002B10AA">
              <w:rPr>
                <w:noProof/>
                <w:webHidden/>
              </w:rPr>
              <w:fldChar w:fldCharType="end"/>
            </w:r>
          </w:hyperlink>
        </w:p>
        <w:p w:rsidR="002B10AA" w:rsidRDefault="006F00B6">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848F4">
              <w:rPr>
                <w:noProof/>
                <w:webHidden/>
              </w:rPr>
              <w:t>52</w:t>
            </w:r>
            <w:r w:rsidR="002B10AA">
              <w:rPr>
                <w:noProof/>
                <w:webHidden/>
              </w:rPr>
              <w:fldChar w:fldCharType="end"/>
            </w:r>
          </w:hyperlink>
        </w:p>
        <w:p w:rsidR="002B10AA" w:rsidRDefault="006F00B6">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848F4">
              <w:rPr>
                <w:noProof/>
                <w:webHidden/>
              </w:rPr>
              <w:t>52</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6F00B6" w:rsidRPr="006B4F41" w:rsidRDefault="006F00B6"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6F00B6" w:rsidRPr="006B4F41" w:rsidRDefault="006F00B6"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0B6" w:rsidRPr="00953BC1" w:rsidRDefault="006F00B6" w:rsidP="00953BC1">
                            <w:pPr>
                              <w:jc w:val="center"/>
                              <w:rPr>
                                <w:b/>
                              </w:rPr>
                            </w:pPr>
                            <w:r w:rsidRPr="00953BC1">
                              <w:rPr>
                                <w:b/>
                                <w:sz w:val="32"/>
                              </w:rPr>
                              <w:t>Sensing</w:t>
                            </w:r>
                          </w:p>
                          <w:p w:rsidR="006F00B6" w:rsidRDefault="006F00B6"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6F00B6" w:rsidRPr="00953BC1" w:rsidRDefault="006F00B6" w:rsidP="00953BC1">
                      <w:pPr>
                        <w:jc w:val="center"/>
                        <w:rPr>
                          <w:b/>
                        </w:rPr>
                      </w:pPr>
                      <w:r w:rsidRPr="00953BC1">
                        <w:rPr>
                          <w:b/>
                          <w:sz w:val="32"/>
                        </w:rPr>
                        <w:t>Sensing</w:t>
                      </w:r>
                    </w:p>
                    <w:p w:rsidR="006F00B6" w:rsidRDefault="006F00B6"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0B6" w:rsidRPr="00953BC1" w:rsidRDefault="006F00B6" w:rsidP="00953BC1">
                            <w:pPr>
                              <w:jc w:val="center"/>
                              <w:rPr>
                                <w:b/>
                              </w:rPr>
                            </w:pPr>
                            <w:r w:rsidRPr="00953BC1">
                              <w:rPr>
                                <w:b/>
                                <w:sz w:val="32"/>
                              </w:rPr>
                              <w:t>Translation</w:t>
                            </w:r>
                          </w:p>
                          <w:p w:rsidR="006F00B6" w:rsidRDefault="006F00B6"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6F00B6" w:rsidRPr="00953BC1" w:rsidRDefault="006F00B6" w:rsidP="00953BC1">
                      <w:pPr>
                        <w:jc w:val="center"/>
                        <w:rPr>
                          <w:b/>
                        </w:rPr>
                      </w:pPr>
                      <w:r w:rsidRPr="00953BC1">
                        <w:rPr>
                          <w:b/>
                          <w:sz w:val="32"/>
                        </w:rPr>
                        <w:t>Translation</w:t>
                      </w:r>
                    </w:p>
                    <w:p w:rsidR="006F00B6" w:rsidRDefault="006F00B6"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0B6" w:rsidRPr="00953BC1" w:rsidRDefault="006F00B6" w:rsidP="00953BC1">
                            <w:pPr>
                              <w:jc w:val="center"/>
                              <w:rPr>
                                <w:b/>
                                <w:sz w:val="32"/>
                              </w:rPr>
                            </w:pPr>
                            <w:r w:rsidRPr="00953BC1">
                              <w:rPr>
                                <w:b/>
                                <w:sz w:val="32"/>
                              </w:rPr>
                              <w:t>Feedback</w:t>
                            </w:r>
                          </w:p>
                          <w:p w:rsidR="006F00B6" w:rsidRDefault="006F00B6" w:rsidP="00953BC1">
                            <w:pPr>
                              <w:jc w:val="center"/>
                            </w:pPr>
                            <w:proofErr w:type="gramStart"/>
                            <w:r>
                              <w:t>The haptic system that will convey the information to the user.</w:t>
                            </w:r>
                            <w:proofErr w:type="gramEnd"/>
                          </w:p>
                          <w:p w:rsidR="006F00B6" w:rsidRDefault="006F00B6"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6F00B6" w:rsidRPr="00953BC1" w:rsidRDefault="006F00B6" w:rsidP="00953BC1">
                      <w:pPr>
                        <w:jc w:val="center"/>
                        <w:rPr>
                          <w:b/>
                          <w:sz w:val="32"/>
                        </w:rPr>
                      </w:pPr>
                      <w:r w:rsidRPr="00953BC1">
                        <w:rPr>
                          <w:b/>
                          <w:sz w:val="32"/>
                        </w:rPr>
                        <w:t>Feedback</w:t>
                      </w:r>
                    </w:p>
                    <w:p w:rsidR="006F00B6" w:rsidRDefault="006F00B6" w:rsidP="00953BC1">
                      <w:pPr>
                        <w:jc w:val="center"/>
                      </w:pPr>
                      <w:proofErr w:type="gramStart"/>
                      <w:r>
                        <w:t>The haptic system that will convey the information to the user.</w:t>
                      </w:r>
                      <w:proofErr w:type="gramEnd"/>
                    </w:p>
                    <w:p w:rsidR="006F00B6" w:rsidRDefault="006F00B6"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rPr>
                                <w:color w:val="000000" w:themeColor="text1"/>
                              </w:rPr>
                            </w:pPr>
                            <w:r>
                              <w:rPr>
                                <w:color w:val="000000" w:themeColor="text1"/>
                              </w:rPr>
                              <w:t>User Interface</w:t>
                            </w:r>
                          </w:p>
                          <w:p w:rsidR="006F00B6" w:rsidRPr="004F1B29" w:rsidRDefault="006F00B6"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6F00B6" w:rsidRPr="004F1B29" w:rsidRDefault="006F00B6" w:rsidP="00953BC1">
                      <w:pPr>
                        <w:jc w:val="center"/>
                        <w:rPr>
                          <w:color w:val="000000" w:themeColor="text1"/>
                        </w:rPr>
                      </w:pPr>
                      <w:r>
                        <w:rPr>
                          <w:color w:val="000000" w:themeColor="text1"/>
                        </w:rPr>
                        <w:t>User Interface</w:t>
                      </w:r>
                    </w:p>
                    <w:p w:rsidR="006F00B6" w:rsidRPr="004F1B29" w:rsidRDefault="006F00B6"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6F00B6" w:rsidRPr="004F1B29" w:rsidRDefault="006F00B6"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rPr>
                                <w:color w:val="000000" w:themeColor="text1"/>
                              </w:rPr>
                            </w:pPr>
                            <w:r w:rsidRPr="004F1B29">
                              <w:rPr>
                                <w:color w:val="000000" w:themeColor="text1"/>
                              </w:rPr>
                              <w:t>User Interface</w:t>
                            </w:r>
                          </w:p>
                          <w:p w:rsidR="006F00B6" w:rsidRPr="004F1B29" w:rsidRDefault="006F00B6"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6F00B6" w:rsidRPr="004F1B29" w:rsidRDefault="006F00B6" w:rsidP="00953BC1">
                      <w:pPr>
                        <w:jc w:val="center"/>
                        <w:rPr>
                          <w:color w:val="000000" w:themeColor="text1"/>
                        </w:rPr>
                      </w:pPr>
                      <w:r w:rsidRPr="004F1B29">
                        <w:rPr>
                          <w:color w:val="000000" w:themeColor="text1"/>
                        </w:rPr>
                        <w:t>User Interface</w:t>
                      </w:r>
                    </w:p>
                    <w:p w:rsidR="006F00B6" w:rsidRPr="004F1B29" w:rsidRDefault="006F00B6"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rPr>
                                <w:color w:val="000000" w:themeColor="text1"/>
                              </w:rPr>
                            </w:pPr>
                            <w:r w:rsidRPr="004F1B29">
                              <w:rPr>
                                <w:color w:val="000000" w:themeColor="text1"/>
                              </w:rPr>
                              <w:t>User Interface</w:t>
                            </w:r>
                          </w:p>
                          <w:p w:rsidR="006F00B6" w:rsidRPr="004F1B29" w:rsidRDefault="006F00B6"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6F00B6" w:rsidRPr="004F1B29" w:rsidRDefault="006F00B6" w:rsidP="00953BC1">
                      <w:pPr>
                        <w:jc w:val="center"/>
                        <w:rPr>
                          <w:color w:val="000000" w:themeColor="text1"/>
                        </w:rPr>
                      </w:pPr>
                      <w:r w:rsidRPr="004F1B29">
                        <w:rPr>
                          <w:color w:val="000000" w:themeColor="text1"/>
                        </w:rPr>
                        <w:t>User Interface</w:t>
                      </w:r>
                    </w:p>
                    <w:p w:rsidR="006F00B6" w:rsidRPr="004F1B29" w:rsidRDefault="006F00B6"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6F00B6" w:rsidRPr="004F1B29" w:rsidRDefault="006F00B6"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6F00B6" w:rsidRPr="004F1B29" w:rsidRDefault="006F00B6"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6F00B6" w:rsidRPr="004F1B29" w:rsidRDefault="006F00B6"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6F00B6" w:rsidRPr="004F1B29" w:rsidRDefault="006F00B6"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953BC1" w:rsidRPr="00953BC1">
        <w:rPr>
          <w:sz w:val="20"/>
          <w:szCs w:val="20"/>
        </w:rPr>
        <w:t xml:space="preserve">Figure </w:t>
      </w:r>
      <w:r w:rsidR="00953BC1" w:rsidRPr="00953BC1">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8A0FCA">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8A0FCA">
          <w:rPr>
            <w:noProof/>
          </w:rPr>
          <w:t>3</w:t>
        </w:r>
      </w:fldSimple>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6F00B6" w:rsidRPr="00EA2CD3" w:rsidRDefault="006F00B6" w:rsidP="007205E0">
                              <w:pPr>
                                <w:pStyle w:val="Caption"/>
                                <w:rPr>
                                  <w:noProof/>
                                  <w:sz w:val="24"/>
                                  <w:szCs w:val="20"/>
                                </w:rPr>
                              </w:pPr>
                              <w:r>
                                <w:t xml:space="preserve">Figure </w:t>
                              </w:r>
                              <w:fldSimple w:instr=" SEQ Figure \* ARABIC ">
                                <w:r>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6F00B6" w:rsidRPr="00EA2CD3" w:rsidRDefault="006F00B6" w:rsidP="007205E0">
                        <w:pPr>
                          <w:pStyle w:val="Caption"/>
                          <w:rPr>
                            <w:noProof/>
                            <w:sz w:val="24"/>
                            <w:szCs w:val="20"/>
                          </w:rPr>
                        </w:pPr>
                        <w:r>
                          <w:t xml:space="preserve">Figure </w:t>
                        </w:r>
                        <w:fldSimple w:instr=" SEQ Figure \* ARABIC ">
                          <w:r>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04C9938" wp14:editId="259ED429">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6F00B6" w:rsidRPr="00192CC1" w:rsidRDefault="006F00B6"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6F00B6" w:rsidRPr="00192CC1" w:rsidRDefault="006F00B6"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p>
                    </w:txbxContent>
                  </v:textbox>
                </v:shape>
                <w10:wrap type="square"/>
              </v:group>
              <o:OLEObject Type="Embed" ProgID="Excel.Chart.8" ShapeID="Chart 9" DrawAspect="Content" ObjectID="_1475764187"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D24088">
          <w:t xml:space="preserve">Figure </w:t>
        </w:r>
        <w:r w:rsidR="00D24088">
          <w:rPr>
            <w:noProof/>
          </w:rPr>
          <w:t>4</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6F00B6" w:rsidRPr="00EF1EED" w:rsidRDefault="006F00B6"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6F00B6" w:rsidRPr="00EF1EED" w:rsidRDefault="006F00B6"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6F00B6" w:rsidRPr="00B95589" w:rsidRDefault="006F00B6"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6F00B6" w:rsidRPr="00B95589" w:rsidRDefault="006F00B6"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6F00B6" w:rsidRPr="008E6AC0" w:rsidRDefault="006F00B6"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6F00B6" w:rsidRPr="008E6AC0" w:rsidRDefault="006F00B6"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7"/>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t xml:space="preserve">Figure </w:t>
        </w:r>
        <w:r>
          <w:rPr>
            <w:noProof/>
          </w:rPr>
          <w:t>4</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6F00B6" w:rsidRPr="006559F6" w:rsidRDefault="006F00B6"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6F00B6" w:rsidRPr="006559F6" w:rsidRDefault="006F00B6"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6F00B6" w:rsidRPr="001A149D" w:rsidRDefault="006F00B6"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6F00B6" w:rsidRPr="001A149D" w:rsidRDefault="006F00B6"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p>
                    </w:txbxContent>
                  </v:textbox>
                </v:shape>
                <w10:wrap type="square"/>
              </v:group>
              <o:OLEObject Type="Embed" ProgID="Excel.Chart.8" ShapeID="Chart 28" DrawAspect="Content" ObjectID="_1475764188"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6F00B6" w:rsidRPr="001F6323" w:rsidRDefault="006F00B6"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6F00B6" w:rsidRPr="0049491D" w:rsidRDefault="006F00B6"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6F00B6" w:rsidRPr="001F6323" w:rsidRDefault="006F00B6"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6F00B6" w:rsidRPr="0049491D" w:rsidRDefault="006F00B6"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fldSimple w:instr=" SEQ Figure \* ARABIC ">
        <w:r>
          <w:rPr>
            <w:noProof/>
          </w:rPr>
          <w:t>13</w:t>
        </w:r>
      </w:fldSimple>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6F00B6" w:rsidRPr="00FA06D1" w:rsidRDefault="006F00B6"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6F00B6" w:rsidRPr="00FA06D1" w:rsidRDefault="006F00B6"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124729" w:rsidRDefault="00124729" w:rsidP="00124729">
      <w:pPr>
        <w:keepNext/>
      </w:pPr>
      <w:r>
        <w:rPr>
          <w:noProof/>
        </w:rPr>
        <w:drawing>
          <wp:inline distT="0" distB="0" distL="0" distR="0" wp14:anchorId="4B41D9A0" wp14:editId="3846B82D">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124729" w:rsidP="00124729">
      <w:pPr>
        <w:pStyle w:val="Caption"/>
      </w:pPr>
      <w:r>
        <w:t xml:space="preserve">Figure </w:t>
      </w:r>
      <w:fldSimple w:instr=" SEQ Figure \* ARABIC ">
        <w:r w:rsidR="008A0FCA">
          <w:rPr>
            <w:noProof/>
          </w:rPr>
          <w:t>15</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lastRenderedPageBreak/>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tbl>
      <w:tblPr>
        <w:tblStyle w:val="LightShading-Accent1"/>
        <w:tblpPr w:leftFromText="180" w:rightFromText="180" w:vertAnchor="text" w:horzAnchor="margin" w:tblpY="214"/>
        <w:tblW w:w="5414" w:type="dxa"/>
        <w:tblLook w:val="0480" w:firstRow="0" w:lastRow="0" w:firstColumn="1" w:lastColumn="0" w:noHBand="0" w:noVBand="1"/>
      </w:tblPr>
      <w:tblGrid>
        <w:gridCol w:w="2068"/>
        <w:gridCol w:w="1724"/>
        <w:gridCol w:w="1622"/>
      </w:tblGrid>
      <w:tr w:rsidR="004B750C" w:rsidRPr="00FF215C" w:rsidTr="004B750C">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4B750C" w:rsidRPr="00FF215C" w:rsidRDefault="004B750C" w:rsidP="004B750C">
            <w:pPr>
              <w:jc w:val="center"/>
            </w:pPr>
            <w:r w:rsidRPr="004B750C">
              <w:rPr>
                <w:sz w:val="28"/>
              </w:rPr>
              <w:t>Time and Acc</w:t>
            </w:r>
            <w:r>
              <w:rPr>
                <w:sz w:val="28"/>
              </w:rPr>
              <w:t>uracy when feedback came first v</w:t>
            </w:r>
            <w:r w:rsidRPr="004B750C">
              <w:rPr>
                <w:sz w:val="28"/>
              </w:rPr>
              <w:t>s. second</w:t>
            </w:r>
          </w:p>
        </w:tc>
      </w:tr>
      <w:tr w:rsidR="004B750C" w:rsidRPr="0024334E" w:rsidTr="004B750C">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4B750C" w:rsidRPr="008D5118" w:rsidRDefault="004B750C" w:rsidP="004B750C">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4B750C"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62.01</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72.22</w:t>
            </w:r>
          </w:p>
        </w:tc>
      </w:tr>
      <w:tr w:rsidR="004B750C"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54.39</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85.42</w:t>
            </w:r>
          </w:p>
        </w:tc>
      </w:tr>
    </w:tbl>
    <w:p w:rsidR="007F1C90" w:rsidRDefault="007F1C90" w:rsidP="007F1C90">
      <w:pPr>
        <w:pStyle w:val="Heading3"/>
      </w:pPr>
      <w:bookmarkStart w:id="45" w:name="_Toc401069635"/>
      <w:r>
        <w:t>Evaluation</w:t>
      </w:r>
      <w:bookmarkEnd w:id="45"/>
    </w:p>
    <w:tbl>
      <w:tblPr>
        <w:tblStyle w:val="LightShading-Accent1"/>
        <w:tblpPr w:leftFromText="180" w:rightFromText="180" w:vertAnchor="text" w:horzAnchor="margin" w:tblpY="4660"/>
        <w:tblW w:w="5414" w:type="dxa"/>
        <w:tblLook w:val="0480" w:firstRow="0" w:lastRow="0" w:firstColumn="1" w:lastColumn="0" w:noHBand="0" w:noVBand="1"/>
      </w:tblPr>
      <w:tblGrid>
        <w:gridCol w:w="2006"/>
        <w:gridCol w:w="1756"/>
        <w:gridCol w:w="1652"/>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last 6 turns,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2024"/>
        <w:tblW w:w="5414" w:type="dxa"/>
        <w:tblLook w:val="0480" w:firstRow="0" w:lastRow="0" w:firstColumn="1" w:lastColumn="0" w:noHBand="0" w:noVBand="1"/>
      </w:tblPr>
      <w:tblGrid>
        <w:gridCol w:w="1992"/>
        <w:gridCol w:w="1763"/>
        <w:gridCol w:w="1659"/>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no feedback portion,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64.86</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62.82</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87.50</w:t>
            </w:r>
          </w:p>
        </w:tc>
      </w:tr>
    </w:tbl>
    <w:tbl>
      <w:tblPr>
        <w:tblStyle w:val="LightShading-Accent1"/>
        <w:tblpPr w:leftFromText="180" w:rightFromText="180" w:vertAnchor="text" w:horzAnchor="margin" w:tblpY="6900"/>
        <w:tblW w:w="5414" w:type="dxa"/>
        <w:tblLook w:val="0480" w:firstRow="0" w:lastRow="0" w:firstColumn="1" w:lastColumn="0" w:noHBand="0" w:noVBand="1"/>
      </w:tblPr>
      <w:tblGrid>
        <w:gridCol w:w="1875"/>
        <w:gridCol w:w="1823"/>
        <w:gridCol w:w="1716"/>
      </w:tblGrid>
      <w:tr w:rsidR="00BA443E" w:rsidRPr="00FF215C" w:rsidTr="00BA443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BA443E" w:rsidRPr="00FF215C" w:rsidRDefault="00BA443E" w:rsidP="00BA443E">
            <w:pPr>
              <w:jc w:val="center"/>
            </w:pPr>
            <w:r>
              <w:rPr>
                <w:sz w:val="28"/>
              </w:rPr>
              <w:t>Average time of feedback Vs no feedback</w:t>
            </w:r>
          </w:p>
        </w:tc>
      </w:tr>
      <w:tr w:rsidR="00BA443E" w:rsidRPr="0024334E" w:rsidTr="00BA443E">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BA443E" w:rsidRPr="008D5118" w:rsidRDefault="00BA443E" w:rsidP="00BA443E">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BA443E" w:rsidTr="00BA44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BA443E" w:rsidTr="00BA443E">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BA443E"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BA443E" w:rsidRDefault="00BA443E" w:rsidP="00BA443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8D5118" w:rsidP="008D5118">
      <w:r>
        <w:t xml:space="preserve"> </w:t>
      </w:r>
      <w:r w:rsidR="004B750C">
        <w:t xml:space="preserve">I expected to see the users get better as they performed the task and this is shown by the average time per turn decreasing to an average of little more than 30 seconds. This means that the user learns to </w:t>
      </w:r>
      <w:r>
        <w:t xml:space="preserve">understand their sense, but also that they get used to the task. For instance in most cases the middle </w:t>
      </w:r>
      <w:proofErr w:type="spellStart"/>
      <w:r>
        <w:t>peltier</w:t>
      </w:r>
      <w:proofErr w:type="spellEnd"/>
      <w:r>
        <w:t xml:space="preserve"> which was smaller than the other two was not really checked but chosen when the others were not giving a signal, so by elimination it had to be number two. But as the test advanced, the</w:t>
      </w:r>
      <w:r w:rsidRPr="008D5118">
        <w:t xml:space="preserve"> </w:t>
      </w:r>
      <w:r>
        <w:t xml:space="preserve">subjects obtained a better picture of where the sensor was in their foreheads and how to properly align it to the </w:t>
      </w:r>
      <w:proofErr w:type="spellStart"/>
      <w:r>
        <w:t>peltier</w:t>
      </w:r>
      <w:proofErr w:type="spellEnd"/>
      <w:r>
        <w:t xml:space="preserve"> module in question. This is what I was looking for, to see how qu</w:t>
      </w:r>
      <w:r w:rsidR="00FC2CE3">
        <w:t>ickly the subjects would adapt.</w:t>
      </w:r>
    </w:p>
    <w:p w:rsidR="00BA443E" w:rsidRDefault="00BA443E" w:rsidP="00BA443E">
      <w:pPr>
        <w:pStyle w:val="Caption"/>
        <w:framePr w:w="5408" w:hSpace="180" w:wrap="around" w:vAnchor="text" w:hAnchor="page" w:x="1341" w:y="1679"/>
      </w:pPr>
      <w:r>
        <w:t xml:space="preserve">Table </w:t>
      </w:r>
      <w:fldSimple w:instr=" SEQ Table \* ARABIC ">
        <w:r w:rsidR="001E11AE">
          <w:rPr>
            <w:noProof/>
          </w:rPr>
          <w:t>1</w:t>
        </w:r>
      </w:fldSimple>
      <w:r w:rsidR="00840FBD">
        <w:t xml:space="preserve"> a, b, c, d</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w:t>
      </w:r>
      <w:r w:rsidR="00FC2CE3">
        <w:lastRenderedPageBreak/>
        <w:t>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6" w:name="_Toc401069636"/>
      <w:r>
        <w:lastRenderedPageBreak/>
        <w:t>Cell Sensors</w:t>
      </w:r>
      <w:r w:rsidR="00F31C6F">
        <w:t xml:space="preserve"> to </w:t>
      </w:r>
      <w:r>
        <w:t>Vibration</w:t>
      </w:r>
      <w:bookmarkEnd w:id="46"/>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7" w:name="_Toc401069637"/>
      <w:r>
        <w:t>Preparation</w:t>
      </w:r>
      <w:bookmarkEnd w:id="47"/>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8" w:name="_Toc401069638"/>
      <w:r>
        <w:lastRenderedPageBreak/>
        <w:t>Test Procedure</w:t>
      </w:r>
      <w:bookmarkEnd w:id="48"/>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9" w:name="_Toc401069639"/>
      <w:r>
        <w:t>Results</w:t>
      </w:r>
      <w:bookmarkEnd w:id="49"/>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0"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F31C6F">
        <w:t>Evaluation</w:t>
      </w:r>
      <w:bookmarkEnd w:id="50"/>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6F00B6" w:rsidRPr="0069430D" w:rsidRDefault="006F00B6"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6F00B6" w:rsidRPr="0069430D" w:rsidRDefault="006F00B6"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16</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1" w:name="_Toc401069641"/>
      <w:r>
        <w:lastRenderedPageBreak/>
        <w:t>Smell Explorations</w:t>
      </w:r>
      <w:bookmarkEnd w:id="51"/>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2" w:name="_Toc401069642"/>
      <w:r>
        <w:t>Smell Explorations 1 “</w:t>
      </w:r>
      <w:r w:rsidR="001962AB">
        <w:t xml:space="preserve">The </w:t>
      </w:r>
      <w:proofErr w:type="spellStart"/>
      <w:r w:rsidR="001962AB">
        <w:t>F</w:t>
      </w:r>
      <w:r>
        <w:t>oodcam</w:t>
      </w:r>
      <w:proofErr w:type="spellEnd"/>
      <w:r>
        <w:t>”</w:t>
      </w:r>
      <w:bookmarkEnd w:id="52"/>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3" w:name="_Toc401069643"/>
      <w:r>
        <w:t>Preparation</w:t>
      </w:r>
      <w:bookmarkEnd w:id="53"/>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4" w:name="_Toc401069644"/>
      <w:r>
        <w:t>Evaluation</w:t>
      </w:r>
      <w:bookmarkEnd w:id="54"/>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5" w:name="_Toc401069645"/>
      <w:r>
        <w:lastRenderedPageBreak/>
        <w:t>Smell Explorations 2 “The smell-mixer”</w:t>
      </w:r>
      <w:bookmarkEnd w:id="55"/>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6" w:name="_Toc401069646"/>
      <w:r>
        <w:t>Preparation</w:t>
      </w:r>
      <w:bookmarkEnd w:id="56"/>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7" w:name="_Toc401069647"/>
      <w:r>
        <w:t>Results</w:t>
      </w:r>
      <w:bookmarkEnd w:id="57"/>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8" w:name="_Toc401069648"/>
      <w:r>
        <w:t>Evaluation</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59" w:name="_Toc401069649"/>
      <w:r>
        <w:lastRenderedPageBreak/>
        <w:t>User Studies (the less successful ones)</w:t>
      </w:r>
      <w:bookmarkEnd w:id="59"/>
    </w:p>
    <w:p w:rsidR="00B41478" w:rsidRDefault="00B41478" w:rsidP="00B41478">
      <w:pPr>
        <w:pStyle w:val="Heading2"/>
      </w:pPr>
      <w:bookmarkStart w:id="60" w:name="_Toc401069650"/>
      <w:r>
        <w:t>Temperature to Vibration</w:t>
      </w:r>
      <w:r w:rsidRPr="00F31C6F">
        <w:t xml:space="preserve"> </w:t>
      </w:r>
      <w:r>
        <w:t>1 “the game”</w:t>
      </w:r>
      <w:bookmarkEnd w:id="60"/>
      <w:r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1" w:name="_Toc401069651"/>
      <w:r>
        <w:t>Preparation</w:t>
      </w:r>
      <w:bookmarkEnd w:id="61"/>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B41478">
      <w:pPr>
        <w:pStyle w:val="Heading3"/>
      </w:pPr>
      <w:bookmarkStart w:id="62" w:name="_Toc401069652"/>
      <w:r>
        <w:t>Evaluation</w:t>
      </w:r>
      <w:bookmarkEnd w:id="62"/>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B41478" w:rsidRPr="00B41478" w:rsidRDefault="00B41478" w:rsidP="00B41478">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p>
    <w:p w:rsidR="00B41478" w:rsidRDefault="00B41478" w:rsidP="00B41478">
      <w:pPr>
        <w:pStyle w:val="Heading2"/>
      </w:pPr>
      <w:r>
        <w:br w:type="page"/>
      </w:r>
    </w:p>
    <w:p w:rsidR="00B41478" w:rsidRDefault="00B41478" w:rsidP="00B41478">
      <w:pPr>
        <w:pStyle w:val="Heading2"/>
      </w:pPr>
      <w:bookmarkStart w:id="63" w:name="_Toc401069653"/>
      <w:r>
        <w:lastRenderedPageBreak/>
        <w:t>Glass to temperature</w:t>
      </w:r>
      <w:bookmarkEnd w:id="63"/>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4" w:name="_Toc401069654"/>
      <w:r>
        <w:t>Preparation</w:t>
      </w:r>
      <w:bookmarkEnd w:id="64"/>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5" w:name="_Toc401069655"/>
      <w:r>
        <w:t>Procedure</w:t>
      </w:r>
      <w:bookmarkEnd w:id="65"/>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6" w:name="_Toc401069656"/>
      <w:r>
        <w:t>Results</w:t>
      </w:r>
      <w:bookmarkEnd w:id="66"/>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7" w:name="_Toc401069657"/>
      <w:r>
        <w:lastRenderedPageBreak/>
        <w:t>Evaluation</w:t>
      </w:r>
      <w:bookmarkEnd w:id="67"/>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8" w:name="_Toc401069658"/>
      <w:r>
        <w:lastRenderedPageBreak/>
        <w:t>Research Questions</w:t>
      </w:r>
      <w:bookmarkEnd w:id="68"/>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69" w:name="_Toc401069659"/>
      <w:r>
        <w:t>Discreet and Continuous Data</w:t>
      </w:r>
      <w:bookmarkEnd w:id="69"/>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0" w:name="_Toc401069660"/>
      <w:r>
        <w:t>Sensory Substitution</w:t>
      </w:r>
      <w:bookmarkEnd w:id="70"/>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1" w:name="_Toc401069661"/>
      <w:r>
        <w:t>Sensory Augmentation</w:t>
      </w:r>
      <w:bookmarkEnd w:id="71"/>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2" w:name="_Toc401069662"/>
      <w:r>
        <w:t>New Senses</w:t>
      </w:r>
      <w:bookmarkEnd w:id="72"/>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3" w:name="_Toc401069663"/>
      <w:r w:rsidRPr="005A2D09">
        <w:t>The User and the New Stimuli</w:t>
      </w:r>
      <w:bookmarkEnd w:id="73"/>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4" w:name="_Toc401069664"/>
      <w:r>
        <w:t>Escaping the visual user interface</w:t>
      </w:r>
      <w:bookmarkEnd w:id="74"/>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5" w:name="_Toc401069665"/>
      <w:r>
        <w:lastRenderedPageBreak/>
        <w:t>Design Thinking</w:t>
      </w:r>
      <w:bookmarkEnd w:id="75"/>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What is the engulfing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EB14FF" w:rsidRDefault="00EB14FF" w:rsidP="00EB14FF">
      <w:pPr>
        <w:pStyle w:val="ListParagraph"/>
        <w:numPr>
          <w:ilvl w:val="0"/>
          <w:numId w:val="2"/>
        </w:numPr>
      </w:pPr>
      <w:r>
        <w:t>Where is the sensor located?</w:t>
      </w:r>
    </w:p>
    <w:p w:rsidR="00EB14FF" w:rsidRDefault="00EB14FF" w:rsidP="00EB14FF">
      <w:pPr>
        <w:pStyle w:val="ListParagraph"/>
        <w:numPr>
          <w:ilvl w:val="0"/>
          <w:numId w:val="2"/>
        </w:numPr>
      </w:pPr>
      <w:r>
        <w:t>Where is the actuator located?</w:t>
      </w:r>
    </w:p>
    <w:p w:rsidR="007C77B6" w:rsidRDefault="00EB14FF" w:rsidP="007C77B6">
      <w:pPr>
        <w:pStyle w:val="ListParagraph"/>
        <w:numPr>
          <w:ilvl w:val="0"/>
          <w:numId w:val="2"/>
        </w:numPr>
      </w:pPr>
      <w:r>
        <w:t>Can we set up a natural learning environment?</w:t>
      </w:r>
    </w:p>
    <w:p w:rsidR="007C77B6" w:rsidRDefault="007C77B6" w:rsidP="007C77B6">
      <w:pPr>
        <w:pStyle w:val="Heading2"/>
      </w:pPr>
      <w:r>
        <w:t>The Engulfing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engulfing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proofErr w:type="gramStart"/>
      <w:r w:rsidR="0058262E">
        <w:t>be needing</w:t>
      </w:r>
      <w:proofErr w:type="gramEnd"/>
      <w:r w:rsidR="0058262E">
        <w:t xml:space="preserve"> to make room in the users attention span.</w:t>
      </w:r>
    </w:p>
    <w:p w:rsidR="003044D4" w:rsidRDefault="00942036" w:rsidP="007C77B6">
      <w:r>
        <w:t>Take for example sailing as an engulfing activity. The main experience should remain the same; the user wants to go out sailing in the same manner as before. Digital Synesthesia will offer the ability to feel wind speed</w:t>
      </w:r>
      <w:r w:rsidR="003044D4">
        <w:t>, tilt of the boat</w:t>
      </w:r>
      <w:r>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actuator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actuator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In general, most senses that are out of user control are good for a passive experience. Since the user can’t control and must only be aware of the changes, depending on the importance of this signal to the engulfing experience, the user will want to be constantly aware of minor changes or simply notice big changes as they happen.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and attention grabbing.</w:t>
      </w:r>
    </w:p>
    <w:p w:rsidR="004B26E9" w:rsidRDefault="004B26E9" w:rsidP="004B26E9">
      <w:pPr>
        <w:pStyle w:val="Heading2"/>
      </w:pPr>
      <w:r>
        <w:t>Are there any redundancies with other senses?</w:t>
      </w:r>
    </w:p>
    <w:p w:rsidR="004B26E9" w:rsidRDefault="004B26E9" w:rsidP="004B26E9"/>
    <w:p w:rsidR="00D46960" w:rsidRPr="004B26E9" w:rsidRDefault="00D46960" w:rsidP="004B26E9">
      <w:bookmarkStart w:id="76" w:name="_GoBack"/>
      <w:bookmarkEnd w:id="76"/>
    </w:p>
    <w:p w:rsidR="004B26E9" w:rsidRDefault="004B26E9" w:rsidP="008E237F"/>
    <w:p w:rsidR="004B26E9" w:rsidRPr="008E237F" w:rsidRDefault="004B26E9" w:rsidP="008E237F"/>
    <w:p w:rsidR="000D0A45" w:rsidRPr="004B26E9" w:rsidRDefault="004B26E9" w:rsidP="000C3E8C">
      <w:pPr>
        <w:rPr>
          <w:color w:val="C00000"/>
        </w:rPr>
      </w:pPr>
      <w:r w:rsidRPr="004B26E9">
        <w:rPr>
          <w:color w:val="C00000"/>
        </w:rPr>
        <w:t xml:space="preserve">Another type of signal that is under the user’s control is when the user is actually wearing the sensor and is using it to actively finding a desired signal. Think of this as the way we use our nose to find a smell by moving it around looking for the strongest scent, or how we move our hands in front of our bodies in the temporary absence of vision. </w:t>
      </w:r>
    </w:p>
    <w:p w:rsidR="000C3E8C" w:rsidRPr="000A4982" w:rsidRDefault="000C3E8C" w:rsidP="000C3E8C">
      <w:pPr>
        <w:rPr>
          <w:color w:val="FF0000"/>
        </w:rPr>
      </w:pPr>
      <w:r w:rsidRPr="000A4982">
        <w:rPr>
          <w:color w:val="FF0000"/>
        </w:rPr>
        <w:t>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3044D4" w:rsidRDefault="003044D4" w:rsidP="007C77B6"/>
    <w:p w:rsidR="003044D4" w:rsidRDefault="003044D4" w:rsidP="007C77B6"/>
    <w:p w:rsidR="0058262E" w:rsidRPr="000C3E8C" w:rsidRDefault="0058262E" w:rsidP="007C77B6">
      <w:pPr>
        <w:rPr>
          <w:color w:val="FF0000"/>
        </w:rPr>
      </w:pPr>
    </w:p>
    <w:p w:rsidR="0058262E" w:rsidRPr="000C3E8C" w:rsidRDefault="0058262E" w:rsidP="007C77B6">
      <w:pPr>
        <w:rPr>
          <w:color w:val="FF0000"/>
        </w:rPr>
      </w:pPr>
    </w:p>
    <w:p w:rsidR="00660AB6" w:rsidRPr="006F00B6" w:rsidRDefault="00194615" w:rsidP="00660AB6">
      <w:pPr>
        <w:rPr>
          <w:color w:val="FF0000"/>
        </w:rPr>
      </w:pPr>
      <w:r w:rsidRPr="006F00B6">
        <w:rPr>
          <w:color w:val="FF0000"/>
        </w:rPr>
        <w:t>8</w:t>
      </w:r>
      <w:r w:rsidR="00660AB6" w:rsidRPr="006F00B6">
        <w:rPr>
          <w:color w:val="FF0000"/>
        </w:rPr>
        <w:t>. Can a pattern be observed such that we can use the findings of this thesis to create a guideline for future Digital Synesthesia interface designers? Could this research pave the way for a new “Mixed-Sensory Interface” field in the user interface world?</w:t>
      </w:r>
    </w:p>
    <w:p w:rsidR="0035113F" w:rsidRPr="006F00B6" w:rsidRDefault="0035113F" w:rsidP="00660AB6">
      <w:pPr>
        <w:rPr>
          <w:color w:val="FF0000"/>
        </w:rPr>
      </w:pPr>
      <w:r w:rsidRPr="006F00B6">
        <w:rPr>
          <w:color w:val="FF0000"/>
        </w:rPr>
        <w:lastRenderedPageBreak/>
        <w:t>Taking into account the successful and less successful studies done for this thesis, there are some clear guidelines that can be the starting point for a broader adoption of artificial sensory interfaces</w:t>
      </w:r>
      <w:r w:rsidR="00C86738" w:rsidRPr="006F00B6">
        <w:rPr>
          <w:color w:val="FF0000"/>
        </w:rPr>
        <w:t>.</w:t>
      </w:r>
    </w:p>
    <w:p w:rsidR="00C86738" w:rsidRPr="006F00B6" w:rsidRDefault="00C86738" w:rsidP="00660AB6">
      <w:pPr>
        <w:rPr>
          <w:color w:val="FF0000"/>
        </w:rPr>
      </w:pPr>
      <w:r w:rsidRPr="006F00B6">
        <w:rPr>
          <w:color w:val="FF0000"/>
        </w:rPr>
        <w:t>On the Human Factors area, it was clear how the location of the sensor in the body greatly affects the user’s performance with the new sensory experience. Sensors located in the hands or arms would provide the user with an experience of actively searching for meaning of the feedback by rapidly moving the sensor to close proximity to what is being sensed. A sensor located closer to the body, like in the forehead, generated and experience better suited to an exploration of a broader area or a larger context. Sensors that were on the mobile device, were completely out of the user’s control and as such, the experience was more of a just-in-time information system where the user is not thinking about the experience but would quickly be able to tune in when something interesting happened.</w:t>
      </w:r>
    </w:p>
    <w:p w:rsidR="00C86738" w:rsidRPr="006F00B6" w:rsidRDefault="00C86738" w:rsidP="00660AB6">
      <w:pPr>
        <w:rPr>
          <w:color w:val="FF0000"/>
        </w:rPr>
      </w:pPr>
      <w:r w:rsidRPr="006F00B6">
        <w:rPr>
          <w:color w:val="FF0000"/>
        </w:rPr>
        <w:t>Also the feedback of the experience was affected by the location. Clearly some places in the body are more sensitive than others and so actuator in these areas where more effective. But for a long term experience I would locate an actuator on a less sensitive part of the body so as to not become an annoyance to the user. There was also an interesting effect on the location of the actuator with relation to the location of the sensor. When the sensor was located at a place where the user could verify through other senses this location, as in being able to see the sensor on the palm of their hand, it was easier for the user to perform the test. But if the actuator was not aligned with the sensor, then there would be an offset that would change the accuracy of the experience. When the sensor was not in plain view of the user, as when in the forehead, then the only clue to the sensors position is the actuator’s feedback, in these cases then the alignment between sensor and actuator was even more crucial to the success of the experience.</w:t>
      </w:r>
    </w:p>
    <w:p w:rsidR="00660AB6" w:rsidRPr="006F00B6" w:rsidRDefault="006E7D58" w:rsidP="00660AB6">
      <w:pPr>
        <w:rPr>
          <w:color w:val="FF0000"/>
        </w:rPr>
      </w:pPr>
      <w:r w:rsidRPr="006F00B6">
        <w:rPr>
          <w:color w:val="FF0000"/>
        </w:rPr>
        <w:t>When designing an artificial sensory experience, the designer will have to take into account the type of signal being captured by the sensor and the context of the user when the signal is captured. This will inform actuator type and location as well as interface with the mobile device that controls the experience.</w:t>
      </w:r>
      <w:r w:rsidR="00660AB6" w:rsidRPr="006F00B6">
        <w:rPr>
          <w:color w:val="FF0000"/>
        </w:rPr>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actuator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This would, for example, change the actuator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actuators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actuator,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actuators built in or a set of wearable actuators must be available. The user will use the mobile app to create this sensor-actuator link, so the app will show the sensors available and the actuators in the body and make the connection. Once the activity is over, the user will turn off the sensors and be on their way.</w:t>
      </w:r>
    </w:p>
    <w:p w:rsidR="00BF07F5" w:rsidRDefault="00BF07F5" w:rsidP="00AC7330">
      <w:r>
        <w:t>Future specialized garments will take into account the need to offer artificial sensory experiences and will have embedded different actuators around the body. This can apply for sports apparel or general day wear. Also work related apparel for jobs requiring high levels of attention and quick reaction. An air traffic controller can wear an actuator while working that will keep him or her informed of anomalies in the traffic pattern as well as quickly orient them to where the anomaly is happening</w:t>
      </w:r>
    </w:p>
    <w:p w:rsidR="00513878" w:rsidRPr="003914C8" w:rsidRDefault="00EE0492" w:rsidP="00797E32">
      <w:r>
        <w:t>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actuator in the hand and get used to how the artificial sense feels when approaching different objects with their hand in the real world. Once in the virtual world, the actuator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49"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6F00B6" w:rsidRDefault="006F00B6">
      <w:pPr>
        <w:pStyle w:val="CommentText"/>
      </w:pPr>
      <w:r>
        <w:rPr>
          <w:rStyle w:val="CommentReference"/>
        </w:rPr>
        <w:annotationRef/>
      </w:r>
      <w:r>
        <w:t>Change for active UI</w:t>
      </w:r>
    </w:p>
  </w:comment>
  <w:comment w:id="41" w:author="TitoAlfaro" w:date="2014-10-24T09:01:00Z" w:initials="T">
    <w:p w:rsidR="006F00B6" w:rsidRDefault="006F00B6">
      <w:pPr>
        <w:pStyle w:val="CommentText"/>
      </w:pPr>
      <w:r>
        <w:rPr>
          <w:rStyle w:val="CommentReference"/>
        </w:rPr>
        <w:annotationRef/>
      </w:r>
      <w:r>
        <w:t>Change to correct screen shot</w:t>
      </w:r>
    </w:p>
  </w:comment>
  <w:comment w:id="42" w:author="TitoAlfaro" w:date="2014-10-24T15:07:00Z" w:initials="T">
    <w:p w:rsidR="006F00B6" w:rsidRDefault="006F00B6">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81E" w:rsidRDefault="00B7681E" w:rsidP="00C23F63">
      <w:pPr>
        <w:spacing w:after="0" w:line="240" w:lineRule="auto"/>
      </w:pPr>
      <w:r>
        <w:separator/>
      </w:r>
    </w:p>
  </w:endnote>
  <w:endnote w:type="continuationSeparator" w:id="0">
    <w:p w:rsidR="00B7681E" w:rsidRDefault="00B7681E"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6F00B6" w:rsidRDefault="006F00B6">
        <w:pPr>
          <w:pStyle w:val="Footer"/>
          <w:jc w:val="center"/>
        </w:pPr>
        <w:r>
          <w:fldChar w:fldCharType="begin"/>
        </w:r>
        <w:r>
          <w:instrText xml:space="preserve"> PAGE   \* MERGEFORMAT </w:instrText>
        </w:r>
        <w:r>
          <w:fldChar w:fldCharType="separate"/>
        </w:r>
        <w:r w:rsidR="00D46960">
          <w:rPr>
            <w:noProof/>
          </w:rPr>
          <w:t>50</w:t>
        </w:r>
        <w:r>
          <w:rPr>
            <w:noProof/>
          </w:rPr>
          <w:fldChar w:fldCharType="end"/>
        </w:r>
      </w:p>
    </w:sdtContent>
  </w:sdt>
  <w:p w:rsidR="006F00B6" w:rsidRDefault="006F00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81E" w:rsidRDefault="00B7681E" w:rsidP="00C23F63">
      <w:pPr>
        <w:spacing w:after="0" w:line="240" w:lineRule="auto"/>
      </w:pPr>
      <w:r>
        <w:separator/>
      </w:r>
    </w:p>
  </w:footnote>
  <w:footnote w:type="continuationSeparator" w:id="0">
    <w:p w:rsidR="00B7681E" w:rsidRDefault="00B7681E" w:rsidP="00C23F63">
      <w:pPr>
        <w:spacing w:after="0" w:line="240" w:lineRule="auto"/>
      </w:pPr>
      <w:r>
        <w:continuationSeparator/>
      </w:r>
    </w:p>
  </w:footnote>
  <w:footnote w:id="1">
    <w:p w:rsidR="006F00B6" w:rsidRDefault="006F00B6"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12811"/>
    <w:rsid w:val="00012AF7"/>
    <w:rsid w:val="00014E48"/>
    <w:rsid w:val="00015DBF"/>
    <w:rsid w:val="00016F7B"/>
    <w:rsid w:val="00017318"/>
    <w:rsid w:val="00017618"/>
    <w:rsid w:val="00027F30"/>
    <w:rsid w:val="000303AC"/>
    <w:rsid w:val="00033466"/>
    <w:rsid w:val="0003363C"/>
    <w:rsid w:val="00040F6E"/>
    <w:rsid w:val="00041CF1"/>
    <w:rsid w:val="00046259"/>
    <w:rsid w:val="000531EF"/>
    <w:rsid w:val="0005458F"/>
    <w:rsid w:val="000624A1"/>
    <w:rsid w:val="000630E4"/>
    <w:rsid w:val="00076864"/>
    <w:rsid w:val="00080413"/>
    <w:rsid w:val="00081FBE"/>
    <w:rsid w:val="00082EAC"/>
    <w:rsid w:val="00086F41"/>
    <w:rsid w:val="000A4982"/>
    <w:rsid w:val="000A5CE0"/>
    <w:rsid w:val="000A7A97"/>
    <w:rsid w:val="000B24A3"/>
    <w:rsid w:val="000B3040"/>
    <w:rsid w:val="000B39EE"/>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B6904"/>
    <w:rsid w:val="001C2698"/>
    <w:rsid w:val="001C4BA5"/>
    <w:rsid w:val="001C60A1"/>
    <w:rsid w:val="001C61AB"/>
    <w:rsid w:val="001C71B5"/>
    <w:rsid w:val="001D1D3A"/>
    <w:rsid w:val="001D47B2"/>
    <w:rsid w:val="001D5524"/>
    <w:rsid w:val="001D7A6F"/>
    <w:rsid w:val="001E11AE"/>
    <w:rsid w:val="001E3193"/>
    <w:rsid w:val="001E7867"/>
    <w:rsid w:val="00201024"/>
    <w:rsid w:val="00203546"/>
    <w:rsid w:val="0020690D"/>
    <w:rsid w:val="0021172E"/>
    <w:rsid w:val="00211839"/>
    <w:rsid w:val="00211B18"/>
    <w:rsid w:val="00212FBD"/>
    <w:rsid w:val="0021455B"/>
    <w:rsid w:val="00227C40"/>
    <w:rsid w:val="00230263"/>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21785"/>
    <w:rsid w:val="00421799"/>
    <w:rsid w:val="00424FAF"/>
    <w:rsid w:val="0043373A"/>
    <w:rsid w:val="00443CCB"/>
    <w:rsid w:val="0044590D"/>
    <w:rsid w:val="00466CDF"/>
    <w:rsid w:val="00471645"/>
    <w:rsid w:val="0047309D"/>
    <w:rsid w:val="00473689"/>
    <w:rsid w:val="0047372E"/>
    <w:rsid w:val="00474A3F"/>
    <w:rsid w:val="00475673"/>
    <w:rsid w:val="0049049C"/>
    <w:rsid w:val="00494E5F"/>
    <w:rsid w:val="00497473"/>
    <w:rsid w:val="004A08B8"/>
    <w:rsid w:val="004A13DA"/>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D6E8F"/>
    <w:rsid w:val="005E366C"/>
    <w:rsid w:val="005F0C34"/>
    <w:rsid w:val="005F1A3E"/>
    <w:rsid w:val="005F3622"/>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39FC"/>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41B2"/>
    <w:rsid w:val="007657A7"/>
    <w:rsid w:val="00770A0C"/>
    <w:rsid w:val="00772602"/>
    <w:rsid w:val="007729F3"/>
    <w:rsid w:val="007737E7"/>
    <w:rsid w:val="00776348"/>
    <w:rsid w:val="007765CF"/>
    <w:rsid w:val="0079355A"/>
    <w:rsid w:val="007954F4"/>
    <w:rsid w:val="0079558C"/>
    <w:rsid w:val="00795D80"/>
    <w:rsid w:val="00797E32"/>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B017B"/>
    <w:rsid w:val="008B24CB"/>
    <w:rsid w:val="008B5473"/>
    <w:rsid w:val="008C17B4"/>
    <w:rsid w:val="008C6F68"/>
    <w:rsid w:val="008D5118"/>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506C"/>
    <w:rsid w:val="009F6641"/>
    <w:rsid w:val="00A15330"/>
    <w:rsid w:val="00A16CB3"/>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E1D"/>
    <w:rsid w:val="00D36D59"/>
    <w:rsid w:val="00D40D20"/>
    <w:rsid w:val="00D40E6A"/>
    <w:rsid w:val="00D45C97"/>
    <w:rsid w:val="00D46960"/>
    <w:rsid w:val="00D51F8A"/>
    <w:rsid w:val="00D55F73"/>
    <w:rsid w:val="00D67B1E"/>
    <w:rsid w:val="00D73BFB"/>
    <w:rsid w:val="00D76093"/>
    <w:rsid w:val="00D820AC"/>
    <w:rsid w:val="00D8769F"/>
    <w:rsid w:val="00D96583"/>
    <w:rsid w:val="00DA0931"/>
    <w:rsid w:val="00DA119C"/>
    <w:rsid w:val="00DA2D57"/>
    <w:rsid w:val="00DB7DCE"/>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C0352"/>
    <w:rsid w:val="00EC2E75"/>
    <w:rsid w:val="00EC78CA"/>
    <w:rsid w:val="00ED0F2B"/>
    <w:rsid w:val="00ED17A5"/>
    <w:rsid w:val="00EE0492"/>
    <w:rsid w:val="00EE1E1B"/>
    <w:rsid w:val="00EE22D6"/>
    <w:rsid w:val="00EF79AC"/>
    <w:rsid w:val="00EF79F6"/>
    <w:rsid w:val="00EF7D88"/>
    <w:rsid w:val="00F0133F"/>
    <w:rsid w:val="00F11979"/>
    <w:rsid w:val="00F1598B"/>
    <w:rsid w:val="00F15BCD"/>
    <w:rsid w:val="00F16820"/>
    <w:rsid w:val="00F17675"/>
    <w:rsid w:val="00F21BE9"/>
    <w:rsid w:val="00F31C6F"/>
    <w:rsid w:val="00F37296"/>
    <w:rsid w:val="00F37929"/>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hyperlink" Target="http://www.worldscientific.com/doi/abs/10.1142/S0219635205001002"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One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Sheet1!$A$2:$A$4</c:f>
              <c:strCache>
                <c:ptCount val="3"/>
                <c:pt idx="0">
                  <c:v>Two Inches</c:v>
                </c:pt>
                <c:pt idx="1">
                  <c:v>One Inch</c:v>
                </c:pt>
                <c:pt idx="2">
                  <c:v>Overall</c:v>
                </c:pt>
              </c:strCache>
            </c:strRef>
          </c:cat>
          <c:val>
            <c:numRef>
              <c:f>Sheet1!$B$2:$B$4</c:f>
              <c:numCache>
                <c:formatCode>General</c:formatCode>
                <c:ptCount val="3"/>
                <c:pt idx="0">
                  <c:v>0.47</c:v>
                </c:pt>
                <c:pt idx="1">
                  <c:v>0.65</c:v>
                </c:pt>
              </c:numCache>
            </c:numRef>
          </c:val>
        </c:ser>
        <c:ser>
          <c:idx val="1"/>
          <c:order val="1"/>
          <c:tx>
            <c:strRef>
              <c:f>Sheet1!$C$1</c:f>
              <c:strCache>
                <c:ptCount val="1"/>
                <c:pt idx="0">
                  <c:v>Sensitivity 5</c:v>
                </c:pt>
              </c:strCache>
            </c:strRef>
          </c:tx>
          <c:invertIfNegative val="0"/>
          <c:cat>
            <c:strRef>
              <c:f>Sheet1!$A$2:$A$4</c:f>
              <c:strCache>
                <c:ptCount val="3"/>
                <c:pt idx="0">
                  <c:v>Two Inches</c:v>
                </c:pt>
                <c:pt idx="1">
                  <c:v>One Inch</c:v>
                </c:pt>
                <c:pt idx="2">
                  <c:v>Overall</c:v>
                </c:pt>
              </c:strCache>
            </c:strRef>
          </c:cat>
          <c:val>
            <c:numRef>
              <c:f>Sheet1!$C$2:$C$4</c:f>
              <c:numCache>
                <c:formatCode>General</c:formatCode>
                <c:ptCount val="3"/>
                <c:pt idx="0">
                  <c:v>0.41</c:v>
                </c:pt>
                <c:pt idx="1">
                  <c:v>0.53</c:v>
                </c:pt>
              </c:numCache>
            </c:numRef>
          </c:val>
        </c:ser>
        <c:ser>
          <c:idx val="2"/>
          <c:order val="2"/>
          <c:tx>
            <c:strRef>
              <c:f>Sheet1!$D$1</c:f>
              <c:strCache>
                <c:ptCount val="1"/>
                <c:pt idx="0">
                  <c:v>Overall</c:v>
                </c:pt>
              </c:strCache>
            </c:strRef>
          </c:tx>
          <c:invertIfNegative val="0"/>
          <c:cat>
            <c:strRef>
              <c:f>Sheet1!$A$2:$A$4</c:f>
              <c:strCache>
                <c:ptCount val="3"/>
                <c:pt idx="0">
                  <c:v>Two Inches</c:v>
                </c:pt>
                <c:pt idx="1">
                  <c:v>One Inch</c:v>
                </c:pt>
                <c:pt idx="2">
                  <c:v>Overall</c:v>
                </c:pt>
              </c:strCache>
            </c:strRef>
          </c:cat>
          <c:val>
            <c:numRef>
              <c:f>Sheet1!$D$2:$D$4</c:f>
              <c:numCache>
                <c:formatCode>General</c:formatCode>
                <c:ptCount val="3"/>
                <c:pt idx="2">
                  <c:v>0.51</c:v>
                </c:pt>
              </c:numCache>
            </c:numRef>
          </c:val>
        </c:ser>
        <c:dLbls>
          <c:showLegendKey val="0"/>
          <c:showVal val="0"/>
          <c:showCatName val="0"/>
          <c:showSerName val="0"/>
          <c:showPercent val="0"/>
          <c:showBubbleSize val="0"/>
        </c:dLbls>
        <c:gapWidth val="150"/>
        <c:axId val="56437376"/>
        <c:axId val="56447744"/>
      </c:barChart>
      <c:catAx>
        <c:axId val="56437376"/>
        <c:scaling>
          <c:orientation val="minMax"/>
        </c:scaling>
        <c:delete val="0"/>
        <c:axPos val="b"/>
        <c:majorTickMark val="none"/>
        <c:minorTickMark val="none"/>
        <c:tickLblPos val="nextTo"/>
        <c:crossAx val="56447744"/>
        <c:crosses val="autoZero"/>
        <c:auto val="1"/>
        <c:lblAlgn val="ctr"/>
        <c:lblOffset val="100"/>
        <c:noMultiLvlLbl val="0"/>
      </c:catAx>
      <c:valAx>
        <c:axId val="56447744"/>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5643737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Two</a:t>
            </a:r>
            <a:endParaRPr lang="en-US"/>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Circle</c:v>
                </c:pt>
                <c:pt idx="1">
                  <c:v>Rectangle</c:v>
                </c:pt>
                <c:pt idx="2">
                  <c:v>Triangle</c:v>
                </c:pt>
                <c:pt idx="3">
                  <c:v>Overall</c:v>
                </c:pt>
              </c:strCache>
            </c:strRef>
          </c:cat>
          <c:val>
            <c:numRef>
              <c:f>Sheet1!$B$2:$B$5</c:f>
              <c:numCache>
                <c:formatCode>General</c:formatCode>
                <c:ptCount val="4"/>
                <c:pt idx="0">
                  <c:v>0.52</c:v>
                </c:pt>
                <c:pt idx="1">
                  <c:v>0.4</c:v>
                </c:pt>
                <c:pt idx="2">
                  <c:v>0.67</c:v>
                </c:pt>
              </c:numCache>
            </c:numRef>
          </c:val>
        </c:ser>
        <c:ser>
          <c:idx val="1"/>
          <c:order val="1"/>
          <c:tx>
            <c:strRef>
              <c:f>Sheet1!$C$1</c:f>
              <c:strCache>
                <c:ptCount val="1"/>
                <c:pt idx="0">
                  <c:v>Sensitivity 5</c:v>
                </c:pt>
              </c:strCache>
            </c:strRef>
          </c:tx>
          <c:invertIfNegative val="0"/>
          <c:cat>
            <c:strRef>
              <c:f>Sheet1!$A$2:$A$5</c:f>
              <c:strCache>
                <c:ptCount val="4"/>
                <c:pt idx="0">
                  <c:v>Circle</c:v>
                </c:pt>
                <c:pt idx="1">
                  <c:v>Rectangle</c:v>
                </c:pt>
                <c:pt idx="2">
                  <c:v>Triangle</c:v>
                </c:pt>
                <c:pt idx="3">
                  <c:v>Overall</c:v>
                </c:pt>
              </c:strCache>
            </c:strRef>
          </c:cat>
          <c:val>
            <c:numRef>
              <c:f>Sheet1!$C$2:$C$5</c:f>
              <c:numCache>
                <c:formatCode>General</c:formatCode>
                <c:ptCount val="4"/>
                <c:pt idx="0">
                  <c:v>0.67</c:v>
                </c:pt>
                <c:pt idx="1">
                  <c:v>0.28999999999999998</c:v>
                </c:pt>
                <c:pt idx="2">
                  <c:v>0.8</c:v>
                </c:pt>
              </c:numCache>
            </c:numRef>
          </c:val>
        </c:ser>
        <c:ser>
          <c:idx val="2"/>
          <c:order val="2"/>
          <c:tx>
            <c:strRef>
              <c:f>Sheet1!$D$1</c:f>
              <c:strCache>
                <c:ptCount val="1"/>
                <c:pt idx="0">
                  <c:v>Overall</c:v>
                </c:pt>
              </c:strCache>
            </c:strRef>
          </c:tx>
          <c:invertIfNegative val="0"/>
          <c:cat>
            <c:strRef>
              <c:f>Sheet1!$A$2:$A$5</c:f>
              <c:strCache>
                <c:ptCount val="4"/>
                <c:pt idx="0">
                  <c:v>Circle</c:v>
                </c:pt>
                <c:pt idx="1">
                  <c:v>Rectangle</c:v>
                </c:pt>
                <c:pt idx="2">
                  <c:v>Triangle</c:v>
                </c:pt>
                <c:pt idx="3">
                  <c:v>Overall</c:v>
                </c:pt>
              </c:strCache>
            </c:strRef>
          </c:cat>
          <c:val>
            <c:numRef>
              <c:f>Sheet1!$D$2:$D$5</c:f>
              <c:numCache>
                <c:formatCode>General</c:formatCode>
                <c:ptCount val="4"/>
                <c:pt idx="3">
                  <c:v>0.54</c:v>
                </c:pt>
              </c:numCache>
            </c:numRef>
          </c:val>
        </c:ser>
        <c:dLbls>
          <c:showLegendKey val="0"/>
          <c:showVal val="0"/>
          <c:showCatName val="0"/>
          <c:showSerName val="0"/>
          <c:showPercent val="0"/>
          <c:showBubbleSize val="0"/>
        </c:dLbls>
        <c:gapWidth val="150"/>
        <c:axId val="70020096"/>
        <c:axId val="70039040"/>
      </c:barChart>
      <c:catAx>
        <c:axId val="70020096"/>
        <c:scaling>
          <c:orientation val="minMax"/>
        </c:scaling>
        <c:delete val="0"/>
        <c:axPos val="b"/>
        <c:majorTickMark val="none"/>
        <c:minorTickMark val="none"/>
        <c:tickLblPos val="nextTo"/>
        <c:crossAx val="70039040"/>
        <c:crosses val="autoZero"/>
        <c:auto val="1"/>
        <c:lblAlgn val="ctr"/>
        <c:lblOffset val="100"/>
        <c:noMultiLvlLbl val="0"/>
      </c:catAx>
      <c:valAx>
        <c:axId val="70039040"/>
        <c:scaling>
          <c:orientation val="minMax"/>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7002009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Three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Sphere</c:v>
                </c:pt>
                <c:pt idx="1">
                  <c:v>Cube</c:v>
                </c:pt>
                <c:pt idx="2">
                  <c:v>Prism</c:v>
                </c:pt>
                <c:pt idx="3">
                  <c:v>Overall</c:v>
                </c:pt>
              </c:strCache>
            </c:strRef>
          </c:cat>
          <c:val>
            <c:numRef>
              <c:f>Sheet1!$B$2:$B$5</c:f>
              <c:numCache>
                <c:formatCode>General</c:formatCode>
                <c:ptCount val="4"/>
                <c:pt idx="0">
                  <c:v>0.33</c:v>
                </c:pt>
                <c:pt idx="1">
                  <c:v>0.56000000000000005</c:v>
                </c:pt>
                <c:pt idx="2">
                  <c:v>0.82</c:v>
                </c:pt>
              </c:numCache>
            </c:numRef>
          </c:val>
        </c:ser>
        <c:ser>
          <c:idx val="1"/>
          <c:order val="1"/>
          <c:tx>
            <c:strRef>
              <c:f>Sheet1!$C$1</c:f>
              <c:strCache>
                <c:ptCount val="1"/>
                <c:pt idx="0">
                  <c:v>Sensitivity 5</c:v>
                </c:pt>
              </c:strCache>
            </c:strRef>
          </c:tx>
          <c:invertIfNegative val="0"/>
          <c:cat>
            <c:strRef>
              <c:f>Sheet1!$A$2:$A$5</c:f>
              <c:strCache>
                <c:ptCount val="4"/>
                <c:pt idx="0">
                  <c:v>Sphere</c:v>
                </c:pt>
                <c:pt idx="1">
                  <c:v>Cube</c:v>
                </c:pt>
                <c:pt idx="2">
                  <c:v>Prism</c:v>
                </c:pt>
                <c:pt idx="3">
                  <c:v>Overall</c:v>
                </c:pt>
              </c:strCache>
            </c:strRef>
          </c:cat>
          <c:val>
            <c:numRef>
              <c:f>Sheet1!$C$2:$C$5</c:f>
              <c:numCache>
                <c:formatCode>General</c:formatCode>
                <c:ptCount val="4"/>
                <c:pt idx="0">
                  <c:v>0.4</c:v>
                </c:pt>
                <c:pt idx="1">
                  <c:v>0.67</c:v>
                </c:pt>
                <c:pt idx="2">
                  <c:v>0.45</c:v>
                </c:pt>
              </c:numCache>
            </c:numRef>
          </c:val>
        </c:ser>
        <c:ser>
          <c:idx val="2"/>
          <c:order val="2"/>
          <c:tx>
            <c:strRef>
              <c:f>Sheet1!$D$1</c:f>
              <c:strCache>
                <c:ptCount val="1"/>
                <c:pt idx="0">
                  <c:v>Overall</c:v>
                </c:pt>
              </c:strCache>
            </c:strRef>
          </c:tx>
          <c:invertIfNegative val="0"/>
          <c:cat>
            <c:strRef>
              <c:f>Sheet1!$A$2:$A$5</c:f>
              <c:strCache>
                <c:ptCount val="4"/>
                <c:pt idx="0">
                  <c:v>Sphere</c:v>
                </c:pt>
                <c:pt idx="1">
                  <c:v>Cube</c:v>
                </c:pt>
                <c:pt idx="2">
                  <c:v>Prism</c:v>
                </c:pt>
                <c:pt idx="3">
                  <c:v>Overall</c:v>
                </c:pt>
              </c:strCache>
            </c:strRef>
          </c:cat>
          <c:val>
            <c:numRef>
              <c:f>Sheet1!$D$2:$D$5</c:f>
              <c:numCache>
                <c:formatCode>General</c:formatCode>
                <c:ptCount val="4"/>
                <c:pt idx="3">
                  <c:v>0.55000000000000004</c:v>
                </c:pt>
              </c:numCache>
            </c:numRef>
          </c:val>
        </c:ser>
        <c:dLbls>
          <c:showLegendKey val="0"/>
          <c:showVal val="0"/>
          <c:showCatName val="0"/>
          <c:showSerName val="0"/>
          <c:showPercent val="0"/>
          <c:showBubbleSize val="0"/>
        </c:dLbls>
        <c:gapWidth val="150"/>
        <c:axId val="131360640"/>
        <c:axId val="131376640"/>
      </c:barChart>
      <c:catAx>
        <c:axId val="131360640"/>
        <c:scaling>
          <c:orientation val="minMax"/>
        </c:scaling>
        <c:delete val="0"/>
        <c:axPos val="b"/>
        <c:majorTickMark val="none"/>
        <c:minorTickMark val="none"/>
        <c:tickLblPos val="nextTo"/>
        <c:crossAx val="131376640"/>
        <c:crosses val="autoZero"/>
        <c:auto val="1"/>
        <c:lblAlgn val="ctr"/>
        <c:lblOffset val="100"/>
        <c:noMultiLvlLbl val="0"/>
      </c:catAx>
      <c:valAx>
        <c:axId val="131376640"/>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13136064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a:effectLst/>
              </a:rPr>
              <a:t>Time and Accuracy per Turn</a:t>
            </a:r>
            <a:endParaRPr lang="en-US" sz="1800">
              <a:effectLst/>
            </a:endParaRPr>
          </a:p>
        </c:rich>
      </c:tx>
      <c:overlay val="0"/>
    </c:title>
    <c:autoTitleDeleted val="0"/>
    <c:plotArea>
      <c:layout/>
      <c:lineChart>
        <c:grouping val="standard"/>
        <c:varyColors val="0"/>
        <c:ser>
          <c:idx val="1"/>
          <c:order val="0"/>
          <c:tx>
            <c:strRef>
              <c:f>Sheet1!$B$1</c:f>
              <c:strCache>
                <c:ptCount val="1"/>
                <c:pt idx="0">
                  <c:v>Time(sec)</c:v>
                </c:pt>
              </c:strCache>
            </c:strRef>
          </c:tx>
          <c:marker>
            <c:symbol val="none"/>
          </c:marker>
          <c: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val>
          <c:smooth val="0"/>
        </c:ser>
        <c:ser>
          <c:idx val="2"/>
          <c:order val="1"/>
          <c:tx>
            <c:strRef>
              <c:f>Sheet1!$C$1</c:f>
              <c:strCache>
                <c:ptCount val="1"/>
                <c:pt idx="0">
                  <c:v>% Accuracy</c:v>
                </c:pt>
              </c:strCache>
            </c:strRef>
          </c:tx>
          <c:marker>
            <c:symbol val="none"/>
          </c:marker>
          <c:val>
            <c:numRef>
              <c:f>Sheet1!$C$2:$C$13</c:f>
              <c:numCache>
                <c:formatCode>General</c:formatCode>
                <c:ptCount val="12"/>
                <c:pt idx="0">
                  <c:v>100</c:v>
                </c:pt>
                <c:pt idx="1">
                  <c:v>60</c:v>
                </c:pt>
                <c:pt idx="2">
                  <c:v>90</c:v>
                </c:pt>
                <c:pt idx="3">
                  <c:v>90</c:v>
                </c:pt>
                <c:pt idx="4">
                  <c:v>70</c:v>
                </c:pt>
                <c:pt idx="5">
                  <c:v>80</c:v>
                </c:pt>
                <c:pt idx="6">
                  <c:v>60</c:v>
                </c:pt>
                <c:pt idx="7">
                  <c:v>90</c:v>
                </c:pt>
                <c:pt idx="8">
                  <c:v>40</c:v>
                </c:pt>
                <c:pt idx="9">
                  <c:v>90</c:v>
                </c:pt>
                <c:pt idx="10">
                  <c:v>70</c:v>
                </c:pt>
                <c:pt idx="11">
                  <c:v>90</c:v>
                </c:pt>
              </c:numCache>
            </c:numRef>
          </c:val>
          <c:smooth val="0"/>
        </c:ser>
        <c:dLbls>
          <c:showLegendKey val="0"/>
          <c:showVal val="0"/>
          <c:showCatName val="0"/>
          <c:showSerName val="0"/>
          <c:showPercent val="0"/>
          <c:showBubbleSize val="0"/>
        </c:dLbls>
        <c:marker val="1"/>
        <c:smooth val="0"/>
        <c:axId val="54452992"/>
        <c:axId val="54454528"/>
      </c:lineChart>
      <c:catAx>
        <c:axId val="54452992"/>
        <c:scaling>
          <c:orientation val="minMax"/>
        </c:scaling>
        <c:delete val="0"/>
        <c:axPos val="b"/>
        <c:numFmt formatCode="General" sourceLinked="1"/>
        <c:majorTickMark val="none"/>
        <c:minorTickMark val="none"/>
        <c:tickLblPos val="nextTo"/>
        <c:crossAx val="54454528"/>
        <c:crosses val="autoZero"/>
        <c:auto val="1"/>
        <c:lblAlgn val="ctr"/>
        <c:lblOffset val="0"/>
        <c:tickLblSkip val="2"/>
        <c:noMultiLvlLbl val="0"/>
      </c:catAx>
      <c:valAx>
        <c:axId val="54454528"/>
        <c:scaling>
          <c:orientation val="minMax"/>
          <c:max val="100"/>
          <c:min val="20"/>
        </c:scaling>
        <c:delete val="0"/>
        <c:axPos val="l"/>
        <c:majorGridlines/>
        <c:numFmt formatCode="0" sourceLinked="0"/>
        <c:majorTickMark val="none"/>
        <c:minorTickMark val="none"/>
        <c:tickLblPos val="nextTo"/>
        <c:crossAx val="544529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54350976"/>
        <c:axId val="54352512"/>
      </c:barChart>
      <c:catAx>
        <c:axId val="54350976"/>
        <c:scaling>
          <c:orientation val="minMax"/>
        </c:scaling>
        <c:delete val="0"/>
        <c:axPos val="b"/>
        <c:majorTickMark val="none"/>
        <c:minorTickMark val="none"/>
        <c:tickLblPos val="nextTo"/>
        <c:crossAx val="54352512"/>
        <c:crosses val="autoZero"/>
        <c:auto val="1"/>
        <c:lblAlgn val="ctr"/>
        <c:lblOffset val="100"/>
        <c:noMultiLvlLbl val="0"/>
      </c:catAx>
      <c:valAx>
        <c:axId val="54352512"/>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5435097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9E969F5A-8475-4AD5-9E7B-605782F0B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7444</TotalTime>
  <Pages>61</Pages>
  <Words>21300</Words>
  <Characters>121412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71</cp:revision>
  <cp:lastPrinted>2014-10-19T23:06:00Z</cp:lastPrinted>
  <dcterms:created xsi:type="dcterms:W3CDTF">2014-07-21T21:55:00Z</dcterms:created>
  <dcterms:modified xsi:type="dcterms:W3CDTF">2014-10-25T21:43:00Z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