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8A04" w14:textId="77777777" w:rsidR="002954DB" w:rsidRPr="002954DB" w:rsidRDefault="002954DB" w:rsidP="002954DB">
      <w:r w:rsidRPr="002954DB">
        <w:t>El módulo de </w:t>
      </w:r>
      <w:r w:rsidRPr="002954DB">
        <w:rPr>
          <w:b/>
          <w:bCs/>
        </w:rPr>
        <w:t>Riesgos e Indicadores</w:t>
      </w:r>
      <w:r w:rsidRPr="002954DB">
        <w:t> es el motor analítico del sistema. Su función es asegurar la resiliencia y el control operativo del SGC alineándose con dos de las cláusulas más exigentes de la norma </w:t>
      </w:r>
      <w:r w:rsidRPr="002954DB">
        <w:rPr>
          <w:b/>
          <w:bCs/>
        </w:rPr>
        <w:t>ISO 9001:2015</w:t>
      </w:r>
      <w:r w:rsidRPr="002954DB">
        <w:t>:</w:t>
      </w:r>
    </w:p>
    <w:p w14:paraId="70F9B835" w14:textId="77777777" w:rsidR="002954DB" w:rsidRPr="002954DB" w:rsidRDefault="002954DB" w:rsidP="002954DB">
      <w:pPr>
        <w:numPr>
          <w:ilvl w:val="0"/>
          <w:numId w:val="1"/>
        </w:numPr>
      </w:pPr>
      <w:r w:rsidRPr="002954DB">
        <w:rPr>
          <w:b/>
          <w:bCs/>
        </w:rPr>
        <w:t>La Gestión del Riesgo (ISO 9001 Numeral 6.1)</w:t>
      </w:r>
      <w:r w:rsidRPr="002954DB">
        <w:t>: Identificación y mitigación proactiva de fallas antes de que ocurran.</w:t>
      </w:r>
    </w:p>
    <w:p w14:paraId="371CB3BA" w14:textId="77777777" w:rsidR="002954DB" w:rsidRPr="002954DB" w:rsidRDefault="002954DB" w:rsidP="002954DB">
      <w:pPr>
        <w:numPr>
          <w:ilvl w:val="0"/>
          <w:numId w:val="1"/>
        </w:numPr>
      </w:pPr>
      <w:r w:rsidRPr="002954DB">
        <w:rPr>
          <w:b/>
          <w:bCs/>
        </w:rPr>
        <w:t>Evaluación del Desempeño (ISO 9001 Numeral 9.1.3)</w:t>
      </w:r>
      <w:r w:rsidRPr="002954DB">
        <w:t>: Medición del cumplimiento real de metas de calidad mediante Indicadores Clave de Rendimiento (</w:t>
      </w:r>
      <w:proofErr w:type="spellStart"/>
      <w:r w:rsidRPr="002954DB">
        <w:t>KPIs</w:t>
      </w:r>
      <w:proofErr w:type="spellEnd"/>
      <w:r w:rsidRPr="002954DB">
        <w:t>).</w:t>
      </w:r>
    </w:p>
    <w:p w14:paraId="6327C4C1" w14:textId="77777777" w:rsidR="002954DB" w:rsidRPr="002954DB" w:rsidRDefault="002954DB" w:rsidP="002954DB">
      <w:r w:rsidRPr="002954DB">
        <w:t>A continuación, te explico a detalle cómo funciona cada sección:</w:t>
      </w:r>
    </w:p>
    <w:p w14:paraId="07B40652" w14:textId="77777777" w:rsidR="002954DB" w:rsidRPr="002954DB" w:rsidRDefault="002954DB" w:rsidP="002954DB">
      <w:r w:rsidRPr="002954DB">
        <w:pict w14:anchorId="0DF3FDD5">
          <v:rect id="_x0000_i1037" style="width:470.5pt;height:.75pt" o:hrpct="0" o:hralign="center" o:hrstd="t" o:hr="t" fillcolor="#a0a0a0" stroked="f"/>
        </w:pict>
      </w:r>
    </w:p>
    <w:p w14:paraId="206321FA" w14:textId="77777777" w:rsidR="002954DB" w:rsidRPr="002954DB" w:rsidRDefault="002954DB" w:rsidP="002954DB">
      <w:r w:rsidRPr="002954DB">
        <w:t>1. La Matriz de Riesgos 5x5 (Mapa Térmico)</w:t>
      </w:r>
    </w:p>
    <w:p w14:paraId="161B316A" w14:textId="77777777" w:rsidR="002954DB" w:rsidRPr="002954DB" w:rsidRDefault="002954DB" w:rsidP="002954DB">
      <w:r w:rsidRPr="002954DB">
        <w:t>Esta matriz es una representación visual del </w:t>
      </w:r>
      <w:r w:rsidRPr="002954DB">
        <w:rPr>
          <w:b/>
          <w:bCs/>
        </w:rPr>
        <w:t>nivel de criticidad</w:t>
      </w:r>
      <w:r w:rsidRPr="002954DB">
        <w:t> de los riesgos en los procesos de la empresa. Evalúa cada riesgo cruzando dos variables:</w:t>
      </w:r>
    </w:p>
    <w:p w14:paraId="2C436ED3" w14:textId="77777777" w:rsidR="002954DB" w:rsidRPr="002954DB" w:rsidRDefault="002954DB" w:rsidP="002954DB">
      <w:pPr>
        <w:numPr>
          <w:ilvl w:val="0"/>
          <w:numId w:val="2"/>
        </w:numPr>
      </w:pPr>
      <w:r w:rsidRPr="002954DB">
        <w:rPr>
          <w:b/>
          <w:bCs/>
        </w:rPr>
        <w:t>Probabilidad (Eje Horizontal - X)</w:t>
      </w:r>
      <w:r w:rsidRPr="002954DB">
        <w:t>: Qué tan factible es que el riesgo suceda (va de 1: </w:t>
      </w:r>
      <w:r w:rsidRPr="002954DB">
        <w:rPr>
          <w:i/>
          <w:iCs/>
        </w:rPr>
        <w:t>Muy Baja</w:t>
      </w:r>
      <w:r w:rsidRPr="002954DB">
        <w:t> a 5: </w:t>
      </w:r>
      <w:r w:rsidRPr="002954DB">
        <w:rPr>
          <w:i/>
          <w:iCs/>
        </w:rPr>
        <w:t>Muy Alta</w:t>
      </w:r>
      <w:r w:rsidRPr="002954DB">
        <w:t>).</w:t>
      </w:r>
    </w:p>
    <w:p w14:paraId="31FF5AC9" w14:textId="77777777" w:rsidR="002954DB" w:rsidRPr="002954DB" w:rsidRDefault="002954DB" w:rsidP="002954DB">
      <w:pPr>
        <w:numPr>
          <w:ilvl w:val="0"/>
          <w:numId w:val="2"/>
        </w:numPr>
      </w:pPr>
      <w:r w:rsidRPr="002954DB">
        <w:rPr>
          <w:b/>
          <w:bCs/>
        </w:rPr>
        <w:t>Impacto (Eje Vertical - Y)</w:t>
      </w:r>
      <w:r w:rsidRPr="002954DB">
        <w:t>: Qué tan grave sería la consecuencia para la empresa si el riesgo llega a ocurrir (va de 1: </w:t>
      </w:r>
      <w:r w:rsidRPr="002954DB">
        <w:rPr>
          <w:i/>
          <w:iCs/>
        </w:rPr>
        <w:t>Insignificante</w:t>
      </w:r>
      <w:r w:rsidRPr="002954DB">
        <w:t> a 5: </w:t>
      </w:r>
      <w:r w:rsidRPr="002954DB">
        <w:rPr>
          <w:i/>
          <w:iCs/>
        </w:rPr>
        <w:t>Catastrófico</w:t>
      </w:r>
      <w:r w:rsidRPr="002954DB">
        <w:t>).</w:t>
      </w:r>
    </w:p>
    <w:p w14:paraId="2C4AAB76" w14:textId="77777777" w:rsidR="002954DB" w:rsidRPr="002954DB" w:rsidRDefault="002954DB" w:rsidP="002954DB">
      <w:r w:rsidRPr="002954DB">
        <w:t>¿Cómo se calcula y clasifica?</w:t>
      </w:r>
    </w:p>
    <w:p w14:paraId="47A08A8F" w14:textId="77777777" w:rsidR="002954DB" w:rsidRPr="002954DB" w:rsidRDefault="002954DB" w:rsidP="002954DB">
      <w:r w:rsidRPr="002954DB">
        <w:t>Se multiplica la </w:t>
      </w:r>
      <w:r w:rsidRPr="002954DB">
        <w:rPr>
          <w:b/>
          <w:bCs/>
        </w:rPr>
        <w:t>Probabilidad (P)</w:t>
      </w:r>
      <w:r w:rsidRPr="002954DB">
        <w:t> por el </w:t>
      </w:r>
      <w:r w:rsidRPr="002954DB">
        <w:rPr>
          <w:b/>
          <w:bCs/>
        </w:rPr>
        <w:t>Impacto (I)</w:t>
      </w:r>
      <w:r w:rsidRPr="002954DB">
        <w:t> para obtener la </w:t>
      </w:r>
      <w:r w:rsidRPr="002954DB">
        <w:rPr>
          <w:b/>
          <w:bCs/>
        </w:rPr>
        <w:t>Puntuación de Riesgo (P x I)</w:t>
      </w:r>
      <w:r w:rsidRPr="002954DB">
        <w:t>, la cual clasifica el riesgo en cuatro zonas de color:</w:t>
      </w:r>
    </w:p>
    <w:p w14:paraId="74F06EBB" w14:textId="77777777" w:rsidR="002954DB" w:rsidRPr="002954DB" w:rsidRDefault="002954DB" w:rsidP="002954DB">
      <w:pPr>
        <w:numPr>
          <w:ilvl w:val="0"/>
          <w:numId w:val="3"/>
        </w:numPr>
      </w:pPr>
      <w:r w:rsidRPr="002954DB">
        <w:rPr>
          <w:rFonts w:ascii="Segoe UI Emoji" w:hAnsi="Segoe UI Emoji" w:cs="Segoe UI Emoji"/>
        </w:rPr>
        <w:t>🟢</w:t>
      </w:r>
      <w:r w:rsidRPr="002954DB">
        <w:t> </w:t>
      </w:r>
      <w:r w:rsidRPr="002954DB">
        <w:rPr>
          <w:b/>
          <w:bCs/>
        </w:rPr>
        <w:t>Bajo (1-3)</w:t>
      </w:r>
      <w:r w:rsidRPr="002954DB">
        <w:t>: Riesgo insignificante. No requiere acciones inmediatas, solo monitoreo general.</w:t>
      </w:r>
    </w:p>
    <w:p w14:paraId="46D4F385" w14:textId="77777777" w:rsidR="002954DB" w:rsidRPr="002954DB" w:rsidRDefault="002954DB" w:rsidP="002954DB">
      <w:pPr>
        <w:numPr>
          <w:ilvl w:val="0"/>
          <w:numId w:val="3"/>
        </w:numPr>
      </w:pPr>
      <w:r w:rsidRPr="002954DB">
        <w:rPr>
          <w:rFonts w:ascii="Segoe UI Emoji" w:hAnsi="Segoe UI Emoji" w:cs="Segoe UI Emoji"/>
        </w:rPr>
        <w:t>🟡</w:t>
      </w:r>
      <w:r w:rsidRPr="002954DB">
        <w:t> </w:t>
      </w:r>
      <w:r w:rsidRPr="002954DB">
        <w:rPr>
          <w:b/>
          <w:bCs/>
        </w:rPr>
        <w:t>Tolerable (4)</w:t>
      </w:r>
      <w:r w:rsidRPr="002954DB">
        <w:t>: Riesgo bajo observación. Se mantiene controlado con los procedimientos estándar.</w:t>
      </w:r>
    </w:p>
    <w:p w14:paraId="728F0B42" w14:textId="77777777" w:rsidR="002954DB" w:rsidRPr="002954DB" w:rsidRDefault="002954DB" w:rsidP="002954DB">
      <w:pPr>
        <w:numPr>
          <w:ilvl w:val="0"/>
          <w:numId w:val="3"/>
        </w:numPr>
      </w:pPr>
      <w:r w:rsidRPr="002954DB">
        <w:rPr>
          <w:rFonts w:ascii="Segoe UI Emoji" w:hAnsi="Segoe UI Emoji" w:cs="Segoe UI Emoji"/>
        </w:rPr>
        <w:t>🟠</w:t>
      </w:r>
      <w:r w:rsidRPr="002954DB">
        <w:t> </w:t>
      </w:r>
      <w:r w:rsidRPr="002954DB">
        <w:rPr>
          <w:b/>
          <w:bCs/>
        </w:rPr>
        <w:t>Medio (5-9)</w:t>
      </w:r>
      <w:r w:rsidRPr="002954DB">
        <w:t>: Riesgo moderado. Requiere implementar controles y planes de mitigación activos.</w:t>
      </w:r>
    </w:p>
    <w:p w14:paraId="74AFC9ED" w14:textId="77777777" w:rsidR="002954DB" w:rsidRPr="002954DB" w:rsidRDefault="002954DB" w:rsidP="002954DB">
      <w:pPr>
        <w:numPr>
          <w:ilvl w:val="0"/>
          <w:numId w:val="3"/>
        </w:numPr>
      </w:pPr>
      <w:r w:rsidRPr="002954DB">
        <w:rPr>
          <w:rFonts w:ascii="Segoe UI Emoji" w:hAnsi="Segoe UI Emoji" w:cs="Segoe UI Emoji"/>
        </w:rPr>
        <w:t>🔴</w:t>
      </w:r>
      <w:r w:rsidRPr="002954DB">
        <w:t> </w:t>
      </w:r>
      <w:r w:rsidRPr="002954DB">
        <w:rPr>
          <w:b/>
          <w:bCs/>
        </w:rPr>
        <w:t>Alto (10-25)</w:t>
      </w:r>
      <w:r w:rsidRPr="002954DB">
        <w:t>: Riesgo crítico. Representa una amenaza directa a la operación. Requiere un </w:t>
      </w:r>
      <w:r w:rsidRPr="002954DB">
        <w:rPr>
          <w:b/>
          <w:bCs/>
        </w:rPr>
        <w:t>Plan CAPA inmediato</w:t>
      </w:r>
      <w:r w:rsidRPr="002954DB">
        <w:t> y supervisión constante por la Dirección.</w:t>
      </w:r>
    </w:p>
    <w:p w14:paraId="16E2791E" w14:textId="77777777" w:rsidR="002954DB" w:rsidRPr="002954DB" w:rsidRDefault="002954DB" w:rsidP="002954DB">
      <w:r w:rsidRPr="002954DB">
        <w:t>¿Qué significan los números en los círculos negros?</w:t>
      </w:r>
    </w:p>
    <w:p w14:paraId="094D3CA8" w14:textId="77777777" w:rsidR="002954DB" w:rsidRPr="002954DB" w:rsidRDefault="002954DB" w:rsidP="002954DB">
      <w:r w:rsidRPr="002954DB">
        <w:lastRenderedPageBreak/>
        <w:t>Los números (</w:t>
      </w:r>
      <w:proofErr w:type="spellStart"/>
      <w:r w:rsidRPr="002954DB">
        <w:t>ej</w:t>
      </w:r>
      <w:proofErr w:type="spellEnd"/>
      <w:r w:rsidRPr="002954DB">
        <w:t>: </w:t>
      </w:r>
      <w:r w:rsidRPr="002954DB">
        <w:rPr>
          <w:b/>
          <w:bCs/>
        </w:rPr>
        <w:t>101</w:t>
      </w:r>
      <w:r w:rsidRPr="002954DB">
        <w:t> en la casilla 2x3, </w:t>
      </w:r>
      <w:r w:rsidRPr="002954DB">
        <w:rPr>
          <w:b/>
          <w:bCs/>
        </w:rPr>
        <w:t>9</w:t>
      </w:r>
      <w:r w:rsidRPr="002954DB">
        <w:t> en la 2x4, </w:t>
      </w:r>
      <w:r w:rsidRPr="002954DB">
        <w:rPr>
          <w:b/>
          <w:bCs/>
        </w:rPr>
        <w:t>5</w:t>
      </w:r>
      <w:r w:rsidRPr="002954DB">
        <w:t> en la 1x5, etc.) indican </w:t>
      </w:r>
      <w:r w:rsidRPr="002954DB">
        <w:rPr>
          <w:b/>
          <w:bCs/>
        </w:rPr>
        <w:t>el número total de riesgos registrados en toda la empresa que caen en esa celda específica</w:t>
      </w:r>
      <w:r w:rsidRPr="002954DB">
        <w:t>.</w:t>
      </w:r>
    </w:p>
    <w:p w14:paraId="731CBAD1" w14:textId="77777777" w:rsidR="002954DB" w:rsidRPr="002954DB" w:rsidRDefault="002954DB" w:rsidP="002954DB">
      <w:pPr>
        <w:numPr>
          <w:ilvl w:val="0"/>
          <w:numId w:val="4"/>
        </w:numPr>
      </w:pPr>
      <w:r w:rsidRPr="002954DB">
        <w:t>En tu captura de pantalla, la celda 2x3 (Probabilidad 2, Impacto 3) concentra la mayor cantidad de riesgos (101).</w:t>
      </w:r>
    </w:p>
    <w:p w14:paraId="3037D033" w14:textId="77777777" w:rsidR="002954DB" w:rsidRPr="002954DB" w:rsidRDefault="002954DB" w:rsidP="002954DB">
      <w:r w:rsidRPr="002954DB">
        <w:t>Interactividad en tiempo real:</w:t>
      </w:r>
    </w:p>
    <w:p w14:paraId="683AFA22" w14:textId="77777777" w:rsidR="002954DB" w:rsidRPr="002954DB" w:rsidRDefault="002954DB" w:rsidP="002954DB">
      <w:r w:rsidRPr="002954DB">
        <w:t>La matriz es completamente interactiva:</w:t>
      </w:r>
    </w:p>
    <w:p w14:paraId="399AE0BD" w14:textId="77777777" w:rsidR="002954DB" w:rsidRPr="002954DB" w:rsidRDefault="002954DB" w:rsidP="002954DB">
      <w:pPr>
        <w:numPr>
          <w:ilvl w:val="0"/>
          <w:numId w:val="5"/>
        </w:numPr>
      </w:pPr>
      <w:r w:rsidRPr="002954DB">
        <w:t>Si haces clic en cualquier casilla (por ejemplo, haces clic en la celda </w:t>
      </w:r>
      <w:r w:rsidRPr="002954DB">
        <w:rPr>
          <w:b/>
          <w:bCs/>
        </w:rPr>
        <w:t>2x3</w:t>
      </w:r>
      <w:r w:rsidRPr="002954DB">
        <w:t>).</w:t>
      </w:r>
    </w:p>
    <w:p w14:paraId="05AC8C34" w14:textId="77777777" w:rsidR="002954DB" w:rsidRPr="002954DB" w:rsidRDefault="002954DB" w:rsidP="002954DB">
      <w:pPr>
        <w:numPr>
          <w:ilvl w:val="0"/>
          <w:numId w:val="5"/>
        </w:numPr>
      </w:pPr>
      <w:r w:rsidRPr="002954DB">
        <w:rPr>
          <w:b/>
          <w:bCs/>
        </w:rPr>
        <w:t>La tabla de abajo se filtrará al instante</w:t>
      </w:r>
      <w:r w:rsidRPr="002954DB">
        <w:t> para mostrarte únicamente el detalle de los 101 riesgos asignados a esa categoría, detallando el POE afectado, el control actual, la acción de mitigación y su estatus (</w:t>
      </w:r>
      <w:r w:rsidRPr="002954DB">
        <w:rPr>
          <w:i/>
          <w:iCs/>
        </w:rPr>
        <w:t>Activo</w:t>
      </w:r>
      <w:r w:rsidRPr="002954DB">
        <w:t> o </w:t>
      </w:r>
      <w:r w:rsidRPr="002954DB">
        <w:rPr>
          <w:i/>
          <w:iCs/>
        </w:rPr>
        <w:t>Mitigado</w:t>
      </w:r>
      <w:r w:rsidRPr="002954DB">
        <w:t>).</w:t>
      </w:r>
    </w:p>
    <w:p w14:paraId="478B5CB0" w14:textId="77777777" w:rsidR="002954DB" w:rsidRPr="002954DB" w:rsidRDefault="002954DB" w:rsidP="002954DB">
      <w:r w:rsidRPr="002954DB">
        <w:pict w14:anchorId="645D9CD5">
          <v:rect id="_x0000_i1038" style="width:470.5pt;height:.75pt" o:hrpct="0" o:hralign="center" o:hrstd="t" o:hr="t" fillcolor="#a0a0a0" stroked="f"/>
        </w:pict>
      </w:r>
    </w:p>
    <w:p w14:paraId="486FB5D0" w14:textId="77777777" w:rsidR="002954DB" w:rsidRPr="002954DB" w:rsidRDefault="002954DB" w:rsidP="002954DB">
      <w:r w:rsidRPr="002954DB">
        <w:t>2. Matriz de Indicadores de Calidad (</w:t>
      </w:r>
      <w:proofErr w:type="spellStart"/>
      <w:r w:rsidRPr="002954DB">
        <w:t>KPIs</w:t>
      </w:r>
      <w:proofErr w:type="spellEnd"/>
      <w:r w:rsidRPr="002954DB">
        <w:t xml:space="preserve"> - Columna Derecha)</w:t>
      </w:r>
    </w:p>
    <w:p w14:paraId="009EB94B" w14:textId="77777777" w:rsidR="002954DB" w:rsidRPr="002954DB" w:rsidRDefault="002954DB" w:rsidP="002954DB">
      <w:r w:rsidRPr="002954DB">
        <w:t>Mide la eficacia real de los procedimientos operativos en el día a día.</w:t>
      </w:r>
    </w:p>
    <w:p w14:paraId="643725B8" w14:textId="77777777" w:rsidR="002954DB" w:rsidRPr="002954DB" w:rsidRDefault="002954DB" w:rsidP="002954DB">
      <w:pPr>
        <w:numPr>
          <w:ilvl w:val="0"/>
          <w:numId w:val="6"/>
        </w:numPr>
      </w:pPr>
      <w:r w:rsidRPr="002954DB">
        <w:t>Muestra el indicador (</w:t>
      </w:r>
      <w:proofErr w:type="spellStart"/>
      <w:r w:rsidRPr="002954DB">
        <w:t>ej</w:t>
      </w:r>
      <w:proofErr w:type="spellEnd"/>
      <w:r w:rsidRPr="002954DB">
        <w:t>: </w:t>
      </w:r>
      <w:r w:rsidRPr="002954DB">
        <w:rPr>
          <w:i/>
          <w:iCs/>
        </w:rPr>
        <w:t>Variación de Caja</w:t>
      </w:r>
      <w:r w:rsidRPr="002954DB">
        <w:t> para POE-ADM-01), su meta establecida (</w:t>
      </w:r>
      <w:proofErr w:type="spellStart"/>
      <w:r w:rsidRPr="002954DB">
        <w:t>ej</w:t>
      </w:r>
      <w:proofErr w:type="spellEnd"/>
      <w:r w:rsidRPr="002954DB">
        <w:t>: </w:t>
      </w:r>
      <w:r w:rsidRPr="002954DB">
        <w:rPr>
          <w:i/>
          <w:iCs/>
        </w:rPr>
        <w:t>Meta: &lt; 0.05%</w:t>
      </w:r>
      <w:r w:rsidRPr="002954DB">
        <w:t>) y el resultado actual registrado.</w:t>
      </w:r>
    </w:p>
    <w:p w14:paraId="32AEFBE2" w14:textId="77777777" w:rsidR="002954DB" w:rsidRPr="002954DB" w:rsidRDefault="002954DB" w:rsidP="002954DB">
      <w:pPr>
        <w:numPr>
          <w:ilvl w:val="0"/>
          <w:numId w:val="6"/>
        </w:numPr>
      </w:pPr>
      <w:r w:rsidRPr="002954DB">
        <w:rPr>
          <w:b/>
          <w:bCs/>
        </w:rPr>
        <w:t>Semáforo de barra de progreso</w:t>
      </w:r>
      <w:r w:rsidRPr="002954DB">
        <w:t>:</w:t>
      </w:r>
    </w:p>
    <w:p w14:paraId="7E01CB97" w14:textId="77777777" w:rsidR="002954DB" w:rsidRPr="002954DB" w:rsidRDefault="002954DB" w:rsidP="002954DB">
      <w:pPr>
        <w:numPr>
          <w:ilvl w:val="1"/>
          <w:numId w:val="6"/>
        </w:numPr>
      </w:pPr>
      <w:r w:rsidRPr="002954DB">
        <w:rPr>
          <w:rFonts w:ascii="Segoe UI Emoji" w:hAnsi="Segoe UI Emoji" w:cs="Segoe UI Emoji"/>
        </w:rPr>
        <w:t>🟢</w:t>
      </w:r>
      <w:r w:rsidRPr="002954DB">
        <w:t> </w:t>
      </w:r>
      <w:r w:rsidRPr="002954DB">
        <w:rPr>
          <w:b/>
          <w:bCs/>
        </w:rPr>
        <w:t>Verde (Éxito)</w:t>
      </w:r>
      <w:r w:rsidRPr="002954DB">
        <w:t>: El proceso cumple holgadamente con la meta.</w:t>
      </w:r>
    </w:p>
    <w:p w14:paraId="25EC4C6E" w14:textId="77777777" w:rsidR="002954DB" w:rsidRPr="002954DB" w:rsidRDefault="002954DB" w:rsidP="002954DB">
      <w:pPr>
        <w:numPr>
          <w:ilvl w:val="1"/>
          <w:numId w:val="6"/>
        </w:numPr>
      </w:pPr>
      <w:r w:rsidRPr="002954DB">
        <w:rPr>
          <w:rFonts w:ascii="Segoe UI Emoji" w:hAnsi="Segoe UI Emoji" w:cs="Segoe UI Emoji"/>
        </w:rPr>
        <w:t>🟡</w:t>
      </w:r>
      <w:r w:rsidRPr="002954DB">
        <w:t> </w:t>
      </w:r>
      <w:r w:rsidRPr="002954DB">
        <w:rPr>
          <w:b/>
          <w:bCs/>
        </w:rPr>
        <w:t>Naranja (Advertencia)</w:t>
      </w:r>
      <w:r w:rsidRPr="002954DB">
        <w:t>: El proceso está cerca del límite establecido (como POE-ADM-02 con resultado 98.5% frente a una meta &gt; 99%).</w:t>
      </w:r>
    </w:p>
    <w:p w14:paraId="753CD314" w14:textId="77777777" w:rsidR="002954DB" w:rsidRPr="002954DB" w:rsidRDefault="002954DB" w:rsidP="002954DB">
      <w:pPr>
        <w:numPr>
          <w:ilvl w:val="1"/>
          <w:numId w:val="6"/>
        </w:numPr>
      </w:pPr>
      <w:r w:rsidRPr="002954DB">
        <w:rPr>
          <w:rFonts w:ascii="Segoe UI Emoji" w:hAnsi="Segoe UI Emoji" w:cs="Segoe UI Emoji"/>
        </w:rPr>
        <w:t>🔴</w:t>
      </w:r>
      <w:r w:rsidRPr="002954DB">
        <w:t> </w:t>
      </w:r>
      <w:r w:rsidRPr="002954DB">
        <w:rPr>
          <w:b/>
          <w:bCs/>
        </w:rPr>
        <w:t>Rojo (Crítico)</w:t>
      </w:r>
      <w:r w:rsidRPr="002954DB">
        <w:t>: El proceso ha incumplido la meta, lo cual notifica al sistema y activa la creación de una acción CAPA para corregir la desviación.</w:t>
      </w:r>
    </w:p>
    <w:p w14:paraId="33529FCF" w14:textId="77777777" w:rsidR="00760646" w:rsidRDefault="00760646"/>
    <w:sectPr w:rsidR="0076064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7CA"/>
    <w:multiLevelType w:val="multilevel"/>
    <w:tmpl w:val="B2DE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B73FFD"/>
    <w:multiLevelType w:val="multilevel"/>
    <w:tmpl w:val="3F0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C07C18"/>
    <w:multiLevelType w:val="multilevel"/>
    <w:tmpl w:val="D3FE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C8019B"/>
    <w:multiLevelType w:val="multilevel"/>
    <w:tmpl w:val="84FE7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03BF1"/>
    <w:multiLevelType w:val="multilevel"/>
    <w:tmpl w:val="A222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AB79CB"/>
    <w:multiLevelType w:val="multilevel"/>
    <w:tmpl w:val="80A0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57977832">
    <w:abstractNumId w:val="3"/>
  </w:num>
  <w:num w:numId="2" w16cid:durableId="1052540539">
    <w:abstractNumId w:val="0"/>
  </w:num>
  <w:num w:numId="3" w16cid:durableId="603340000">
    <w:abstractNumId w:val="5"/>
  </w:num>
  <w:num w:numId="4" w16cid:durableId="411244008">
    <w:abstractNumId w:val="4"/>
  </w:num>
  <w:num w:numId="5" w16cid:durableId="101805680">
    <w:abstractNumId w:val="2"/>
  </w:num>
  <w:num w:numId="6" w16cid:durableId="1911771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4DB"/>
    <w:rsid w:val="002954DB"/>
    <w:rsid w:val="00760646"/>
    <w:rsid w:val="00AD1CA5"/>
    <w:rsid w:val="00B57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645156"/>
  <w15:chartTrackingRefBased/>
  <w15:docId w15:val="{1E0B54B4-A25F-444D-9B8E-A7912049B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9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9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9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9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9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9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9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9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9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9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9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954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954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954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954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954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954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9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9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9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9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9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954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954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954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9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954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95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462</Words>
  <Characters>2545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Belismelis</dc:creator>
  <cp:keywords/>
  <dc:description/>
  <cp:lastModifiedBy>Emilio Belismelis</cp:lastModifiedBy>
  <cp:revision>1</cp:revision>
  <dcterms:created xsi:type="dcterms:W3CDTF">2026-08-03T03:08:00Z</dcterms:created>
  <dcterms:modified xsi:type="dcterms:W3CDTF">2026-08-03T03:09:00Z</dcterms:modified>
</cp:coreProperties>
</file>