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5518" w14:textId="7F203211" w:rsidR="005277D9" w:rsidRPr="005277D9" w:rsidRDefault="005277D9" w:rsidP="00670E3E">
      <w:pPr>
        <w:rPr>
          <w:b/>
          <w:bCs/>
          <w:color w:val="156082" w:themeColor="accent1"/>
          <w:sz w:val="32"/>
          <w:szCs w:val="32"/>
        </w:rPr>
      </w:pPr>
      <w:r w:rsidRPr="005277D9">
        <w:rPr>
          <w:b/>
          <w:bCs/>
          <w:color w:val="156082" w:themeColor="accent1"/>
          <w:sz w:val="32"/>
          <w:szCs w:val="32"/>
        </w:rPr>
        <w:t>E</w:t>
      </w:r>
      <w:r w:rsidRPr="005277D9">
        <w:rPr>
          <w:b/>
          <w:bCs/>
          <w:color w:val="156082" w:themeColor="accent1"/>
          <w:sz w:val="32"/>
          <w:szCs w:val="32"/>
        </w:rPr>
        <w:t xml:space="preserve">l ciclo de vida </w:t>
      </w:r>
      <w:r w:rsidRPr="005277D9">
        <w:rPr>
          <w:b/>
          <w:bCs/>
          <w:color w:val="156082" w:themeColor="accent1"/>
          <w:sz w:val="32"/>
          <w:szCs w:val="32"/>
        </w:rPr>
        <w:t xml:space="preserve">en una implementación </w:t>
      </w:r>
      <w:r w:rsidRPr="005277D9">
        <w:rPr>
          <w:b/>
          <w:bCs/>
          <w:color w:val="156082" w:themeColor="accent1"/>
          <w:sz w:val="32"/>
          <w:szCs w:val="32"/>
        </w:rPr>
        <w:t>de un proyecto de software empresarial</w:t>
      </w:r>
    </w:p>
    <w:p w14:paraId="72C0E40A" w14:textId="6CF94DB0" w:rsidR="005277D9" w:rsidRPr="005277D9" w:rsidRDefault="005277D9" w:rsidP="00670E3E">
      <w:pPr>
        <w:rPr>
          <w:b/>
          <w:bCs/>
        </w:rPr>
      </w:pPr>
      <w:r w:rsidRPr="005277D9">
        <w:rPr>
          <w:b/>
          <w:bCs/>
        </w:rPr>
        <w:t>Respuesta de GEMINI:</w:t>
      </w:r>
    </w:p>
    <w:p w14:paraId="09072E6B" w14:textId="653D10F8" w:rsidR="00670E3E" w:rsidRPr="00670E3E" w:rsidRDefault="00670E3E" w:rsidP="00670E3E">
      <w:r w:rsidRPr="00670E3E">
        <w:t>En el ciclo de vida de un proyecto de software empresarial (como un ERP, WMS, POS o CRM), cada uno de estos términos representa una etapa, un tipo de trabajo técnico o una salvaguarda operativa. Confundirlos suele causar desfases de presupuesto y fricción entre proveedores y operaciones.</w:t>
      </w:r>
    </w:p>
    <w:p w14:paraId="738C6C0D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 xml:space="preserve">1. Diagnóstico (o </w:t>
      </w:r>
      <w:proofErr w:type="spellStart"/>
      <w:r w:rsidRPr="00670E3E">
        <w:rPr>
          <w:b/>
          <w:bCs/>
          <w:i/>
          <w:iCs/>
        </w:rPr>
        <w:t>Assessment</w:t>
      </w:r>
      <w:proofErr w:type="spellEnd"/>
      <w:r w:rsidRPr="00670E3E">
        <w:rPr>
          <w:b/>
          <w:bCs/>
          <w:i/>
          <w:iCs/>
        </w:rPr>
        <w:t xml:space="preserve"> / </w:t>
      </w:r>
      <w:proofErr w:type="spellStart"/>
      <w:r w:rsidRPr="00670E3E">
        <w:rPr>
          <w:b/>
          <w:bCs/>
          <w:i/>
          <w:iCs/>
        </w:rPr>
        <w:t>Blueprint</w:t>
      </w:r>
      <w:proofErr w:type="spellEnd"/>
      <w:r w:rsidRPr="00670E3E">
        <w:rPr>
          <w:b/>
          <w:bCs/>
        </w:rPr>
        <w:t>)</w:t>
      </w:r>
    </w:p>
    <w:p w14:paraId="6D1A1CDD" w14:textId="77777777" w:rsidR="00670E3E" w:rsidRPr="00670E3E" w:rsidRDefault="00670E3E" w:rsidP="00670E3E">
      <w:pPr>
        <w:numPr>
          <w:ilvl w:val="0"/>
          <w:numId w:val="1"/>
        </w:numPr>
      </w:pPr>
      <w:r w:rsidRPr="00670E3E">
        <w:rPr>
          <w:b/>
          <w:bCs/>
        </w:rPr>
        <w:t>Qué se hace:</w:t>
      </w:r>
      <w:r w:rsidRPr="00670E3E">
        <w:t xml:space="preserve"> Se analiza el estado actual de la empresa (</w:t>
      </w:r>
      <w:r w:rsidRPr="00670E3E">
        <w:rPr>
          <w:b/>
          <w:bCs/>
        </w:rPr>
        <w:t>As-</w:t>
      </w:r>
      <w:proofErr w:type="spellStart"/>
      <w:r w:rsidRPr="00670E3E">
        <w:rPr>
          <w:b/>
          <w:bCs/>
        </w:rPr>
        <w:t>Is</w:t>
      </w:r>
      <w:proofErr w:type="spellEnd"/>
      <w:r w:rsidRPr="00670E3E">
        <w:t>), se identifican los cuellos de botella operativos y se definen los procesos futuros esperados (</w:t>
      </w:r>
      <w:proofErr w:type="spellStart"/>
      <w:r w:rsidRPr="00670E3E">
        <w:rPr>
          <w:b/>
          <w:bCs/>
        </w:rPr>
        <w:t>To</w:t>
      </w:r>
      <w:proofErr w:type="spellEnd"/>
      <w:r w:rsidRPr="00670E3E">
        <w:rPr>
          <w:b/>
          <w:bCs/>
        </w:rPr>
        <w:t>-Be</w:t>
      </w:r>
      <w:r w:rsidRPr="00670E3E">
        <w:t>). Se levantan requerimientos funcionales, flujos de trabajo, volúmenes de datos, regulaciones fiscales y arquitectura tecnológica actual.</w:t>
      </w:r>
    </w:p>
    <w:p w14:paraId="1DD24B17" w14:textId="77777777" w:rsidR="00670E3E" w:rsidRPr="00670E3E" w:rsidRDefault="00670E3E" w:rsidP="00670E3E">
      <w:pPr>
        <w:numPr>
          <w:ilvl w:val="0"/>
          <w:numId w:val="1"/>
        </w:numPr>
      </w:pPr>
      <w:r w:rsidRPr="00670E3E">
        <w:rPr>
          <w:b/>
          <w:bCs/>
        </w:rPr>
        <w:t>Diferencia clave:</w:t>
      </w:r>
      <w:r w:rsidRPr="00670E3E">
        <w:t xml:space="preserve"> Es la radiografía inicial antes de tocar el software. Responde a la pregunta: </w:t>
      </w:r>
      <w:r w:rsidRPr="00670E3E">
        <w:rPr>
          <w:i/>
          <w:iCs/>
        </w:rPr>
        <w:t>¿Qué necesita la empresa resolver y cómo encaja el sistema en su operación?</w:t>
      </w:r>
    </w:p>
    <w:p w14:paraId="27976E20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2. Implementación</w:t>
      </w:r>
    </w:p>
    <w:p w14:paraId="77688103" w14:textId="77777777" w:rsidR="00670E3E" w:rsidRPr="00670E3E" w:rsidRDefault="00670E3E" w:rsidP="00670E3E">
      <w:pPr>
        <w:numPr>
          <w:ilvl w:val="0"/>
          <w:numId w:val="2"/>
        </w:numPr>
      </w:pPr>
      <w:r w:rsidRPr="00670E3E">
        <w:rPr>
          <w:b/>
          <w:bCs/>
        </w:rPr>
        <w:t>Qué se hace:</w:t>
      </w:r>
      <w:r w:rsidRPr="00670E3E">
        <w:t xml:space="preserve"> Es el </w:t>
      </w:r>
      <w:r w:rsidRPr="00670E3E">
        <w:rPr>
          <w:b/>
          <w:bCs/>
        </w:rPr>
        <w:t>proyecto sombrilla completo</w:t>
      </w:r>
      <w:r w:rsidRPr="00670E3E">
        <w:t>. Abarca desde la firma del contrato y el diagnóstico hasta el cierre formal del proyecto. Incluye gestión de cambio, asignación de recursos, cronograma, ajustes técnicos, pruebas de aceptación (UAT) y puesta en marcha.</w:t>
      </w:r>
    </w:p>
    <w:p w14:paraId="7F2A438D" w14:textId="77777777" w:rsidR="00670E3E" w:rsidRPr="00670E3E" w:rsidRDefault="00670E3E" w:rsidP="00670E3E">
      <w:pPr>
        <w:numPr>
          <w:ilvl w:val="0"/>
          <w:numId w:val="2"/>
        </w:numPr>
      </w:pPr>
      <w:r w:rsidRPr="00670E3E">
        <w:rPr>
          <w:b/>
          <w:bCs/>
        </w:rPr>
        <w:t>Diferencia clave:</w:t>
      </w:r>
      <w:r w:rsidRPr="00670E3E">
        <w:t xml:space="preserve"> No es una tarea individual; es el macroproceso que engloba a todas las demás fases (configuración, migración, capacitación, etc.).</w:t>
      </w:r>
    </w:p>
    <w:p w14:paraId="136E74FB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3. Configuración (o Parametrización)</w:t>
      </w:r>
    </w:p>
    <w:p w14:paraId="0F8A854C" w14:textId="77777777" w:rsidR="00670E3E" w:rsidRPr="00670E3E" w:rsidRDefault="00670E3E" w:rsidP="00670E3E">
      <w:pPr>
        <w:numPr>
          <w:ilvl w:val="0"/>
          <w:numId w:val="3"/>
        </w:numPr>
      </w:pPr>
      <w:r w:rsidRPr="00670E3E">
        <w:rPr>
          <w:b/>
          <w:bCs/>
        </w:rPr>
        <w:t>Qué se hace:</w:t>
      </w:r>
      <w:r w:rsidRPr="00670E3E">
        <w:t xml:space="preserve"> Se adaptan las funciones nativas del software a la realidad del negocio </w:t>
      </w:r>
      <w:r w:rsidRPr="00670E3E">
        <w:rPr>
          <w:b/>
          <w:bCs/>
        </w:rPr>
        <w:t>sin escribir código nuevo</w:t>
      </w:r>
      <w:r w:rsidRPr="00670E3E">
        <w:t>. Consiste en activar banderas, definir catálogos maestros, esquemas de impuestos, perfiles y permisos de usuario, listas de precios, centros de costo, secuencias numéricas y reglas de validación preexistentes.</w:t>
      </w:r>
    </w:p>
    <w:p w14:paraId="50286C5B" w14:textId="77777777" w:rsidR="00670E3E" w:rsidRPr="00670E3E" w:rsidRDefault="00670E3E" w:rsidP="00670E3E">
      <w:pPr>
        <w:numPr>
          <w:ilvl w:val="0"/>
          <w:numId w:val="3"/>
        </w:numPr>
      </w:pPr>
      <w:r w:rsidRPr="00670E3E">
        <w:rPr>
          <w:b/>
          <w:bCs/>
        </w:rPr>
        <w:t>Diferencia clave:</w:t>
      </w:r>
      <w:r w:rsidRPr="00670E3E">
        <w:t xml:space="preserve"> Utiliza únicamente las opciones que el software ya trae de fábrica por medio de paneles de administración. Si se puede resolver con un interruptor o formulario nativo, es configuración.</w:t>
      </w:r>
    </w:p>
    <w:p w14:paraId="39D1BE4B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 xml:space="preserve">4. Desarrollo (o Personalización / </w:t>
      </w:r>
      <w:proofErr w:type="spellStart"/>
      <w:r w:rsidRPr="00670E3E">
        <w:rPr>
          <w:b/>
          <w:bCs/>
        </w:rPr>
        <w:t>Customization</w:t>
      </w:r>
      <w:proofErr w:type="spellEnd"/>
      <w:r w:rsidRPr="00670E3E">
        <w:rPr>
          <w:b/>
          <w:bCs/>
        </w:rPr>
        <w:t>)</w:t>
      </w:r>
    </w:p>
    <w:p w14:paraId="3E7E17EA" w14:textId="77777777" w:rsidR="00670E3E" w:rsidRPr="00670E3E" w:rsidRDefault="00670E3E" w:rsidP="00670E3E">
      <w:pPr>
        <w:numPr>
          <w:ilvl w:val="0"/>
          <w:numId w:val="4"/>
        </w:numPr>
      </w:pPr>
      <w:r w:rsidRPr="00670E3E">
        <w:rPr>
          <w:b/>
          <w:bCs/>
        </w:rPr>
        <w:lastRenderedPageBreak/>
        <w:t>Qué se hace:</w:t>
      </w:r>
      <w:r w:rsidRPr="00670E3E">
        <w:t xml:space="preserve"> Se programa código nuevo porque el software estándar no cubre un requerimiento crítico del negocio (el llamado </w:t>
      </w:r>
      <w:r w:rsidRPr="00670E3E">
        <w:rPr>
          <w:i/>
          <w:iCs/>
        </w:rPr>
        <w:t>gap</w:t>
      </w:r>
      <w:r w:rsidRPr="00670E3E">
        <w:t xml:space="preserve"> o brecha). Incluye crear reportes a medida, módulos no estándar, lógica de cálculo exclusiva o pantallas operativas personalizadas.</w:t>
      </w:r>
    </w:p>
    <w:p w14:paraId="06684F97" w14:textId="77777777" w:rsidR="00670E3E" w:rsidRPr="00670E3E" w:rsidRDefault="00670E3E" w:rsidP="00670E3E">
      <w:pPr>
        <w:numPr>
          <w:ilvl w:val="0"/>
          <w:numId w:val="4"/>
        </w:numPr>
      </w:pPr>
      <w:r w:rsidRPr="00670E3E">
        <w:rPr>
          <w:b/>
          <w:bCs/>
        </w:rPr>
        <w:t>Diferencia clave:</w:t>
      </w:r>
      <w:r w:rsidRPr="00670E3E">
        <w:t xml:space="preserve"> A diferencia de la configuración, aquí intervienen desarrolladores de software alterando o extendiendo la base de código. Implica costos de mantenimiento futuro cada vez que el software base se actualice.</w:t>
      </w:r>
    </w:p>
    <w:p w14:paraId="6AC216B0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5. Integraciones</w:t>
      </w:r>
    </w:p>
    <w:p w14:paraId="32ED5F0A" w14:textId="77777777" w:rsidR="00670E3E" w:rsidRPr="00670E3E" w:rsidRDefault="00670E3E" w:rsidP="00670E3E">
      <w:pPr>
        <w:numPr>
          <w:ilvl w:val="0"/>
          <w:numId w:val="5"/>
        </w:numPr>
      </w:pPr>
      <w:r w:rsidRPr="00670E3E">
        <w:rPr>
          <w:b/>
          <w:bCs/>
        </w:rPr>
        <w:t>Qué se hace:</w:t>
      </w:r>
      <w:r w:rsidRPr="00670E3E">
        <w:t xml:space="preserve"> Se construyen los puentes de comunicación técnica (vía </w:t>
      </w:r>
      <w:proofErr w:type="spellStart"/>
      <w:r w:rsidRPr="00670E3E">
        <w:t>APIs</w:t>
      </w:r>
      <w:proofErr w:type="spellEnd"/>
      <w:r w:rsidRPr="00670E3E">
        <w:t xml:space="preserve">, </w:t>
      </w:r>
      <w:proofErr w:type="spellStart"/>
      <w:r w:rsidRPr="00670E3E">
        <w:t>Webhooks</w:t>
      </w:r>
      <w:proofErr w:type="spellEnd"/>
      <w:r w:rsidRPr="00670E3E">
        <w:t>, colas de mensajería o servicios web) para que el nuevo software converse automáticamente con otros sistemas de la empresa o plataformas externas (por ejemplo, enlazar el ERP con plataformas fiscales de facturación electrónica, pasarelas de pago, balanzas electrónicas o terminales POS).</w:t>
      </w:r>
    </w:p>
    <w:p w14:paraId="5763DB32" w14:textId="77777777" w:rsidR="00670E3E" w:rsidRPr="00670E3E" w:rsidRDefault="00670E3E" w:rsidP="00670E3E">
      <w:pPr>
        <w:numPr>
          <w:ilvl w:val="0"/>
          <w:numId w:val="5"/>
        </w:numPr>
      </w:pPr>
      <w:r w:rsidRPr="00670E3E">
        <w:rPr>
          <w:b/>
          <w:bCs/>
        </w:rPr>
        <w:t>Diferencia clave:</w:t>
      </w:r>
      <w:r w:rsidRPr="00670E3E">
        <w:t xml:space="preserve"> No añade funciones internas al software, sino que sincroniza datos de entrada y salida entre dos o más plataformas independientes.</w:t>
      </w:r>
    </w:p>
    <w:p w14:paraId="2CDD01D4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6. Migración (de Datos)</w:t>
      </w:r>
    </w:p>
    <w:p w14:paraId="359BF4BD" w14:textId="77777777" w:rsidR="00670E3E" w:rsidRPr="00670E3E" w:rsidRDefault="00670E3E" w:rsidP="00670E3E">
      <w:pPr>
        <w:numPr>
          <w:ilvl w:val="0"/>
          <w:numId w:val="6"/>
        </w:numPr>
      </w:pPr>
      <w:r w:rsidRPr="00670E3E">
        <w:rPr>
          <w:b/>
          <w:bCs/>
        </w:rPr>
        <w:t>Qué se hace:</w:t>
      </w:r>
      <w:r w:rsidRPr="00670E3E">
        <w:t xml:space="preserve"> Se extrae, depura, transforma y carga (</w:t>
      </w:r>
      <w:r w:rsidRPr="00670E3E">
        <w:rPr>
          <w:b/>
          <w:bCs/>
        </w:rPr>
        <w:t>ETL</w:t>
      </w:r>
      <w:r w:rsidRPr="00670E3E">
        <w:t>) la información histórica y operativa desde los sistemas legados hacia la nueva base de datos. Se divide en:</w:t>
      </w:r>
    </w:p>
    <w:p w14:paraId="3B08BE84" w14:textId="77777777" w:rsidR="00670E3E" w:rsidRPr="00670E3E" w:rsidRDefault="00670E3E" w:rsidP="00670E3E">
      <w:pPr>
        <w:numPr>
          <w:ilvl w:val="1"/>
          <w:numId w:val="6"/>
        </w:numPr>
      </w:pPr>
      <w:r w:rsidRPr="00670E3E">
        <w:rPr>
          <w:b/>
          <w:bCs/>
        </w:rPr>
        <w:t>Datos maestros:</w:t>
      </w:r>
      <w:r w:rsidRPr="00670E3E">
        <w:t xml:space="preserve"> Catálogo de artículos, clientes, proveedores, cuentas contables, listas de precios.</w:t>
      </w:r>
    </w:p>
    <w:p w14:paraId="5981AF35" w14:textId="77777777" w:rsidR="00670E3E" w:rsidRPr="00670E3E" w:rsidRDefault="00670E3E" w:rsidP="00670E3E">
      <w:pPr>
        <w:numPr>
          <w:ilvl w:val="1"/>
          <w:numId w:val="6"/>
        </w:numPr>
      </w:pPr>
      <w:r w:rsidRPr="00670E3E">
        <w:rPr>
          <w:b/>
          <w:bCs/>
        </w:rPr>
        <w:t>Datos transaccionales / de apertura:</w:t>
      </w:r>
      <w:r w:rsidRPr="00670E3E">
        <w:t xml:space="preserve"> Saldos de inventario a la fecha de corte, cuentas por cobrar/pagar pendientes, saldos contables iniciales.</w:t>
      </w:r>
    </w:p>
    <w:p w14:paraId="5F2B7B9D" w14:textId="77777777" w:rsidR="00670E3E" w:rsidRPr="00670E3E" w:rsidRDefault="00670E3E" w:rsidP="00670E3E">
      <w:pPr>
        <w:numPr>
          <w:ilvl w:val="0"/>
          <w:numId w:val="6"/>
        </w:numPr>
      </w:pPr>
      <w:r w:rsidRPr="00670E3E">
        <w:rPr>
          <w:b/>
          <w:bCs/>
        </w:rPr>
        <w:t>Diferencia clave:</w:t>
      </w:r>
      <w:r w:rsidRPr="00670E3E">
        <w:t xml:space="preserve"> Trata exclusivamente sobre la integridad y saneamiento de los datos; no define cómo opera el sistema, sino con qué información arranca.</w:t>
      </w:r>
    </w:p>
    <w:p w14:paraId="22321D70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7. Capacitación</w:t>
      </w:r>
    </w:p>
    <w:p w14:paraId="77A01EA3" w14:textId="77777777" w:rsidR="00670E3E" w:rsidRPr="00670E3E" w:rsidRDefault="00670E3E" w:rsidP="00670E3E">
      <w:pPr>
        <w:numPr>
          <w:ilvl w:val="0"/>
          <w:numId w:val="7"/>
        </w:numPr>
      </w:pPr>
      <w:r w:rsidRPr="00670E3E">
        <w:rPr>
          <w:b/>
          <w:bCs/>
        </w:rPr>
        <w:t>Qué se hace:</w:t>
      </w:r>
      <w:r w:rsidRPr="00670E3E">
        <w:t xml:space="preserve"> Se transfiere el conocimiento operativo y técnico a los colaboradores de la empresa. Suele estructurarse bajo el modelo </w:t>
      </w:r>
      <w:r w:rsidRPr="00670E3E">
        <w:rPr>
          <w:i/>
          <w:iCs/>
        </w:rPr>
        <w:t xml:space="preserve">Train </w:t>
      </w:r>
      <w:proofErr w:type="spellStart"/>
      <w:r w:rsidRPr="00670E3E">
        <w:rPr>
          <w:i/>
          <w:iCs/>
        </w:rPr>
        <w:t>the</w:t>
      </w:r>
      <w:proofErr w:type="spellEnd"/>
      <w:r w:rsidRPr="00670E3E">
        <w:rPr>
          <w:i/>
          <w:iCs/>
        </w:rPr>
        <w:t xml:space="preserve"> Trainer</w:t>
      </w:r>
      <w:r w:rsidRPr="00670E3E">
        <w:t xml:space="preserve"> (capacitar a usuarios clave o líderes de área para que repliquen el </w:t>
      </w:r>
      <w:r w:rsidRPr="00670E3E">
        <w:lastRenderedPageBreak/>
        <w:t>conocimiento) o capacitación directa a usuarios finales con manuales de procedimientos e instructivos de trabajo.</w:t>
      </w:r>
    </w:p>
    <w:p w14:paraId="54C441F5" w14:textId="77777777" w:rsidR="00670E3E" w:rsidRPr="00670E3E" w:rsidRDefault="00670E3E" w:rsidP="00670E3E">
      <w:pPr>
        <w:numPr>
          <w:ilvl w:val="0"/>
          <w:numId w:val="7"/>
        </w:numPr>
      </w:pPr>
      <w:r w:rsidRPr="00670E3E">
        <w:rPr>
          <w:b/>
          <w:bCs/>
        </w:rPr>
        <w:t>Diferencia clave:</w:t>
      </w:r>
      <w:r w:rsidRPr="00670E3E">
        <w:t xml:space="preserve"> Es el componente centrado en el factor humano y la adopción; un sistema perfectamente configurado fracasa si el personal no domina su operativa diaria.</w:t>
      </w:r>
    </w:p>
    <w:p w14:paraId="08233FD4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8. PM (Project Management / Gestión de Proyecto)</w:t>
      </w:r>
    </w:p>
    <w:p w14:paraId="4B546A1A" w14:textId="77777777" w:rsidR="00670E3E" w:rsidRPr="00670E3E" w:rsidRDefault="00670E3E" w:rsidP="00670E3E">
      <w:pPr>
        <w:numPr>
          <w:ilvl w:val="0"/>
          <w:numId w:val="8"/>
        </w:numPr>
      </w:pPr>
      <w:r w:rsidRPr="00670E3E">
        <w:rPr>
          <w:b/>
          <w:bCs/>
        </w:rPr>
        <w:t>Qué se hace:</w:t>
      </w:r>
      <w:r w:rsidRPr="00670E3E">
        <w:t xml:space="preserve"> Es la dirección estratégica, operativa y metodológica del proyecto (ejecutada por el Project Manager). Se encarga de controlar el alcance (</w:t>
      </w:r>
      <w:proofErr w:type="spellStart"/>
      <w:r w:rsidRPr="00670E3E">
        <w:rPr>
          <w:i/>
          <w:iCs/>
        </w:rPr>
        <w:t>scope</w:t>
      </w:r>
      <w:proofErr w:type="spellEnd"/>
      <w:r w:rsidRPr="00670E3E">
        <w:t>), administrar el cronograma, vigilar el presupuesto, mitigar riesgos técnicos/operativos y coordinar la comunicación entre el comité directivo y el equipo técnico.</w:t>
      </w:r>
    </w:p>
    <w:p w14:paraId="0077493B" w14:textId="77777777" w:rsidR="00670E3E" w:rsidRPr="00670E3E" w:rsidRDefault="00670E3E" w:rsidP="00670E3E">
      <w:pPr>
        <w:numPr>
          <w:ilvl w:val="0"/>
          <w:numId w:val="8"/>
        </w:numPr>
      </w:pPr>
      <w:r w:rsidRPr="00670E3E">
        <w:rPr>
          <w:b/>
          <w:bCs/>
        </w:rPr>
        <w:t>Diferencia clave:</w:t>
      </w:r>
      <w:r w:rsidRPr="00670E3E">
        <w:t xml:space="preserve"> El PM no configura pantallas ni programa código; asegura que los entregables se cumplan en tiempo y forma, evitando que el alcance se desborde sin control.</w:t>
      </w:r>
    </w:p>
    <w:p w14:paraId="7B41117B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 xml:space="preserve">9. </w:t>
      </w:r>
      <w:proofErr w:type="spellStart"/>
      <w:r w:rsidRPr="00670E3E">
        <w:rPr>
          <w:b/>
          <w:bCs/>
        </w:rPr>
        <w:t>Go</w:t>
      </w:r>
      <w:proofErr w:type="spellEnd"/>
      <w:r w:rsidRPr="00670E3E">
        <w:rPr>
          <w:b/>
          <w:bCs/>
        </w:rPr>
        <w:t>-Live (Salida en Vivo)</w:t>
      </w:r>
    </w:p>
    <w:p w14:paraId="0A488C9B" w14:textId="77777777" w:rsidR="00670E3E" w:rsidRPr="00670E3E" w:rsidRDefault="00670E3E" w:rsidP="00670E3E">
      <w:pPr>
        <w:numPr>
          <w:ilvl w:val="0"/>
          <w:numId w:val="9"/>
        </w:numPr>
      </w:pPr>
      <w:r w:rsidRPr="00670E3E">
        <w:rPr>
          <w:b/>
          <w:bCs/>
        </w:rPr>
        <w:t>Qué se hace:</w:t>
      </w:r>
      <w:r w:rsidRPr="00670E3E">
        <w:t xml:space="preserve"> Es el hito exacto de corte (</w:t>
      </w:r>
      <w:proofErr w:type="spellStart"/>
      <w:r w:rsidRPr="00670E3E">
        <w:rPr>
          <w:i/>
          <w:iCs/>
        </w:rPr>
        <w:t>cutover</w:t>
      </w:r>
      <w:proofErr w:type="spellEnd"/>
      <w:r w:rsidRPr="00670E3E">
        <w:t>) en el que se apaga (o pasa a solo lectura) el sistema anterior y el nuevo software asume la operación real del negocio. A partir de este momento, cada venta, movimiento de inventario y registro contable se procesa en el nuevo sistema.</w:t>
      </w:r>
    </w:p>
    <w:p w14:paraId="1C46CB23" w14:textId="77777777" w:rsidR="00670E3E" w:rsidRPr="00670E3E" w:rsidRDefault="00670E3E" w:rsidP="00670E3E">
      <w:pPr>
        <w:numPr>
          <w:ilvl w:val="0"/>
          <w:numId w:val="9"/>
        </w:numPr>
      </w:pPr>
      <w:r w:rsidRPr="00670E3E">
        <w:rPr>
          <w:b/>
          <w:bCs/>
        </w:rPr>
        <w:t>Diferencia clave:</w:t>
      </w:r>
      <w:r w:rsidRPr="00670E3E">
        <w:t xml:space="preserve"> Es un evento puntual (suele ejecutarse en fines de semana o cierres de mes tras la carga de saldos finales), no un proceso continuo.</w:t>
      </w:r>
    </w:p>
    <w:p w14:paraId="62EBB35D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 xml:space="preserve">10. </w:t>
      </w:r>
      <w:proofErr w:type="spellStart"/>
      <w:r w:rsidRPr="00670E3E">
        <w:rPr>
          <w:b/>
          <w:bCs/>
        </w:rPr>
        <w:t>Hypercare</w:t>
      </w:r>
      <w:proofErr w:type="spellEnd"/>
      <w:r w:rsidRPr="00670E3E">
        <w:rPr>
          <w:b/>
          <w:bCs/>
        </w:rPr>
        <w:t xml:space="preserve"> (Soporte Post-Salida)</w:t>
      </w:r>
    </w:p>
    <w:p w14:paraId="074CD2BA" w14:textId="77777777" w:rsidR="00670E3E" w:rsidRPr="00670E3E" w:rsidRDefault="00670E3E" w:rsidP="00670E3E">
      <w:pPr>
        <w:numPr>
          <w:ilvl w:val="0"/>
          <w:numId w:val="10"/>
        </w:numPr>
      </w:pPr>
      <w:r w:rsidRPr="00670E3E">
        <w:rPr>
          <w:b/>
          <w:bCs/>
        </w:rPr>
        <w:t>Qué se hace:</w:t>
      </w:r>
      <w:r w:rsidRPr="00670E3E">
        <w:t xml:space="preserve"> Es el período de estabilización inmediata posterior al </w:t>
      </w:r>
      <w:proofErr w:type="spellStart"/>
      <w:r w:rsidRPr="00670E3E">
        <w:t>Go</w:t>
      </w:r>
      <w:proofErr w:type="spellEnd"/>
      <w:r w:rsidRPr="00670E3E">
        <w:t>-Live (típicamente dura entre 2 y 6 semanas). Los consultores e ingenieros de soporte están dedicados en sitio o en guardia prioritaria para resolver incidencias en tiempo real, corregir parametrizaciones imprevistas, ajustar cierres contables y reforzar dudas operativas.</w:t>
      </w:r>
    </w:p>
    <w:p w14:paraId="293CD82D" w14:textId="77777777" w:rsidR="00670E3E" w:rsidRPr="00670E3E" w:rsidRDefault="00670E3E" w:rsidP="00670E3E">
      <w:pPr>
        <w:numPr>
          <w:ilvl w:val="0"/>
          <w:numId w:val="10"/>
        </w:numPr>
      </w:pPr>
      <w:r w:rsidRPr="00670E3E">
        <w:rPr>
          <w:b/>
          <w:bCs/>
        </w:rPr>
        <w:t>Diferencia clave:</w:t>
      </w:r>
      <w:r w:rsidRPr="00670E3E">
        <w:t xml:space="preserve"> Es una fase de soporte intensivo con tiempos de respuesta casi inmediatos, antes de transferir la cuenta a la mesa de ayuda regular de mantenimiento.</w:t>
      </w:r>
    </w:p>
    <w:p w14:paraId="1E3E0F71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 xml:space="preserve">11. Contingencia (Plan de Contingencia / </w:t>
      </w:r>
      <w:proofErr w:type="spellStart"/>
      <w:r w:rsidRPr="00670E3E">
        <w:rPr>
          <w:b/>
          <w:bCs/>
        </w:rPr>
        <w:t>Fallback</w:t>
      </w:r>
      <w:proofErr w:type="spellEnd"/>
      <w:r w:rsidRPr="00670E3E">
        <w:rPr>
          <w:b/>
          <w:bCs/>
        </w:rPr>
        <w:t>)</w:t>
      </w:r>
    </w:p>
    <w:p w14:paraId="4DE31467" w14:textId="77777777" w:rsidR="00670E3E" w:rsidRPr="00670E3E" w:rsidRDefault="00670E3E" w:rsidP="00670E3E">
      <w:pPr>
        <w:numPr>
          <w:ilvl w:val="0"/>
          <w:numId w:val="11"/>
        </w:numPr>
      </w:pPr>
      <w:r w:rsidRPr="00670E3E">
        <w:rPr>
          <w:b/>
          <w:bCs/>
        </w:rPr>
        <w:lastRenderedPageBreak/>
        <w:t>Qué se hace:</w:t>
      </w:r>
      <w:r w:rsidRPr="00670E3E">
        <w:t xml:space="preserve"> Es el conjunto de protocolos, procedimientos manuales y salvaguardas técnicas diseñados para responder si algo sale mal durante o inmediatamente después del </w:t>
      </w:r>
      <w:proofErr w:type="spellStart"/>
      <w:r w:rsidRPr="00670E3E">
        <w:t>Go</w:t>
      </w:r>
      <w:proofErr w:type="spellEnd"/>
      <w:r w:rsidRPr="00670E3E">
        <w:t>-Live. Incluye:</w:t>
      </w:r>
    </w:p>
    <w:p w14:paraId="1B928FA8" w14:textId="77777777" w:rsidR="00670E3E" w:rsidRPr="00670E3E" w:rsidRDefault="00670E3E" w:rsidP="00670E3E">
      <w:pPr>
        <w:numPr>
          <w:ilvl w:val="1"/>
          <w:numId w:val="11"/>
        </w:numPr>
      </w:pPr>
      <w:r w:rsidRPr="00670E3E">
        <w:rPr>
          <w:b/>
          <w:bCs/>
        </w:rPr>
        <w:t xml:space="preserve">Plan de </w:t>
      </w:r>
      <w:proofErr w:type="spellStart"/>
      <w:r w:rsidRPr="00670E3E">
        <w:rPr>
          <w:b/>
          <w:bCs/>
        </w:rPr>
        <w:t>Rollback</w:t>
      </w:r>
      <w:proofErr w:type="spellEnd"/>
      <w:r w:rsidRPr="00670E3E">
        <w:rPr>
          <w:b/>
          <w:bCs/>
        </w:rPr>
        <w:t>:</w:t>
      </w:r>
      <w:r w:rsidRPr="00670E3E">
        <w:t xml:space="preserve"> Revertir la salida y regresar al sistema anterior si ocurre una falla catastrófica.</w:t>
      </w:r>
    </w:p>
    <w:p w14:paraId="609DEA82" w14:textId="77777777" w:rsidR="00670E3E" w:rsidRPr="00670E3E" w:rsidRDefault="00670E3E" w:rsidP="00670E3E">
      <w:pPr>
        <w:numPr>
          <w:ilvl w:val="1"/>
          <w:numId w:val="11"/>
        </w:numPr>
      </w:pPr>
      <w:r w:rsidRPr="00670E3E">
        <w:rPr>
          <w:b/>
          <w:bCs/>
        </w:rPr>
        <w:t>Operación degradada/manual:</w:t>
      </w:r>
      <w:r w:rsidRPr="00670E3E">
        <w:t xml:space="preserve"> Procedimientos alternativos para no detener la atención al cliente ni el despacho físico si la red, las impresoras fiscales o los servidores fallan temporalmente.</w:t>
      </w:r>
    </w:p>
    <w:p w14:paraId="253A6C33" w14:textId="77777777" w:rsidR="00670E3E" w:rsidRPr="00670E3E" w:rsidRDefault="00670E3E" w:rsidP="00670E3E">
      <w:pPr>
        <w:numPr>
          <w:ilvl w:val="0"/>
          <w:numId w:val="11"/>
        </w:numPr>
      </w:pPr>
      <w:r w:rsidRPr="00670E3E">
        <w:rPr>
          <w:b/>
          <w:bCs/>
        </w:rPr>
        <w:t>Diferencia clave:</w:t>
      </w:r>
      <w:r w:rsidRPr="00670E3E">
        <w:t xml:space="preserve"> No es una etapa programada de operación habitual, sino el cinturón de seguridad que se activa ante imprevistos para garantizar la continuidad del negocio.</w:t>
      </w:r>
    </w:p>
    <w:p w14:paraId="4D559461" w14:textId="77777777" w:rsidR="00670E3E" w:rsidRPr="00670E3E" w:rsidRDefault="00670E3E" w:rsidP="00670E3E">
      <w:pPr>
        <w:rPr>
          <w:b/>
          <w:bCs/>
        </w:rPr>
      </w:pPr>
      <w:r w:rsidRPr="00670E3E">
        <w:rPr>
          <w:b/>
          <w:bCs/>
        </w:rPr>
        <w:t>Cuadro comparativo rápido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205"/>
        <w:gridCol w:w="2265"/>
        <w:gridCol w:w="2127"/>
      </w:tblGrid>
      <w:tr w:rsidR="00670E3E" w:rsidRPr="00670E3E" w14:paraId="11F40477" w14:textId="77777777" w:rsidTr="00670E3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1B63" w14:textId="77777777" w:rsidR="00670E3E" w:rsidRPr="00670E3E" w:rsidRDefault="00670E3E" w:rsidP="00670E3E">
            <w:r w:rsidRPr="00670E3E">
              <w:rPr>
                <w:b/>
                <w:bCs/>
              </w:rPr>
              <w:t>Concepto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901C" w14:textId="77777777" w:rsidR="00670E3E" w:rsidRPr="00670E3E" w:rsidRDefault="00670E3E" w:rsidP="00670E3E">
            <w:r w:rsidRPr="00670E3E">
              <w:rPr>
                <w:b/>
                <w:bCs/>
              </w:rPr>
              <w:t>Enfoque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78A2" w14:textId="77777777" w:rsidR="00670E3E" w:rsidRPr="00670E3E" w:rsidRDefault="00670E3E" w:rsidP="00670E3E">
            <w:r w:rsidRPr="00670E3E">
              <w:rPr>
                <w:b/>
                <w:bCs/>
              </w:rPr>
              <w:t>Responsable típico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BF5B" w14:textId="77777777" w:rsidR="00670E3E" w:rsidRPr="00670E3E" w:rsidRDefault="00670E3E" w:rsidP="00670E3E">
            <w:r w:rsidRPr="00670E3E">
              <w:rPr>
                <w:b/>
                <w:bCs/>
              </w:rPr>
              <w:t>¿Modifica código?</w:t>
            </w:r>
          </w:p>
        </w:tc>
      </w:tr>
      <w:tr w:rsidR="00670E3E" w:rsidRPr="00670E3E" w14:paraId="327386A6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0D30" w14:textId="77777777" w:rsidR="00670E3E" w:rsidRPr="00670E3E" w:rsidRDefault="00670E3E" w:rsidP="00670E3E">
            <w:r w:rsidRPr="00670E3E">
              <w:rPr>
                <w:b/>
                <w:bCs/>
              </w:rPr>
              <w:t>Diagnóstico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2E0FA" w14:textId="77777777" w:rsidR="00670E3E" w:rsidRPr="00670E3E" w:rsidRDefault="00670E3E" w:rsidP="00670E3E">
            <w:r w:rsidRPr="00670E3E">
              <w:t>Análisis de procesos y necesidades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97EF" w14:textId="77777777" w:rsidR="00670E3E" w:rsidRPr="00670E3E" w:rsidRDefault="00670E3E" w:rsidP="00670E3E">
            <w:r w:rsidRPr="00670E3E">
              <w:t>Consultores funcionales / Negocio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7FBF" w14:textId="77777777" w:rsidR="00670E3E" w:rsidRPr="00670E3E" w:rsidRDefault="00670E3E" w:rsidP="00670E3E">
            <w:r w:rsidRPr="00670E3E">
              <w:t>No</w:t>
            </w:r>
          </w:p>
        </w:tc>
      </w:tr>
      <w:tr w:rsidR="00670E3E" w:rsidRPr="00670E3E" w14:paraId="6F7EE9A4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53FE" w14:textId="77777777" w:rsidR="00670E3E" w:rsidRPr="00670E3E" w:rsidRDefault="00670E3E" w:rsidP="00670E3E">
            <w:r w:rsidRPr="00670E3E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E7E6" w14:textId="77777777" w:rsidR="00670E3E" w:rsidRPr="00670E3E" w:rsidRDefault="00670E3E" w:rsidP="00670E3E">
            <w:r w:rsidRPr="00670E3E">
              <w:t>Macroproceso general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5E55" w14:textId="77777777" w:rsidR="00670E3E" w:rsidRPr="00670E3E" w:rsidRDefault="00670E3E" w:rsidP="00670E3E">
            <w:r w:rsidRPr="00670E3E">
              <w:t>Comité de proyecto / Dirección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FE5C7" w14:textId="77777777" w:rsidR="00670E3E" w:rsidRPr="00670E3E" w:rsidRDefault="00670E3E" w:rsidP="00670E3E">
            <w:r w:rsidRPr="00670E3E">
              <w:t>N/A</w:t>
            </w:r>
          </w:p>
        </w:tc>
      </w:tr>
      <w:tr w:rsidR="00670E3E" w:rsidRPr="00670E3E" w14:paraId="68D9B3D6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3D93" w14:textId="77777777" w:rsidR="00670E3E" w:rsidRPr="00670E3E" w:rsidRDefault="00670E3E" w:rsidP="00670E3E">
            <w:r w:rsidRPr="00670E3E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51A21" w14:textId="77777777" w:rsidR="00670E3E" w:rsidRPr="00670E3E" w:rsidRDefault="00670E3E" w:rsidP="00670E3E">
            <w:r w:rsidRPr="00670E3E">
              <w:t>Ajuste de parámetros estándar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822DA" w14:textId="77777777" w:rsidR="00670E3E" w:rsidRPr="00670E3E" w:rsidRDefault="00670E3E" w:rsidP="00670E3E">
            <w:r w:rsidRPr="00670E3E">
              <w:t>Consultor funcional / Administrador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EE3E" w14:textId="77777777" w:rsidR="00670E3E" w:rsidRPr="00670E3E" w:rsidRDefault="00670E3E" w:rsidP="00670E3E">
            <w:r w:rsidRPr="00670E3E">
              <w:t>No</w:t>
            </w:r>
          </w:p>
        </w:tc>
      </w:tr>
      <w:tr w:rsidR="00670E3E" w:rsidRPr="00670E3E" w14:paraId="6FA57D96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077E" w14:textId="77777777" w:rsidR="00670E3E" w:rsidRPr="00670E3E" w:rsidRDefault="00670E3E" w:rsidP="00670E3E">
            <w:r w:rsidRPr="00670E3E">
              <w:rPr>
                <w:b/>
                <w:bCs/>
              </w:rPr>
              <w:t>Desarrollo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0BB8" w14:textId="77777777" w:rsidR="00670E3E" w:rsidRPr="00670E3E" w:rsidRDefault="00670E3E" w:rsidP="00670E3E">
            <w:r w:rsidRPr="00670E3E">
              <w:t>Código nuevo a la medida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6C5C" w14:textId="77777777" w:rsidR="00670E3E" w:rsidRPr="00670E3E" w:rsidRDefault="00670E3E" w:rsidP="00670E3E">
            <w:r w:rsidRPr="00670E3E">
              <w:t>Desarrollador de software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E016" w14:textId="77777777" w:rsidR="00670E3E" w:rsidRPr="00670E3E" w:rsidRDefault="00670E3E" w:rsidP="00670E3E">
            <w:r w:rsidRPr="00670E3E">
              <w:t>Sí</w:t>
            </w:r>
          </w:p>
        </w:tc>
      </w:tr>
      <w:tr w:rsidR="00670E3E" w:rsidRPr="00670E3E" w14:paraId="37B6877D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C47" w14:textId="77777777" w:rsidR="00670E3E" w:rsidRPr="00670E3E" w:rsidRDefault="00670E3E" w:rsidP="00670E3E">
            <w:r w:rsidRPr="00670E3E">
              <w:rPr>
                <w:b/>
                <w:bCs/>
              </w:rPr>
              <w:lastRenderedPageBreak/>
              <w:t>Integraciones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26223" w14:textId="77777777" w:rsidR="00670E3E" w:rsidRPr="00670E3E" w:rsidRDefault="00670E3E" w:rsidP="00670E3E">
            <w:r w:rsidRPr="00670E3E">
              <w:t>Conexión entre sistemas externos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CA75" w14:textId="77777777" w:rsidR="00670E3E" w:rsidRPr="00670E3E" w:rsidRDefault="00670E3E" w:rsidP="00670E3E">
            <w:r w:rsidRPr="00670E3E">
              <w:t>Arquitecto de software / Desarrollador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BA01" w14:textId="77777777" w:rsidR="00670E3E" w:rsidRPr="00670E3E" w:rsidRDefault="00670E3E" w:rsidP="00670E3E">
            <w:r w:rsidRPr="00670E3E">
              <w:t>Sí</w:t>
            </w:r>
          </w:p>
        </w:tc>
      </w:tr>
      <w:tr w:rsidR="00670E3E" w:rsidRPr="00670E3E" w14:paraId="0384F34F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990E" w14:textId="77777777" w:rsidR="00670E3E" w:rsidRPr="00670E3E" w:rsidRDefault="00670E3E" w:rsidP="00670E3E">
            <w:r w:rsidRPr="00670E3E">
              <w:rPr>
                <w:b/>
                <w:bCs/>
              </w:rPr>
              <w:t>Migración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9556" w14:textId="77777777" w:rsidR="00670E3E" w:rsidRPr="00670E3E" w:rsidRDefault="00670E3E" w:rsidP="00670E3E">
            <w:r w:rsidRPr="00670E3E">
              <w:t>Depuración y carga de datos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E9C6" w14:textId="77777777" w:rsidR="00670E3E" w:rsidRPr="00670E3E" w:rsidRDefault="00670E3E" w:rsidP="00670E3E">
            <w:r w:rsidRPr="00670E3E">
              <w:t>Especialista de BD / Dueños de datos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0921" w14:textId="77777777" w:rsidR="00670E3E" w:rsidRPr="00670E3E" w:rsidRDefault="00670E3E" w:rsidP="00670E3E">
            <w:r w:rsidRPr="00670E3E">
              <w:t>No (solo scripts/ETL)</w:t>
            </w:r>
          </w:p>
        </w:tc>
      </w:tr>
      <w:tr w:rsidR="00670E3E" w:rsidRPr="00670E3E" w14:paraId="2E9D4022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D9A5" w14:textId="77777777" w:rsidR="00670E3E" w:rsidRPr="00670E3E" w:rsidRDefault="00670E3E" w:rsidP="00670E3E">
            <w:r w:rsidRPr="00670E3E">
              <w:rPr>
                <w:b/>
                <w:bCs/>
              </w:rPr>
              <w:t>Capacitación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4E68" w14:textId="77777777" w:rsidR="00670E3E" w:rsidRPr="00670E3E" w:rsidRDefault="00670E3E" w:rsidP="00670E3E">
            <w:r w:rsidRPr="00670E3E">
              <w:t>Formación de usuarios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BFDB" w14:textId="77777777" w:rsidR="00670E3E" w:rsidRPr="00670E3E" w:rsidRDefault="00670E3E" w:rsidP="00670E3E">
            <w:r w:rsidRPr="00670E3E">
              <w:t>Capacitadores / Usuarios clave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E064" w14:textId="77777777" w:rsidR="00670E3E" w:rsidRPr="00670E3E" w:rsidRDefault="00670E3E" w:rsidP="00670E3E">
            <w:r w:rsidRPr="00670E3E">
              <w:t>No</w:t>
            </w:r>
          </w:p>
        </w:tc>
      </w:tr>
      <w:tr w:rsidR="00670E3E" w:rsidRPr="00670E3E" w14:paraId="5209715E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3017" w14:textId="77777777" w:rsidR="00670E3E" w:rsidRPr="00670E3E" w:rsidRDefault="00670E3E" w:rsidP="00670E3E">
            <w:r w:rsidRPr="00670E3E">
              <w:rPr>
                <w:b/>
                <w:bCs/>
              </w:rPr>
              <w:t>PM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D719" w14:textId="77777777" w:rsidR="00670E3E" w:rsidRPr="00670E3E" w:rsidRDefault="00670E3E" w:rsidP="00670E3E">
            <w:r w:rsidRPr="00670E3E">
              <w:t>Control de alcance, tiempo y costos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8D68" w14:textId="77777777" w:rsidR="00670E3E" w:rsidRPr="00670E3E" w:rsidRDefault="00670E3E" w:rsidP="00670E3E">
            <w:r w:rsidRPr="00670E3E">
              <w:t>Project Manager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B8E1" w14:textId="77777777" w:rsidR="00670E3E" w:rsidRPr="00670E3E" w:rsidRDefault="00670E3E" w:rsidP="00670E3E">
            <w:r w:rsidRPr="00670E3E">
              <w:t>No</w:t>
            </w:r>
          </w:p>
        </w:tc>
      </w:tr>
      <w:tr w:rsidR="00670E3E" w:rsidRPr="00670E3E" w14:paraId="79BE9149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16FD" w14:textId="77777777" w:rsidR="00670E3E" w:rsidRPr="00670E3E" w:rsidRDefault="00670E3E" w:rsidP="00670E3E">
            <w:proofErr w:type="spellStart"/>
            <w:r w:rsidRPr="00670E3E">
              <w:rPr>
                <w:b/>
                <w:bCs/>
              </w:rPr>
              <w:t>Go</w:t>
            </w:r>
            <w:proofErr w:type="spellEnd"/>
            <w:r w:rsidRPr="00670E3E">
              <w:rPr>
                <w:b/>
                <w:bCs/>
              </w:rPr>
              <w:t>-Live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BAB5" w14:textId="77777777" w:rsidR="00670E3E" w:rsidRPr="00670E3E" w:rsidRDefault="00670E3E" w:rsidP="00670E3E">
            <w:r w:rsidRPr="00670E3E">
              <w:t>Hito de corte a producción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8095" w14:textId="77777777" w:rsidR="00670E3E" w:rsidRPr="00670E3E" w:rsidRDefault="00670E3E" w:rsidP="00670E3E">
            <w:r w:rsidRPr="00670E3E">
              <w:t>Todo el equipo del proyecto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8AE6" w14:textId="77777777" w:rsidR="00670E3E" w:rsidRPr="00670E3E" w:rsidRDefault="00670E3E" w:rsidP="00670E3E">
            <w:r w:rsidRPr="00670E3E">
              <w:t>No</w:t>
            </w:r>
          </w:p>
        </w:tc>
      </w:tr>
      <w:tr w:rsidR="00670E3E" w:rsidRPr="00670E3E" w14:paraId="6B06FBDC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8A7EA" w14:textId="77777777" w:rsidR="00670E3E" w:rsidRPr="00670E3E" w:rsidRDefault="00670E3E" w:rsidP="00670E3E">
            <w:proofErr w:type="spellStart"/>
            <w:r w:rsidRPr="00670E3E">
              <w:rPr>
                <w:b/>
                <w:bCs/>
              </w:rPr>
              <w:t>Hypercare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825D" w14:textId="77777777" w:rsidR="00670E3E" w:rsidRPr="00670E3E" w:rsidRDefault="00670E3E" w:rsidP="00670E3E">
            <w:r w:rsidRPr="00670E3E">
              <w:t>Soporte crítico y estabilización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1921" w14:textId="77777777" w:rsidR="00670E3E" w:rsidRPr="00670E3E" w:rsidRDefault="00670E3E" w:rsidP="00670E3E">
            <w:r w:rsidRPr="00670E3E">
              <w:t>Equipo de soporte / Consultores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DDD6" w14:textId="77777777" w:rsidR="00670E3E" w:rsidRPr="00670E3E" w:rsidRDefault="00670E3E" w:rsidP="00670E3E">
            <w:r w:rsidRPr="00670E3E">
              <w:t>Eventualmente (</w:t>
            </w:r>
            <w:proofErr w:type="spellStart"/>
            <w:r w:rsidRPr="00670E3E">
              <w:t>hotfixes</w:t>
            </w:r>
            <w:proofErr w:type="spellEnd"/>
            <w:r w:rsidRPr="00670E3E">
              <w:t>)</w:t>
            </w:r>
          </w:p>
        </w:tc>
      </w:tr>
      <w:tr w:rsidR="00670E3E" w:rsidRPr="00670E3E" w14:paraId="3CD386F9" w14:textId="77777777" w:rsidTr="00670E3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0BB4" w14:textId="77777777" w:rsidR="00670E3E" w:rsidRPr="00670E3E" w:rsidRDefault="00670E3E" w:rsidP="00670E3E">
            <w:r w:rsidRPr="00670E3E">
              <w:rPr>
                <w:b/>
                <w:bCs/>
              </w:rPr>
              <w:t>Contingencia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B7B5" w14:textId="77777777" w:rsidR="00670E3E" w:rsidRPr="00670E3E" w:rsidRDefault="00670E3E" w:rsidP="00670E3E">
            <w:r w:rsidRPr="00670E3E">
              <w:t>Mitigación de riesgos y fallas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60E4" w14:textId="77777777" w:rsidR="00670E3E" w:rsidRPr="00670E3E" w:rsidRDefault="00670E3E" w:rsidP="00670E3E">
            <w:r w:rsidRPr="00670E3E">
              <w:t>PM / Líderes de área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BEE8" w14:textId="77777777" w:rsidR="00670E3E" w:rsidRPr="00670E3E" w:rsidRDefault="00670E3E" w:rsidP="00670E3E">
            <w:r w:rsidRPr="00670E3E">
              <w:t>No</w:t>
            </w:r>
          </w:p>
        </w:tc>
      </w:tr>
    </w:tbl>
    <w:p w14:paraId="4815477C" w14:textId="77777777" w:rsidR="00760646" w:rsidRDefault="00760646"/>
    <w:p w14:paraId="721342D1" w14:textId="1BA190A0" w:rsidR="00484372" w:rsidRDefault="00484372">
      <w:r>
        <w:t>RESPUESTA CHATGPT;</w:t>
      </w:r>
    </w:p>
    <w:p w14:paraId="1A18666E" w14:textId="77777777" w:rsidR="00484372" w:rsidRPr="00484372" w:rsidRDefault="00484372" w:rsidP="00484372">
      <w:r w:rsidRPr="00484372">
        <w:t xml:space="preserve">Cuando una empresa incorpora un software nuevo —como un </w:t>
      </w:r>
      <w:r w:rsidRPr="00484372">
        <w:rPr>
          <w:b/>
          <w:bCs/>
        </w:rPr>
        <w:t>ERP, CRM, sistema de inventarios o plataforma de procesos— no basta con instalarlo y crear usuarios</w:t>
      </w:r>
      <w:r w:rsidRPr="00484372">
        <w:t xml:space="preserve">. Hay que definir cómo trabajará la empresa, preparar el sistema, trasladar </w:t>
      </w:r>
      <w:r w:rsidRPr="00484372">
        <w:lastRenderedPageBreak/>
        <w:t>información, conectar aplicaciones, capacitar al personal y asegurar que la operación funcione.</w:t>
      </w:r>
    </w:p>
    <w:p w14:paraId="351E4B39" w14:textId="77777777" w:rsidR="00484372" w:rsidRPr="00484372" w:rsidRDefault="00484372" w:rsidP="00484372">
      <w:r w:rsidRPr="00484372">
        <w:t xml:space="preserve">Los términos que menciona corresponden a </w:t>
      </w:r>
      <w:r w:rsidRPr="00484372">
        <w:rPr>
          <w:b/>
          <w:bCs/>
        </w:rPr>
        <w:t>actividades, responsabilidades y etapas diferentes de ese proyecto</w:t>
      </w:r>
      <w:r w:rsidRPr="00484372">
        <w:t>. Algunos se ejecutan al mismo tiempo.</w:t>
      </w:r>
    </w:p>
    <w:p w14:paraId="6638AB90" w14:textId="77777777" w:rsidR="00484372" w:rsidRPr="00484372" w:rsidRDefault="00484372" w:rsidP="00484372">
      <w:r w:rsidRPr="00484372">
        <w:rPr>
          <w:b/>
          <w:bCs/>
        </w:rPr>
        <w:t>Ejemplo de referencia:</w:t>
      </w:r>
      <w:r w:rsidRPr="00484372">
        <w:t xml:space="preserve"> una empresa implementará </w:t>
      </w:r>
      <w:proofErr w:type="spellStart"/>
      <w:r w:rsidRPr="00484372">
        <w:rPr>
          <w:b/>
          <w:bCs/>
        </w:rPr>
        <w:t>NyTEX</w:t>
      </w:r>
      <w:proofErr w:type="spellEnd"/>
      <w:r w:rsidRPr="00484372">
        <w:rPr>
          <w:b/>
          <w:bCs/>
        </w:rPr>
        <w:t xml:space="preserve"> ERP</w:t>
      </w:r>
      <w:r w:rsidRPr="00484372">
        <w:t xml:space="preserve"> para administrar compras, inventarios, ventas, cuentas por cobrar y contabilidad.</w:t>
      </w:r>
    </w:p>
    <w:p w14:paraId="271A95B2" w14:textId="77777777" w:rsidR="00484372" w:rsidRPr="00484372" w:rsidRDefault="00484372" w:rsidP="00484372">
      <w:r w:rsidRPr="00484372">
        <w:t>Esta tabla muestra la diferencia principal: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3890"/>
        <w:gridCol w:w="3037"/>
      </w:tblGrid>
      <w:tr w:rsidR="00484372" w:rsidRPr="00484372" w14:paraId="0FCC249B" w14:textId="77777777" w:rsidTr="006F3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D9419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52575308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¿Qué significa dentro del proyecto?</w:t>
            </w:r>
          </w:p>
        </w:tc>
        <w:tc>
          <w:tcPr>
            <w:tcW w:w="0" w:type="auto"/>
            <w:vAlign w:val="center"/>
            <w:hideMark/>
          </w:tcPr>
          <w:p w14:paraId="7B192C79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Pregunta que resuelve</w:t>
            </w:r>
          </w:p>
        </w:tc>
      </w:tr>
      <w:tr w:rsidR="00484372" w:rsidRPr="00484372" w14:paraId="1510171C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1185" w14:textId="77777777" w:rsidR="00484372" w:rsidRPr="00484372" w:rsidRDefault="00484372" w:rsidP="00484372">
            <w:r w:rsidRPr="00484372">
              <w:rPr>
                <w:b/>
                <w:bCs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489DF288" w14:textId="77777777" w:rsidR="00484372" w:rsidRPr="00484372" w:rsidRDefault="00484372" w:rsidP="00484372">
            <w:r w:rsidRPr="00484372">
              <w:t>Estudiar la situación de la empresa y definir lo que necesita resolver.</w:t>
            </w:r>
          </w:p>
        </w:tc>
        <w:tc>
          <w:tcPr>
            <w:tcW w:w="0" w:type="auto"/>
            <w:vAlign w:val="center"/>
            <w:hideMark/>
          </w:tcPr>
          <w:p w14:paraId="6E6E35BA" w14:textId="77777777" w:rsidR="00484372" w:rsidRPr="00484372" w:rsidRDefault="00484372" w:rsidP="00484372">
            <w:r w:rsidRPr="00484372">
              <w:t>¿Qué problemas tenemos y qué necesitamos cambiar?</w:t>
            </w:r>
          </w:p>
        </w:tc>
      </w:tr>
      <w:tr w:rsidR="00484372" w:rsidRPr="00484372" w14:paraId="0AFAD428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4E70" w14:textId="77777777" w:rsidR="00484372" w:rsidRPr="00484372" w:rsidRDefault="00484372" w:rsidP="00484372">
            <w:r w:rsidRPr="00484372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07F4DA2F" w14:textId="77777777" w:rsidR="00484372" w:rsidRPr="00484372" w:rsidRDefault="00484372" w:rsidP="00484372">
            <w:r w:rsidRPr="00484372">
              <w:t>Conducir el conjunto de trabajos necesarios para poner el software en funcionamiento en la empresa.</w:t>
            </w:r>
          </w:p>
        </w:tc>
        <w:tc>
          <w:tcPr>
            <w:tcW w:w="0" w:type="auto"/>
            <w:vAlign w:val="center"/>
            <w:hideMark/>
          </w:tcPr>
          <w:p w14:paraId="5762F917" w14:textId="77777777" w:rsidR="00484372" w:rsidRPr="00484372" w:rsidRDefault="00484372" w:rsidP="00484372">
            <w:r w:rsidRPr="00484372">
              <w:t>¿Cómo hacemos que el sistema opere correctamente en este negocio?</w:t>
            </w:r>
          </w:p>
        </w:tc>
      </w:tr>
      <w:tr w:rsidR="00484372" w:rsidRPr="00484372" w14:paraId="76FBFEDF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AC1E" w14:textId="77777777" w:rsidR="00484372" w:rsidRPr="00484372" w:rsidRDefault="00484372" w:rsidP="00484372">
            <w:r w:rsidRPr="00484372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2F3CCD79" w14:textId="77777777" w:rsidR="00484372" w:rsidRPr="00484372" w:rsidRDefault="00484372" w:rsidP="00484372">
            <w:r w:rsidRPr="00484372">
              <w:t>Ajustar las opciones existentes del software a las reglas de la empresa.</w:t>
            </w:r>
          </w:p>
        </w:tc>
        <w:tc>
          <w:tcPr>
            <w:tcW w:w="0" w:type="auto"/>
            <w:vAlign w:val="center"/>
            <w:hideMark/>
          </w:tcPr>
          <w:p w14:paraId="4AA354E0" w14:textId="77777777" w:rsidR="00484372" w:rsidRPr="00484372" w:rsidRDefault="00484372" w:rsidP="00484372">
            <w:r w:rsidRPr="00484372">
              <w:t>¿Cómo debe funcionar el sistema para nosotros?</w:t>
            </w:r>
          </w:p>
        </w:tc>
      </w:tr>
      <w:tr w:rsidR="00484372" w:rsidRPr="00484372" w14:paraId="2337F99D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A7A0" w14:textId="77777777" w:rsidR="00484372" w:rsidRPr="00484372" w:rsidRDefault="00484372" w:rsidP="00484372">
            <w:r w:rsidRPr="00484372">
              <w:rPr>
                <w:b/>
                <w:bCs/>
              </w:rPr>
              <w:t>Migración</w:t>
            </w:r>
          </w:p>
        </w:tc>
        <w:tc>
          <w:tcPr>
            <w:tcW w:w="0" w:type="auto"/>
            <w:vAlign w:val="center"/>
            <w:hideMark/>
          </w:tcPr>
          <w:p w14:paraId="55C46D48" w14:textId="77777777" w:rsidR="00484372" w:rsidRPr="00484372" w:rsidRDefault="00484372" w:rsidP="00484372">
            <w:r w:rsidRPr="00484372">
              <w:t>Preparar y trasladar información del sistema anterior al nuevo.</w:t>
            </w:r>
          </w:p>
        </w:tc>
        <w:tc>
          <w:tcPr>
            <w:tcW w:w="0" w:type="auto"/>
            <w:vAlign w:val="center"/>
            <w:hideMark/>
          </w:tcPr>
          <w:p w14:paraId="6BA139EC" w14:textId="77777777" w:rsidR="00484372" w:rsidRPr="00484372" w:rsidRDefault="00484372" w:rsidP="00484372">
            <w:r w:rsidRPr="00484372">
              <w:t>¿Qué datos llevaremos y cómo aseguramos que estén correctos?</w:t>
            </w:r>
          </w:p>
        </w:tc>
      </w:tr>
      <w:tr w:rsidR="00484372" w:rsidRPr="00484372" w14:paraId="09AA4A1F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BEA6" w14:textId="77777777" w:rsidR="00484372" w:rsidRPr="00484372" w:rsidRDefault="00484372" w:rsidP="00484372">
            <w:r w:rsidRPr="00484372">
              <w:rPr>
                <w:b/>
                <w:bCs/>
              </w:rPr>
              <w:t>Integraciones</w:t>
            </w:r>
          </w:p>
        </w:tc>
        <w:tc>
          <w:tcPr>
            <w:tcW w:w="0" w:type="auto"/>
            <w:vAlign w:val="center"/>
            <w:hideMark/>
          </w:tcPr>
          <w:p w14:paraId="1AF1AC24" w14:textId="77777777" w:rsidR="00484372" w:rsidRPr="00484372" w:rsidRDefault="00484372" w:rsidP="00484372">
            <w:r w:rsidRPr="00484372">
              <w:t>Conectar el nuevo software con otros sistemas.</w:t>
            </w:r>
          </w:p>
        </w:tc>
        <w:tc>
          <w:tcPr>
            <w:tcW w:w="0" w:type="auto"/>
            <w:vAlign w:val="center"/>
            <w:hideMark/>
          </w:tcPr>
          <w:p w14:paraId="44659FA5" w14:textId="77777777" w:rsidR="00484372" w:rsidRPr="00484372" w:rsidRDefault="00484372" w:rsidP="00484372">
            <w:r w:rsidRPr="00484372">
              <w:t>¿Cómo compartirán información las aplicaciones?</w:t>
            </w:r>
          </w:p>
        </w:tc>
      </w:tr>
      <w:tr w:rsidR="00484372" w:rsidRPr="00484372" w14:paraId="2A21729F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3E2F" w14:textId="77777777" w:rsidR="00484372" w:rsidRPr="00484372" w:rsidRDefault="00484372" w:rsidP="00484372">
            <w:r w:rsidRPr="00484372">
              <w:rPr>
                <w:b/>
                <w:bCs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9607063" w14:textId="77777777" w:rsidR="00484372" w:rsidRPr="00484372" w:rsidRDefault="00484372" w:rsidP="00484372">
            <w:r w:rsidRPr="00484372">
              <w:t>Programar funcionalidades o modificaciones que el sistema todavía no tiene.</w:t>
            </w:r>
          </w:p>
        </w:tc>
        <w:tc>
          <w:tcPr>
            <w:tcW w:w="0" w:type="auto"/>
            <w:vAlign w:val="center"/>
            <w:hideMark/>
          </w:tcPr>
          <w:p w14:paraId="53C43B3D" w14:textId="77777777" w:rsidR="00484372" w:rsidRPr="00484372" w:rsidRDefault="00484372" w:rsidP="00484372">
            <w:r w:rsidRPr="00484372">
              <w:t>¿Qué necesitamos construir?</w:t>
            </w:r>
          </w:p>
        </w:tc>
      </w:tr>
      <w:tr w:rsidR="00484372" w:rsidRPr="00484372" w14:paraId="09986460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00F9" w14:textId="77777777" w:rsidR="00484372" w:rsidRPr="00484372" w:rsidRDefault="00484372" w:rsidP="00484372">
            <w:r w:rsidRPr="00484372">
              <w:rPr>
                <w:b/>
                <w:bCs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392D27AD" w14:textId="77777777" w:rsidR="00484372" w:rsidRPr="00484372" w:rsidRDefault="00484372" w:rsidP="00484372">
            <w:r w:rsidRPr="00484372">
              <w:t>Enseñar a los usuarios a ejecutar sus tareas y controles con el sistema.</w:t>
            </w:r>
          </w:p>
        </w:tc>
        <w:tc>
          <w:tcPr>
            <w:tcW w:w="0" w:type="auto"/>
            <w:vAlign w:val="center"/>
            <w:hideMark/>
          </w:tcPr>
          <w:p w14:paraId="1457DBD0" w14:textId="77777777" w:rsidR="00484372" w:rsidRPr="00484372" w:rsidRDefault="00484372" w:rsidP="00484372">
            <w:r w:rsidRPr="00484372">
              <w:t>¿Cómo aprenderá cada persona a trabajar correctamente?</w:t>
            </w:r>
          </w:p>
        </w:tc>
      </w:tr>
      <w:tr w:rsidR="00484372" w:rsidRPr="00484372" w14:paraId="293FA443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77FD" w14:textId="77777777" w:rsidR="00484372" w:rsidRPr="00484372" w:rsidRDefault="00484372" w:rsidP="00484372">
            <w:r w:rsidRPr="00484372">
              <w:rPr>
                <w:b/>
                <w:bCs/>
              </w:rPr>
              <w:lastRenderedPageBreak/>
              <w:t>PM</w:t>
            </w:r>
          </w:p>
        </w:tc>
        <w:tc>
          <w:tcPr>
            <w:tcW w:w="0" w:type="auto"/>
            <w:vAlign w:val="center"/>
            <w:hideMark/>
          </w:tcPr>
          <w:p w14:paraId="21BAF8D5" w14:textId="77777777" w:rsidR="00484372" w:rsidRPr="00484372" w:rsidRDefault="00484372" w:rsidP="00484372">
            <w:r w:rsidRPr="00484372">
              <w:t>Gestionar el proyecto o identificar a quien lo dirige, según el contexto.</w:t>
            </w:r>
          </w:p>
        </w:tc>
        <w:tc>
          <w:tcPr>
            <w:tcW w:w="0" w:type="auto"/>
            <w:vAlign w:val="center"/>
            <w:hideMark/>
          </w:tcPr>
          <w:p w14:paraId="1CE8C7A4" w14:textId="77777777" w:rsidR="00484372" w:rsidRPr="00484372" w:rsidRDefault="00484372" w:rsidP="00484372">
            <w:r w:rsidRPr="00484372">
              <w:t>¿Quién coordina el trabajo, los tiempos, los costos y los riesgos?</w:t>
            </w:r>
          </w:p>
        </w:tc>
      </w:tr>
      <w:tr w:rsidR="00484372" w:rsidRPr="00484372" w14:paraId="446A9CCB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556" w14:textId="77777777" w:rsidR="00484372" w:rsidRPr="00484372" w:rsidRDefault="00484372" w:rsidP="00484372">
            <w:proofErr w:type="spellStart"/>
            <w:r w:rsidRPr="00484372">
              <w:rPr>
                <w:b/>
                <w:bCs/>
              </w:rPr>
              <w:t>GoLive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B134D" w14:textId="77777777" w:rsidR="00484372" w:rsidRPr="00484372" w:rsidRDefault="00484372" w:rsidP="00484372">
            <w:r w:rsidRPr="00484372">
              <w:t>Iniciar la operación real con el nuevo sistema.</w:t>
            </w:r>
          </w:p>
        </w:tc>
        <w:tc>
          <w:tcPr>
            <w:tcW w:w="0" w:type="auto"/>
            <w:vAlign w:val="center"/>
            <w:hideMark/>
          </w:tcPr>
          <w:p w14:paraId="79802725" w14:textId="77777777" w:rsidR="00484372" w:rsidRPr="00484372" w:rsidRDefault="00484372" w:rsidP="00484372">
            <w:r w:rsidRPr="00484372">
              <w:t>¿Cuándo empezamos a trabajar oficialmente con él?</w:t>
            </w:r>
          </w:p>
        </w:tc>
      </w:tr>
      <w:tr w:rsidR="00484372" w:rsidRPr="00484372" w14:paraId="21E63082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F661" w14:textId="77777777" w:rsidR="00484372" w:rsidRPr="00484372" w:rsidRDefault="00484372" w:rsidP="00484372">
            <w:proofErr w:type="spellStart"/>
            <w:r w:rsidRPr="00484372">
              <w:rPr>
                <w:b/>
                <w:bCs/>
              </w:rPr>
              <w:t>Hypercare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1D0E3" w14:textId="77777777" w:rsidR="00484372" w:rsidRPr="00484372" w:rsidRDefault="00484372" w:rsidP="00484372">
            <w:r w:rsidRPr="00484372">
              <w:t>Dar acompañamiento intensivo durante el período inicial de operación.</w:t>
            </w:r>
          </w:p>
        </w:tc>
        <w:tc>
          <w:tcPr>
            <w:tcW w:w="0" w:type="auto"/>
            <w:vAlign w:val="center"/>
            <w:hideMark/>
          </w:tcPr>
          <w:p w14:paraId="3BA772A6" w14:textId="77777777" w:rsidR="00484372" w:rsidRPr="00484372" w:rsidRDefault="00484372" w:rsidP="00484372">
            <w:r w:rsidRPr="00484372">
              <w:t>¿Cómo estabilizamos el sistema después del arranque?</w:t>
            </w:r>
          </w:p>
        </w:tc>
      </w:tr>
      <w:tr w:rsidR="00484372" w:rsidRPr="00484372" w14:paraId="3A8D83CA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BBC7" w14:textId="77777777" w:rsidR="00484372" w:rsidRPr="00484372" w:rsidRDefault="00484372" w:rsidP="00484372">
            <w:r w:rsidRPr="00484372">
              <w:rPr>
                <w:b/>
                <w:bCs/>
              </w:rPr>
              <w:t>Contingencia</w:t>
            </w:r>
          </w:p>
        </w:tc>
        <w:tc>
          <w:tcPr>
            <w:tcW w:w="0" w:type="auto"/>
            <w:vAlign w:val="center"/>
            <w:hideMark/>
          </w:tcPr>
          <w:p w14:paraId="20337EE3" w14:textId="77777777" w:rsidR="00484372" w:rsidRPr="00484372" w:rsidRDefault="00484372" w:rsidP="00484372">
            <w:r w:rsidRPr="00484372">
              <w:t>Preparar respuestas y reservas para riesgos o imprevistos.</w:t>
            </w:r>
          </w:p>
        </w:tc>
        <w:tc>
          <w:tcPr>
            <w:tcW w:w="0" w:type="auto"/>
            <w:vAlign w:val="center"/>
            <w:hideMark/>
          </w:tcPr>
          <w:p w14:paraId="729789C7" w14:textId="77777777" w:rsidR="00484372" w:rsidRPr="00484372" w:rsidRDefault="00484372" w:rsidP="00484372">
            <w:r w:rsidRPr="00484372">
              <w:t>¿Qué haremos si algo falla o requiere más recursos?</w:t>
            </w:r>
          </w:p>
        </w:tc>
      </w:tr>
    </w:tbl>
    <w:p w14:paraId="6205B6D2" w14:textId="77777777" w:rsidR="00484372" w:rsidRPr="00484372" w:rsidRDefault="00484372" w:rsidP="00484372">
      <w:r w:rsidRPr="00484372">
        <w:rPr>
          <w:b/>
          <w:bCs/>
        </w:rPr>
        <w:t>1. Diagnóstico: entender la empresa antes de intervenir</w:t>
      </w:r>
    </w:p>
    <w:p w14:paraId="10437959" w14:textId="77777777" w:rsidR="00484372" w:rsidRPr="00484372" w:rsidRDefault="00484372" w:rsidP="00484372">
      <w:r w:rsidRPr="00484372">
        <w:t>Es el análisis de cómo trabaja actualmente la empresa, cuáles son sus problemas y qué necesita del software.</w:t>
      </w:r>
    </w:p>
    <w:p w14:paraId="079303C2" w14:textId="77777777" w:rsidR="00484372" w:rsidRPr="00484372" w:rsidRDefault="00484372" w:rsidP="00484372">
      <w:r w:rsidRPr="00484372">
        <w:t xml:space="preserve">No consiste únicamente en preguntar qué pantallas quiere el cliente. Se estudian </w:t>
      </w:r>
      <w:r w:rsidRPr="00484372">
        <w:rPr>
          <w:b/>
          <w:bCs/>
        </w:rPr>
        <w:t>procesos, personas, controles, información y tecnología</w:t>
      </w:r>
      <w:r w:rsidRPr="00484372">
        <w:t>.</w:t>
      </w:r>
    </w:p>
    <w:p w14:paraId="2E03D456" w14:textId="77777777" w:rsidR="00484372" w:rsidRPr="00484372" w:rsidRDefault="00484372" w:rsidP="00484372">
      <w:r w:rsidRPr="00484372">
        <w:t>Se realizan actividades como:</w:t>
      </w:r>
    </w:p>
    <w:p w14:paraId="63F5BD2F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Entrevistar a gerencia, jefaturas y usuarios.</w:t>
      </w:r>
    </w:p>
    <w:p w14:paraId="65679B06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Revisar cómo se compra, recibe, almacena, vende, cobra y contabiliza.</w:t>
      </w:r>
    </w:p>
    <w:p w14:paraId="52B3250C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Identificar duplicaciones, errores, atrasos y actividades manuales.</w:t>
      </w:r>
    </w:p>
    <w:p w14:paraId="3DA11E78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Evaluar la calidad de los datos existentes.</w:t>
      </w:r>
    </w:p>
    <w:p w14:paraId="691AA4A7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Revisar equipos, conectividad y sistemas actuales.</w:t>
      </w:r>
    </w:p>
    <w:p w14:paraId="3E2B8A50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Comparar las necesidades con las capacidades del software.</w:t>
      </w:r>
    </w:p>
    <w:p w14:paraId="2765EB44" w14:textId="77777777" w:rsidR="00484372" w:rsidRPr="00484372" w:rsidRDefault="00484372" w:rsidP="00484372">
      <w:pPr>
        <w:numPr>
          <w:ilvl w:val="0"/>
          <w:numId w:val="12"/>
        </w:numPr>
      </w:pPr>
      <w:r w:rsidRPr="00484372">
        <w:t>Definir prioridades, alcance y resultados esperados.</w:t>
      </w:r>
    </w:p>
    <w:p w14:paraId="0BFF5F21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se descubre que la bodega entrega mercadería a sala de ventas sin registrar el traslado. El problema no se resuelve solo activando inventarios: también hay que </w:t>
      </w:r>
      <w:r w:rsidRPr="00484372">
        <w:lastRenderedPageBreak/>
        <w:t>definir quién solicita, quién entrega, quién recibe y qué documento respalda el movimiento.</w:t>
      </w:r>
    </w:p>
    <w:p w14:paraId="5EF13D25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informe de diagnóstico, mapa de procesos, requerimientos y análisis de brechas entre lo que necesita la empresa y lo que ofrece el software.</w:t>
      </w:r>
    </w:p>
    <w:p w14:paraId="67C38B35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el diagnóstico establece </w:t>
      </w:r>
      <w:r w:rsidRPr="00484372">
        <w:rPr>
          <w:b/>
          <w:bCs/>
        </w:rPr>
        <w:t>qué hay que resolver</w:t>
      </w:r>
      <w:r w:rsidRPr="00484372">
        <w:t>; todavía no significa que el sistema esté preparado para operar.</w:t>
      </w:r>
    </w:p>
    <w:p w14:paraId="53C05721" w14:textId="77777777" w:rsidR="00484372" w:rsidRPr="00484372" w:rsidRDefault="00484372" w:rsidP="00484372">
      <w:r w:rsidRPr="00484372">
        <w:pict w14:anchorId="02AA4BB3">
          <v:rect id="_x0000_i1091" style="width:0;height:1.5pt" o:hralign="center" o:hrstd="t" o:hr="t" fillcolor="#a0a0a0" stroked="f"/>
        </w:pict>
      </w:r>
    </w:p>
    <w:p w14:paraId="14DB75E4" w14:textId="77777777" w:rsidR="00484372" w:rsidRPr="00484372" w:rsidRDefault="00484372" w:rsidP="00484372">
      <w:r w:rsidRPr="00484372">
        <w:rPr>
          <w:b/>
          <w:bCs/>
        </w:rPr>
        <w:t>2. Implementación: convertir el software en una operación funcional</w:t>
      </w:r>
    </w:p>
    <w:p w14:paraId="42466AB1" w14:textId="77777777" w:rsidR="00484372" w:rsidRPr="00484372" w:rsidRDefault="00484372" w:rsidP="00484372">
      <w:r w:rsidRPr="00484372">
        <w:t>Es el proyecto mediante el cual el software se incorpora a la forma de trabajar de la empresa.</w:t>
      </w:r>
    </w:p>
    <w:p w14:paraId="2277F15A" w14:textId="77777777" w:rsidR="00484372" w:rsidRPr="00484372" w:rsidRDefault="00484372" w:rsidP="00484372">
      <w:r w:rsidRPr="00484372">
        <w:t xml:space="preserve">En sentido amplio, </w:t>
      </w:r>
      <w:r w:rsidRPr="00484372">
        <w:rPr>
          <w:b/>
          <w:bCs/>
        </w:rPr>
        <w:t>la implementación puede incluir configuración, migración, integraciones, desarrollo, capacitación, pruebas y puesta en marcha</w:t>
      </w:r>
      <w:r w:rsidRPr="00484372">
        <w:t>. Sin embargo, en una cotización algunos proveedores usan “implementación” para un paquete más limitado.</w:t>
      </w:r>
    </w:p>
    <w:p w14:paraId="6E72D67F" w14:textId="77777777" w:rsidR="00484372" w:rsidRPr="00484372" w:rsidRDefault="00484372" w:rsidP="00484372">
      <w:r w:rsidRPr="00484372">
        <w:t>Por eso, el nombre del servicio no basta: deben detallarse las actividades incluidas.</w:t>
      </w:r>
    </w:p>
    <w:p w14:paraId="469BA6F2" w14:textId="77777777" w:rsidR="00484372" w:rsidRPr="00484372" w:rsidRDefault="00484372" w:rsidP="00484372">
      <w:r w:rsidRPr="00484372">
        <w:t>Durante la implementación se hace, entre otras cosas:</w:t>
      </w:r>
    </w:p>
    <w:p w14:paraId="5C605F77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Definir cómo quedarán los procesos.</w:t>
      </w:r>
    </w:p>
    <w:p w14:paraId="783B31FE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Asignar responsables y usuarios.</w:t>
      </w:r>
    </w:p>
    <w:p w14:paraId="11F9CE58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Preparar ambientes de prueba y producción.</w:t>
      </w:r>
    </w:p>
    <w:p w14:paraId="376DBD31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Configurar y adaptar el sistema.</w:t>
      </w:r>
    </w:p>
    <w:p w14:paraId="07FFD5A0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Cargar y validar información.</w:t>
      </w:r>
    </w:p>
    <w:p w14:paraId="7CB2FFE9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Ejecutar pruebas de cada módulo y del circuito completo.</w:t>
      </w:r>
    </w:p>
    <w:p w14:paraId="7A1094F6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Capacitar a los usuarios.</w:t>
      </w:r>
    </w:p>
    <w:p w14:paraId="692FA35E" w14:textId="77777777" w:rsidR="00484372" w:rsidRPr="00484372" w:rsidRDefault="00484372" w:rsidP="00484372">
      <w:pPr>
        <w:numPr>
          <w:ilvl w:val="0"/>
          <w:numId w:val="13"/>
        </w:numPr>
      </w:pPr>
      <w:r w:rsidRPr="00484372">
        <w:t>Preparar y ejecutar el arranque.</w:t>
      </w:r>
    </w:p>
    <w:p w14:paraId="639B2CAE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conseguir que una compra recorra correctamente todo el circuito: solicitud → aprobación → orden de compra → recepción → factura del proveedor → cuenta por pagar → registro contable.</w:t>
      </w:r>
    </w:p>
    <w:p w14:paraId="530DFFC1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sistema preparado, probado y aceptado para el alcance acordado, junto con documentación y evidencias de validación.</w:t>
      </w:r>
    </w:p>
    <w:p w14:paraId="5B196235" w14:textId="77777777" w:rsidR="00484372" w:rsidRPr="00484372" w:rsidRDefault="00484372" w:rsidP="00484372">
      <w:r w:rsidRPr="00484372">
        <w:rPr>
          <w:b/>
          <w:bCs/>
        </w:rPr>
        <w:lastRenderedPageBreak/>
        <w:t>Diferencia clave:</w:t>
      </w:r>
      <w:r w:rsidRPr="00484372">
        <w:t xml:space="preserve"> la implementación es </w:t>
      </w:r>
      <w:r w:rsidRPr="00484372">
        <w:rPr>
          <w:b/>
          <w:bCs/>
        </w:rPr>
        <w:t>el conjunto del proyecto</w:t>
      </w:r>
      <w:r w:rsidRPr="00484372">
        <w:t>, mientras que varios de los demás términos son trabajos que forman parte de él.</w:t>
      </w:r>
    </w:p>
    <w:p w14:paraId="77D975F3" w14:textId="77777777" w:rsidR="00484372" w:rsidRPr="00484372" w:rsidRDefault="00484372" w:rsidP="00484372">
      <w:r w:rsidRPr="00484372">
        <w:pict w14:anchorId="5A26B637">
          <v:rect id="_x0000_i1092" style="width:0;height:1.5pt" o:hralign="center" o:hrstd="t" o:hr="t" fillcolor="#a0a0a0" stroked="f"/>
        </w:pict>
      </w:r>
    </w:p>
    <w:p w14:paraId="6C8EDE4A" w14:textId="77777777" w:rsidR="00484372" w:rsidRPr="00484372" w:rsidRDefault="00484372" w:rsidP="00484372">
      <w:r w:rsidRPr="00484372">
        <w:rPr>
          <w:b/>
          <w:bCs/>
        </w:rPr>
        <w:t>3. Configuración: ajustar lo que el software ya permite hacer</w:t>
      </w:r>
    </w:p>
    <w:p w14:paraId="3FF2B631" w14:textId="77777777" w:rsidR="00484372" w:rsidRPr="00484372" w:rsidRDefault="00484372" w:rsidP="00484372">
      <w:r w:rsidRPr="00484372">
        <w:t>Consiste en establecer parámetros y reglas utilizando funcionalidades existentes, generalmente sin modificar el código fuente.</w:t>
      </w:r>
    </w:p>
    <w:p w14:paraId="5D4452A3" w14:textId="77777777" w:rsidR="00484372" w:rsidRPr="00484372" w:rsidRDefault="00484372" w:rsidP="00484372">
      <w:r w:rsidRPr="00484372">
        <w:t>Se configuran, por ejemplo:</w:t>
      </w:r>
    </w:p>
    <w:p w14:paraId="21231314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Empresas, sucursales y bodegas.</w:t>
      </w:r>
    </w:p>
    <w:p w14:paraId="599FB444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Usuarios, perfiles y permisos.</w:t>
      </w:r>
    </w:p>
    <w:p w14:paraId="5ED371EA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Series y numeración de documentos.</w:t>
      </w:r>
    </w:p>
    <w:p w14:paraId="70C5F658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Catálogos, unidades de medida y listas de precios.</w:t>
      </w:r>
    </w:p>
    <w:p w14:paraId="75889416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Condiciones de pago y límites de crédito.</w:t>
      </w:r>
    </w:p>
    <w:p w14:paraId="13A61598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Flujos de aprobación.</w:t>
      </w:r>
    </w:p>
    <w:p w14:paraId="65971699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Cuentas contables y centros de costo.</w:t>
      </w:r>
    </w:p>
    <w:p w14:paraId="704AD621" w14:textId="77777777" w:rsidR="00484372" w:rsidRPr="00484372" w:rsidRDefault="00484372" w:rsidP="00484372">
      <w:pPr>
        <w:numPr>
          <w:ilvl w:val="0"/>
          <w:numId w:val="14"/>
        </w:numPr>
      </w:pPr>
      <w:r w:rsidRPr="00484372">
        <w:t>Alertas, tolerancias y reglas operativas.</w:t>
      </w:r>
    </w:p>
    <w:p w14:paraId="02059512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establecer que las órdenes de compra superiores a $5,000 requieran aprobación de gerencia, siempre que el software ya permita definir aprobaciones por monto.</w:t>
      </w:r>
    </w:p>
    <w:p w14:paraId="2B34885D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sistema parametrizado y registro de las reglas configuradas.</w:t>
      </w:r>
    </w:p>
    <w:p w14:paraId="196033CD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configurar es </w:t>
      </w:r>
      <w:r w:rsidRPr="00484372">
        <w:rPr>
          <w:b/>
          <w:bCs/>
        </w:rPr>
        <w:t>seleccionar y ajustar capacidades existentes</w:t>
      </w:r>
      <w:r w:rsidRPr="00484372">
        <w:t>. Si hace falta programar una capacidad nueva, se trata de desarrollo.</w:t>
      </w:r>
    </w:p>
    <w:p w14:paraId="1AB00C0D" w14:textId="77777777" w:rsidR="00484372" w:rsidRPr="00484372" w:rsidRDefault="00484372" w:rsidP="00484372">
      <w:r w:rsidRPr="00484372">
        <w:pict w14:anchorId="1A2951EC">
          <v:rect id="_x0000_i1093" style="width:0;height:1.5pt" o:hralign="center" o:hrstd="t" o:hr="t" fillcolor="#a0a0a0" stroked="f"/>
        </w:pict>
      </w:r>
    </w:p>
    <w:p w14:paraId="6ECB1A9F" w14:textId="77777777" w:rsidR="00484372" w:rsidRPr="00484372" w:rsidRDefault="00484372" w:rsidP="00484372">
      <w:r w:rsidRPr="00484372">
        <w:rPr>
          <w:b/>
          <w:bCs/>
        </w:rPr>
        <w:t>4. Migración: trasladar información con control</w:t>
      </w:r>
    </w:p>
    <w:p w14:paraId="00C9460B" w14:textId="77777777" w:rsidR="00484372" w:rsidRPr="00484372" w:rsidRDefault="00484372" w:rsidP="00484372">
      <w:r w:rsidRPr="00484372">
        <w:t>Es el proceso de llevar datos del sistema anterior, archivos Excel u otras fuentes hacia el nuevo software.</w:t>
      </w:r>
    </w:p>
    <w:p w14:paraId="4490C646" w14:textId="77777777" w:rsidR="00484372" w:rsidRPr="00484372" w:rsidRDefault="00484372" w:rsidP="00484372">
      <w:r w:rsidRPr="00484372">
        <w:t>No consiste solamente en copiar y pegar. Generalmente incluye:</w:t>
      </w:r>
    </w:p>
    <w:p w14:paraId="011340B4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t>Seleccionar:</w:t>
      </w:r>
      <w:r w:rsidRPr="00484372">
        <w:t xml:space="preserve"> decidir qué datos e históricos se trasladarán.</w:t>
      </w:r>
    </w:p>
    <w:p w14:paraId="5AA5ED17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t>Extraer:</w:t>
      </w:r>
      <w:r w:rsidRPr="00484372">
        <w:t xml:space="preserve"> obtenerlos de las fuentes originales.</w:t>
      </w:r>
    </w:p>
    <w:p w14:paraId="2A8571EF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lastRenderedPageBreak/>
        <w:t>Depurar:</w:t>
      </w:r>
      <w:r w:rsidRPr="00484372">
        <w:t xml:space="preserve"> corregir duplicados, campos incompletos y errores.</w:t>
      </w:r>
    </w:p>
    <w:p w14:paraId="5C70B650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t>Transformar:</w:t>
      </w:r>
      <w:r w:rsidRPr="00484372">
        <w:t xml:space="preserve"> adaptar códigos, formatos y estructuras.</w:t>
      </w:r>
    </w:p>
    <w:p w14:paraId="6B0F08C1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t>Cargar:</w:t>
      </w:r>
      <w:r w:rsidRPr="00484372">
        <w:t xml:space="preserve"> importar los datos al nuevo sistema.</w:t>
      </w:r>
    </w:p>
    <w:p w14:paraId="3ACFD152" w14:textId="77777777" w:rsidR="00484372" w:rsidRPr="00484372" w:rsidRDefault="00484372" w:rsidP="00484372">
      <w:pPr>
        <w:numPr>
          <w:ilvl w:val="0"/>
          <w:numId w:val="15"/>
        </w:numPr>
      </w:pPr>
      <w:r w:rsidRPr="00484372">
        <w:rPr>
          <w:b/>
          <w:bCs/>
        </w:rPr>
        <w:t>Conciliar:</w:t>
      </w:r>
      <w:r w:rsidRPr="00484372">
        <w:t xml:space="preserve"> comprobar cantidades, saldos y relaciones.</w:t>
      </w:r>
    </w:p>
    <w:p w14:paraId="519DFE58" w14:textId="77777777" w:rsidR="00484372" w:rsidRPr="00484372" w:rsidRDefault="00484372" w:rsidP="00484372">
      <w:r w:rsidRPr="00484372">
        <w:t>Pueden migrarse productos, clientes, proveedores, inventarios, saldos de cuentas por cobrar y pagar, documentos pendientes e históricos seleccionados.</w:t>
      </w:r>
    </w:p>
    <w:p w14:paraId="353361B7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trasladar 8,000 productos, sus existencias por bodega y sus costos. Después se verifica que las cantidades y la valoración del inventario coincidan con la fuente aprobada.</w:t>
      </w:r>
    </w:p>
    <w:p w14:paraId="0F388AF7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datos cargados, reporte de errores y conciliación aprobada por los responsables del negocio.</w:t>
      </w:r>
    </w:p>
    <w:p w14:paraId="0737E546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la migración traslada información para una transición, aunque se haga en varias cargas. La integración mantiene un intercambio recurrente entre sistemas.</w:t>
      </w:r>
    </w:p>
    <w:p w14:paraId="0663631C" w14:textId="77777777" w:rsidR="00484372" w:rsidRPr="00484372" w:rsidRDefault="00484372" w:rsidP="00484372">
      <w:r w:rsidRPr="00484372">
        <w:rPr>
          <w:b/>
          <w:bCs/>
        </w:rPr>
        <w:t>Un riesgo frecuente:</w:t>
      </w:r>
      <w:r w:rsidRPr="00484372">
        <w:t xml:space="preserve"> trasladar datos incorrectos y esperar que el sistema nuevo los corrija automáticamente.</w:t>
      </w:r>
    </w:p>
    <w:p w14:paraId="2DDDD0E3" w14:textId="77777777" w:rsidR="00484372" w:rsidRPr="00484372" w:rsidRDefault="00484372" w:rsidP="00484372">
      <w:r w:rsidRPr="00484372">
        <w:pict w14:anchorId="3E389178">
          <v:rect id="_x0000_i1094" style="width:0;height:1.5pt" o:hralign="center" o:hrstd="t" o:hr="t" fillcolor="#a0a0a0" stroked="f"/>
        </w:pict>
      </w:r>
    </w:p>
    <w:p w14:paraId="31A35248" w14:textId="77777777" w:rsidR="00484372" w:rsidRPr="00484372" w:rsidRDefault="00484372" w:rsidP="00484372">
      <w:r w:rsidRPr="00484372">
        <w:rPr>
          <w:b/>
          <w:bCs/>
        </w:rPr>
        <w:t>5. Integraciones: hacer que los sistemas intercambien información</w:t>
      </w:r>
    </w:p>
    <w:p w14:paraId="61986860" w14:textId="77777777" w:rsidR="00484372" w:rsidRPr="00484372" w:rsidRDefault="00484372" w:rsidP="00484372">
      <w:r w:rsidRPr="00484372">
        <w:t>Consisten en conectar aplicaciones para que compartan datos y ejecuten procesos coordinados.</w:t>
      </w:r>
    </w:p>
    <w:p w14:paraId="2EE90B02" w14:textId="77777777" w:rsidR="00484372" w:rsidRPr="00484372" w:rsidRDefault="00484372" w:rsidP="00484372">
      <w:r w:rsidRPr="00484372">
        <w:t>Por ejemplo:</w:t>
      </w:r>
    </w:p>
    <w:p w14:paraId="3D58274A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ERP con tienda en línea.</w:t>
      </w:r>
    </w:p>
    <w:p w14:paraId="79E81A5F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ERP con POS.</w:t>
      </w:r>
    </w:p>
    <w:p w14:paraId="58489C35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CRM con ERP.</w:t>
      </w:r>
    </w:p>
    <w:p w14:paraId="749D7418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Sistema de nómina con contabilidad.</w:t>
      </w:r>
    </w:p>
    <w:p w14:paraId="577BAA90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ERP con bancos o servicios de facturación.</w:t>
      </w:r>
    </w:p>
    <w:p w14:paraId="3E4B3B3E" w14:textId="77777777" w:rsidR="00484372" w:rsidRPr="00484372" w:rsidRDefault="00484372" w:rsidP="00484372">
      <w:pPr>
        <w:numPr>
          <w:ilvl w:val="0"/>
          <w:numId w:val="16"/>
        </w:numPr>
      </w:pPr>
      <w:r w:rsidRPr="00484372">
        <w:t>Sistema de entregas con plataforma de seguimiento.</w:t>
      </w:r>
    </w:p>
    <w:p w14:paraId="672C86B3" w14:textId="77777777" w:rsidR="00484372" w:rsidRPr="00484372" w:rsidRDefault="00484372" w:rsidP="00484372">
      <w:r w:rsidRPr="00484372">
        <w:t>El trabajo incluye definir:</w:t>
      </w:r>
    </w:p>
    <w:p w14:paraId="32385E50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Qué información se transmite.</w:t>
      </w:r>
    </w:p>
    <w:p w14:paraId="3787025F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lastRenderedPageBreak/>
        <w:t>Qué sistema es la fuente principal de cada dato.</w:t>
      </w:r>
    </w:p>
    <w:p w14:paraId="5172D226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En qué dirección viaja la información.</w:t>
      </w:r>
    </w:p>
    <w:p w14:paraId="3CF4DB44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Con qué frecuencia se intercambia.</w:t>
      </w:r>
    </w:p>
    <w:p w14:paraId="188C82EB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Cómo se identifican registros y se evitan duplicados.</w:t>
      </w:r>
    </w:p>
    <w:p w14:paraId="61872239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Cómo se detectan errores y se reintentan operaciones.</w:t>
      </w:r>
    </w:p>
    <w:p w14:paraId="1838CF08" w14:textId="77777777" w:rsidR="00484372" w:rsidRPr="00484372" w:rsidRDefault="00484372" w:rsidP="00484372">
      <w:pPr>
        <w:numPr>
          <w:ilvl w:val="0"/>
          <w:numId w:val="17"/>
        </w:numPr>
      </w:pPr>
      <w:r w:rsidRPr="00484372">
        <w:t>Qué permisos y controles se necesitan.</w:t>
      </w:r>
    </w:p>
    <w:p w14:paraId="566B3614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una venta realizada en la tienda en línea genera automáticamente un pedido en el ERP. El ERP devuelve la disponibilidad y el estado del despacho.</w:t>
      </w:r>
    </w:p>
    <w:p w14:paraId="6A0684BD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conexión probada, reglas de intercambio y mecanismos para monitorear fallas.</w:t>
      </w:r>
    </w:p>
    <w:p w14:paraId="171F40F2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una integración </w:t>
      </w:r>
      <w:r w:rsidRPr="00484372">
        <w:rPr>
          <w:b/>
          <w:bCs/>
        </w:rPr>
        <w:t>conecta sistemas</w:t>
      </w:r>
      <w:r w:rsidRPr="00484372">
        <w:t>. Puede realizarse mediante un conector existente o requerir desarrollo.</w:t>
      </w:r>
    </w:p>
    <w:p w14:paraId="250B482D" w14:textId="77777777" w:rsidR="00484372" w:rsidRPr="00484372" w:rsidRDefault="00484372" w:rsidP="00484372">
      <w:r w:rsidRPr="00484372">
        <w:pict w14:anchorId="1B316E0E">
          <v:rect id="_x0000_i1095" style="width:0;height:1.5pt" o:hralign="center" o:hrstd="t" o:hr="t" fillcolor="#a0a0a0" stroked="f"/>
        </w:pict>
      </w:r>
    </w:p>
    <w:p w14:paraId="3CDCAC08" w14:textId="77777777" w:rsidR="00484372" w:rsidRPr="00484372" w:rsidRDefault="00484372" w:rsidP="00484372">
      <w:r w:rsidRPr="00484372">
        <w:rPr>
          <w:b/>
          <w:bCs/>
        </w:rPr>
        <w:t>6. Desarrollo: construir lo que todavía no existe</w:t>
      </w:r>
    </w:p>
    <w:p w14:paraId="78C085E5" w14:textId="77777777" w:rsidR="00484372" w:rsidRPr="00484372" w:rsidRDefault="00484372" w:rsidP="00484372">
      <w:r w:rsidRPr="00484372">
        <w:t>Es la programación de funcionalidades nuevas o modificaciones que no se pueden resolver adecuadamente con las opciones existentes.</w:t>
      </w:r>
    </w:p>
    <w:p w14:paraId="0CDD9DFA" w14:textId="77777777" w:rsidR="00484372" w:rsidRPr="00484372" w:rsidRDefault="00484372" w:rsidP="00484372">
      <w:r w:rsidRPr="00484372">
        <w:t>Puede incluir:</w:t>
      </w:r>
    </w:p>
    <w:p w14:paraId="2D0235FF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Nuevas pantallas.</w:t>
      </w:r>
    </w:p>
    <w:p w14:paraId="48DE37A0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Reglas de negocio especiales.</w:t>
      </w:r>
    </w:p>
    <w:p w14:paraId="1008D39D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Reportes personalizados.</w:t>
      </w:r>
    </w:p>
    <w:p w14:paraId="3DAAE362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Automatizaciones.</w:t>
      </w:r>
    </w:p>
    <w:p w14:paraId="5FE20D07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Módulos adicionales.</w:t>
      </w:r>
    </w:p>
    <w:p w14:paraId="7E1AAAFE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Portales para clientes o proveedores.</w:t>
      </w:r>
    </w:p>
    <w:p w14:paraId="601ED03A" w14:textId="77777777" w:rsidR="00484372" w:rsidRPr="00484372" w:rsidRDefault="00484372" w:rsidP="00484372">
      <w:pPr>
        <w:numPr>
          <w:ilvl w:val="0"/>
          <w:numId w:val="18"/>
        </w:numPr>
      </w:pPr>
      <w:r w:rsidRPr="00484372">
        <w:t>Conectores con otras aplicaciones.</w:t>
      </w:r>
    </w:p>
    <w:p w14:paraId="192727F3" w14:textId="77777777" w:rsidR="00484372" w:rsidRPr="00484372" w:rsidRDefault="00484372" w:rsidP="00484372">
      <w:r w:rsidRPr="00484372">
        <w:t>Generalmente requiere definir el requerimiento, diseñar la solución, programar, probar, documentar y obtener aceptación del usuario.</w:t>
      </w:r>
    </w:p>
    <w:p w14:paraId="0E3457D1" w14:textId="77777777" w:rsidR="00484372" w:rsidRPr="00484372" w:rsidRDefault="00484372" w:rsidP="00484372">
      <w:r w:rsidRPr="00484372">
        <w:rPr>
          <w:b/>
          <w:bCs/>
        </w:rPr>
        <w:lastRenderedPageBreak/>
        <w:t>Ejemplo:</w:t>
      </w:r>
      <w:r w:rsidRPr="00484372">
        <w:t xml:space="preserve"> la empresa necesita calcular una comisión considerando margen, recuperación de cartera y devoluciones. Si el sistema no tiene esa lógica, se desarrolla.</w:t>
      </w:r>
    </w:p>
    <w:p w14:paraId="0919ABCB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funcionalidad terminada, pruebas, documentación y condiciones de mantenimiento. La entrega del código fuente y sus derechos depende de lo pactado.</w:t>
      </w:r>
    </w:p>
    <w:p w14:paraId="38E04D6F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configurar ajusta lo existente; desarrollar </w:t>
      </w:r>
      <w:r w:rsidRPr="00484372">
        <w:rPr>
          <w:b/>
          <w:bCs/>
        </w:rPr>
        <w:t>crea o modifica capacidades mediante programación</w:t>
      </w:r>
      <w:r w:rsidRPr="00484372">
        <w:t>.</w:t>
      </w:r>
    </w:p>
    <w:p w14:paraId="10076821" w14:textId="77777777" w:rsidR="00484372" w:rsidRPr="00484372" w:rsidRDefault="00484372" w:rsidP="00484372">
      <w:r w:rsidRPr="00484372">
        <w:t>Cada desarrollo también puede generar trabajo futuro de mantenimiento y compatibilidad con actualizaciones.</w:t>
      </w:r>
    </w:p>
    <w:p w14:paraId="07327470" w14:textId="77777777" w:rsidR="00484372" w:rsidRPr="00484372" w:rsidRDefault="00484372" w:rsidP="00484372">
      <w:r w:rsidRPr="00484372">
        <w:pict w14:anchorId="5257D12C">
          <v:rect id="_x0000_i1096" style="width:0;height:1.5pt" o:hralign="center" o:hrstd="t" o:hr="t" fillcolor="#a0a0a0" stroked="f"/>
        </w:pict>
      </w:r>
    </w:p>
    <w:p w14:paraId="35A993E0" w14:textId="77777777" w:rsidR="00484372" w:rsidRPr="00484372" w:rsidRDefault="00484372" w:rsidP="00484372">
      <w:r w:rsidRPr="00484372">
        <w:rPr>
          <w:b/>
          <w:bCs/>
        </w:rPr>
        <w:t>7. Capacitación: preparar a las personas para trabajar</w:t>
      </w:r>
    </w:p>
    <w:p w14:paraId="459AD224" w14:textId="77777777" w:rsidR="00484372" w:rsidRPr="00484372" w:rsidRDefault="00484372" w:rsidP="00484372">
      <w:r w:rsidRPr="00484372">
        <w:t>Es el proceso de enseñar a los usuarios a ejecutar sus responsabilidades dentro del nuevo sistema.</w:t>
      </w:r>
    </w:p>
    <w:p w14:paraId="5F7C79C8" w14:textId="77777777" w:rsidR="00484372" w:rsidRPr="00484372" w:rsidRDefault="00484372" w:rsidP="00484372">
      <w:r w:rsidRPr="00484372">
        <w:t>Debe organizarse por funciones: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5955"/>
      </w:tblGrid>
      <w:tr w:rsidR="00484372" w:rsidRPr="00484372" w14:paraId="420D373B" w14:textId="77777777" w:rsidTr="006F3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8CB2B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A76FE78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Capacitación principal</w:t>
            </w:r>
          </w:p>
        </w:tc>
      </w:tr>
      <w:tr w:rsidR="00484372" w:rsidRPr="00484372" w14:paraId="527F8BC6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B32B" w14:textId="77777777" w:rsidR="00484372" w:rsidRPr="00484372" w:rsidRDefault="00484372" w:rsidP="00484372">
            <w:r w:rsidRPr="00484372">
              <w:t>Cajero</w:t>
            </w:r>
          </w:p>
        </w:tc>
        <w:tc>
          <w:tcPr>
            <w:tcW w:w="0" w:type="auto"/>
            <w:vAlign w:val="center"/>
            <w:hideMark/>
          </w:tcPr>
          <w:p w14:paraId="52423F34" w14:textId="77777777" w:rsidR="00484372" w:rsidRPr="00484372" w:rsidRDefault="00484372" w:rsidP="00484372">
            <w:r w:rsidRPr="00484372">
              <w:t>Ventas, cobros, anulaciones autorizadas y cierre de caja.</w:t>
            </w:r>
          </w:p>
        </w:tc>
      </w:tr>
      <w:tr w:rsidR="00484372" w:rsidRPr="00484372" w14:paraId="69EEE534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1BA0" w14:textId="77777777" w:rsidR="00484372" w:rsidRPr="00484372" w:rsidRDefault="00484372" w:rsidP="00484372">
            <w:r w:rsidRPr="00484372">
              <w:t>Encargado de bodega</w:t>
            </w:r>
          </w:p>
        </w:tc>
        <w:tc>
          <w:tcPr>
            <w:tcW w:w="0" w:type="auto"/>
            <w:vAlign w:val="center"/>
            <w:hideMark/>
          </w:tcPr>
          <w:p w14:paraId="718A83CB" w14:textId="77777777" w:rsidR="00484372" w:rsidRPr="00484372" w:rsidRDefault="00484372" w:rsidP="00484372">
            <w:r w:rsidRPr="00484372">
              <w:t>Recepciones, ubicaciones, transferencias y conteos.</w:t>
            </w:r>
          </w:p>
        </w:tc>
      </w:tr>
      <w:tr w:rsidR="00484372" w:rsidRPr="00484372" w14:paraId="03CE282D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E05F" w14:textId="77777777" w:rsidR="00484372" w:rsidRPr="00484372" w:rsidRDefault="00484372" w:rsidP="00484372">
            <w:r w:rsidRPr="00484372">
              <w:t>Comprador</w:t>
            </w:r>
          </w:p>
        </w:tc>
        <w:tc>
          <w:tcPr>
            <w:tcW w:w="0" w:type="auto"/>
            <w:vAlign w:val="center"/>
            <w:hideMark/>
          </w:tcPr>
          <w:p w14:paraId="6A3B663D" w14:textId="77777777" w:rsidR="00484372" w:rsidRPr="00484372" w:rsidRDefault="00484372" w:rsidP="00484372">
            <w:r w:rsidRPr="00484372">
              <w:t>Proveedores, solicitudes, órdenes y seguimiento.</w:t>
            </w:r>
          </w:p>
        </w:tc>
      </w:tr>
      <w:tr w:rsidR="00484372" w:rsidRPr="00484372" w14:paraId="1EA943D8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FD0C" w14:textId="77777777" w:rsidR="00484372" w:rsidRPr="00484372" w:rsidRDefault="00484372" w:rsidP="00484372">
            <w:r w:rsidRPr="00484372">
              <w:t>Contador</w:t>
            </w:r>
          </w:p>
        </w:tc>
        <w:tc>
          <w:tcPr>
            <w:tcW w:w="0" w:type="auto"/>
            <w:vAlign w:val="center"/>
            <w:hideMark/>
          </w:tcPr>
          <w:p w14:paraId="5CE37FC3" w14:textId="77777777" w:rsidR="00484372" w:rsidRPr="00484372" w:rsidRDefault="00484372" w:rsidP="00484372">
            <w:r w:rsidRPr="00484372">
              <w:t>Registros, conciliaciones, cierres y reportes.</w:t>
            </w:r>
          </w:p>
        </w:tc>
      </w:tr>
      <w:tr w:rsidR="00484372" w:rsidRPr="00484372" w14:paraId="772C6E52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6D70" w14:textId="77777777" w:rsidR="00484372" w:rsidRPr="00484372" w:rsidRDefault="00484372" w:rsidP="00484372">
            <w:r w:rsidRPr="00484372">
              <w:t>Gerente</w:t>
            </w:r>
          </w:p>
        </w:tc>
        <w:tc>
          <w:tcPr>
            <w:tcW w:w="0" w:type="auto"/>
            <w:vAlign w:val="center"/>
            <w:hideMark/>
          </w:tcPr>
          <w:p w14:paraId="321F55D4" w14:textId="77777777" w:rsidR="00484372" w:rsidRPr="00484372" w:rsidRDefault="00484372" w:rsidP="00484372">
            <w:r w:rsidRPr="00484372">
              <w:t>Aprobaciones, indicadores y seguimiento.</w:t>
            </w:r>
          </w:p>
        </w:tc>
      </w:tr>
      <w:tr w:rsidR="00484372" w:rsidRPr="00484372" w14:paraId="0FAE8382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247D" w14:textId="77777777" w:rsidR="00484372" w:rsidRPr="00484372" w:rsidRDefault="00484372" w:rsidP="00484372">
            <w:r w:rsidRPr="00484372"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2131D469" w14:textId="77777777" w:rsidR="00484372" w:rsidRPr="00484372" w:rsidRDefault="00484372" w:rsidP="00484372">
            <w:r w:rsidRPr="00484372">
              <w:t>Usuarios, permisos y parámetros autorizados.</w:t>
            </w:r>
          </w:p>
        </w:tc>
      </w:tr>
    </w:tbl>
    <w:p w14:paraId="34F7D104" w14:textId="77777777" w:rsidR="00484372" w:rsidRPr="00484372" w:rsidRDefault="00484372" w:rsidP="00484372">
      <w:r w:rsidRPr="00484372">
        <w:t>Una capacitación completa utiliza ejercicios reales, casos de error, materiales de consulta y validación práctica del aprendizaje.</w:t>
      </w:r>
    </w:p>
    <w:p w14:paraId="221A6889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el encargado de bodega practica una recepción parcial y aprende qué hacer cuando llegan 90 unidades de las 100 solicitadas.</w:t>
      </w:r>
    </w:p>
    <w:p w14:paraId="6A2920B1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usuarios entrenados, guías por rol y evidencias de que pueden ejecutar sus tareas.</w:t>
      </w:r>
    </w:p>
    <w:p w14:paraId="46D806BC" w14:textId="77777777" w:rsidR="00484372" w:rsidRPr="00484372" w:rsidRDefault="00484372" w:rsidP="00484372">
      <w:r w:rsidRPr="00484372">
        <w:rPr>
          <w:b/>
          <w:bCs/>
        </w:rPr>
        <w:lastRenderedPageBreak/>
        <w:t>Diferencia clave:</w:t>
      </w:r>
      <w:r w:rsidRPr="00484372">
        <w:t xml:space="preserve"> una demostración muestra lo que hace el software; la capacitación prepara a la persona para </w:t>
      </w:r>
      <w:r w:rsidRPr="00484372">
        <w:rPr>
          <w:b/>
          <w:bCs/>
        </w:rPr>
        <w:t>hacer su trabajo con él</w:t>
      </w:r>
      <w:r w:rsidRPr="00484372">
        <w:t>.</w:t>
      </w:r>
    </w:p>
    <w:p w14:paraId="68872B5E" w14:textId="77777777" w:rsidR="00484372" w:rsidRPr="00484372" w:rsidRDefault="00484372" w:rsidP="00484372">
      <w:r w:rsidRPr="00484372">
        <w:pict w14:anchorId="0E0066C5">
          <v:rect id="_x0000_i1097" style="width:0;height:1.5pt" o:hralign="center" o:hrstd="t" o:hr="t" fillcolor="#a0a0a0" stroked="f"/>
        </w:pict>
      </w:r>
    </w:p>
    <w:p w14:paraId="2497A385" w14:textId="77777777" w:rsidR="00484372" w:rsidRPr="00484372" w:rsidRDefault="00484372" w:rsidP="00484372">
      <w:r w:rsidRPr="00484372">
        <w:rPr>
          <w:b/>
          <w:bCs/>
        </w:rPr>
        <w:t>8. PM: gestión y dirección del proyecto</w:t>
      </w:r>
    </w:p>
    <w:p w14:paraId="6868EE25" w14:textId="77777777" w:rsidR="00484372" w:rsidRPr="00484372" w:rsidRDefault="00484372" w:rsidP="00484372">
      <w:r w:rsidRPr="00484372">
        <w:t xml:space="preserve">En este contexto, </w:t>
      </w:r>
      <w:r w:rsidRPr="00484372">
        <w:rPr>
          <w:b/>
          <w:bCs/>
        </w:rPr>
        <w:t>PM puede significar dos cosas</w:t>
      </w:r>
      <w:r w:rsidRPr="00484372">
        <w:t>:</w:t>
      </w:r>
    </w:p>
    <w:p w14:paraId="1C84F090" w14:textId="77777777" w:rsidR="00484372" w:rsidRPr="00484372" w:rsidRDefault="00484372" w:rsidP="00484372">
      <w:pPr>
        <w:numPr>
          <w:ilvl w:val="0"/>
          <w:numId w:val="19"/>
        </w:numPr>
      </w:pPr>
      <w:r w:rsidRPr="00484372">
        <w:rPr>
          <w:b/>
          <w:bCs/>
        </w:rPr>
        <w:t>Project Management:</w:t>
      </w:r>
      <w:r w:rsidRPr="00484372">
        <w:t xml:space="preserve"> la actividad de gestionar el proyecto.</w:t>
      </w:r>
    </w:p>
    <w:p w14:paraId="330D861A" w14:textId="77777777" w:rsidR="00484372" w:rsidRPr="00484372" w:rsidRDefault="00484372" w:rsidP="00484372">
      <w:pPr>
        <w:numPr>
          <w:ilvl w:val="0"/>
          <w:numId w:val="19"/>
        </w:numPr>
      </w:pPr>
      <w:r w:rsidRPr="00484372">
        <w:rPr>
          <w:b/>
          <w:bCs/>
        </w:rPr>
        <w:t>Project Manager:</w:t>
      </w:r>
      <w:r w:rsidRPr="00484372">
        <w:t xml:space="preserve"> la persona responsable de coordinarlo.</w:t>
      </w:r>
    </w:p>
    <w:p w14:paraId="28DE595B" w14:textId="77777777" w:rsidR="00484372" w:rsidRPr="00484372" w:rsidRDefault="00484372" w:rsidP="00484372">
      <w:r w:rsidRPr="00484372">
        <w:t>En una cotización conviene aclarar cuál de las dos se está utilizando y qué dedicación contempla.</w:t>
      </w:r>
    </w:p>
    <w:p w14:paraId="7516BD97" w14:textId="77777777" w:rsidR="00484372" w:rsidRPr="00484372" w:rsidRDefault="00484372" w:rsidP="00484372">
      <w:r w:rsidRPr="00484372">
        <w:t>El PM gestiona:</w:t>
      </w:r>
    </w:p>
    <w:p w14:paraId="04743947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Alcance y entregables.</w:t>
      </w:r>
    </w:p>
    <w:p w14:paraId="79C61029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Cronograma y dependencias.</w:t>
      </w:r>
    </w:p>
    <w:p w14:paraId="3E66FE04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Presupuesto y recursos.</w:t>
      </w:r>
    </w:p>
    <w:p w14:paraId="102BA284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Responsabilidades del proveedor y del cliente.</w:t>
      </w:r>
    </w:p>
    <w:p w14:paraId="75066B3B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Riesgos, problemas y decisiones pendientes.</w:t>
      </w:r>
    </w:p>
    <w:p w14:paraId="124CA901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Solicitudes de cambio.</w:t>
      </w:r>
    </w:p>
    <w:p w14:paraId="21FC3480" w14:textId="77777777" w:rsidR="00484372" w:rsidRPr="00484372" w:rsidRDefault="00484372" w:rsidP="00484372">
      <w:pPr>
        <w:numPr>
          <w:ilvl w:val="0"/>
          <w:numId w:val="20"/>
        </w:numPr>
      </w:pPr>
      <w:r w:rsidRPr="00484372">
        <w:t>Avance y aceptación de entregables.</w:t>
      </w:r>
    </w:p>
    <w:p w14:paraId="6376E19F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la migración no puede completarse porque la empresa no ha validado su catálogo de productos. El PM identifica el impacto, coordina al responsable y ajusta el plan o escala la decisión.</w:t>
      </w:r>
    </w:p>
    <w:p w14:paraId="62BA89C5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plan de proyecto, informes de avance, registro de riesgos, acuerdos y control de cambios.</w:t>
      </w:r>
    </w:p>
    <w:p w14:paraId="294431D2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el PM </w:t>
      </w:r>
      <w:r w:rsidRPr="00484372">
        <w:rPr>
          <w:b/>
          <w:bCs/>
        </w:rPr>
        <w:t>coordina que el trabajo ocurra</w:t>
      </w:r>
      <w:r w:rsidRPr="00484372">
        <w:t>. No necesariamente configura, programa o capacita personalmente.</w:t>
      </w:r>
    </w:p>
    <w:p w14:paraId="3838044E" w14:textId="77777777" w:rsidR="00484372" w:rsidRPr="00484372" w:rsidRDefault="00484372" w:rsidP="00484372">
      <w:r w:rsidRPr="00484372">
        <w:t>La empresa cliente también necesita un responsable interno con capacidad para coordinar usuarios y obtener decisiones.</w:t>
      </w:r>
    </w:p>
    <w:p w14:paraId="5809F4F5" w14:textId="77777777" w:rsidR="00484372" w:rsidRPr="00484372" w:rsidRDefault="00484372" w:rsidP="00484372">
      <w:r w:rsidRPr="00484372">
        <w:pict w14:anchorId="4073489E">
          <v:rect id="_x0000_i1098" style="width:0;height:1.5pt" o:hralign="center" o:hrstd="t" o:hr="t" fillcolor="#a0a0a0" stroked="f"/>
        </w:pict>
      </w:r>
    </w:p>
    <w:p w14:paraId="110745EE" w14:textId="77777777" w:rsidR="00484372" w:rsidRPr="00484372" w:rsidRDefault="00484372" w:rsidP="00484372">
      <w:r w:rsidRPr="00484372">
        <w:rPr>
          <w:b/>
          <w:bCs/>
        </w:rPr>
        <w:t xml:space="preserve">9. </w:t>
      </w:r>
      <w:proofErr w:type="spellStart"/>
      <w:r w:rsidRPr="00484372">
        <w:rPr>
          <w:b/>
          <w:bCs/>
        </w:rPr>
        <w:t>GoLive</w:t>
      </w:r>
      <w:proofErr w:type="spellEnd"/>
      <w:r w:rsidRPr="00484372">
        <w:rPr>
          <w:b/>
          <w:bCs/>
        </w:rPr>
        <w:t>: comenzar a operar en producción</w:t>
      </w:r>
    </w:p>
    <w:p w14:paraId="5F1276A7" w14:textId="77777777" w:rsidR="00484372" w:rsidRPr="00484372" w:rsidRDefault="00484372" w:rsidP="00484372">
      <w:r w:rsidRPr="00484372">
        <w:lastRenderedPageBreak/>
        <w:t>Es la puesta en marcha oficial del sistema con transacciones reales.</w:t>
      </w:r>
    </w:p>
    <w:p w14:paraId="625ED189" w14:textId="77777777" w:rsidR="00484372" w:rsidRPr="00484372" w:rsidRDefault="00484372" w:rsidP="00484372">
      <w:r w:rsidRPr="00484372">
        <w:t>Puede hacerse de una sola vez o gradualmente por sucursal, módulo o grupo de usuarios.</w:t>
      </w:r>
    </w:p>
    <w:p w14:paraId="6A99720C" w14:textId="77777777" w:rsidR="00484372" w:rsidRPr="00484372" w:rsidRDefault="00484372" w:rsidP="00484372">
      <w:r w:rsidRPr="00484372">
        <w:t xml:space="preserve">Antes del </w:t>
      </w:r>
      <w:proofErr w:type="spellStart"/>
      <w:r w:rsidRPr="00484372">
        <w:t>GoLive</w:t>
      </w:r>
      <w:proofErr w:type="spellEnd"/>
      <w:r w:rsidRPr="00484372">
        <w:t xml:space="preserve"> normalmente se verifica que:</w:t>
      </w:r>
    </w:p>
    <w:p w14:paraId="1BB92B2D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Los procesos críticos hayan sido probados y aceptados.</w:t>
      </w:r>
    </w:p>
    <w:p w14:paraId="29BA17A5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Los datos y saldos estén conciliados.</w:t>
      </w:r>
    </w:p>
    <w:p w14:paraId="6329D48E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Los usuarios tengan acceso y capacitación.</w:t>
      </w:r>
    </w:p>
    <w:p w14:paraId="56CC2D97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Las integraciones necesarias funcionen.</w:t>
      </w:r>
    </w:p>
    <w:p w14:paraId="71FDEA2C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Los responsables de soporte estén disponibles.</w:t>
      </w:r>
    </w:p>
    <w:p w14:paraId="350D7E8A" w14:textId="77777777" w:rsidR="00484372" w:rsidRPr="00484372" w:rsidRDefault="00484372" w:rsidP="00484372">
      <w:pPr>
        <w:numPr>
          <w:ilvl w:val="0"/>
          <w:numId w:val="21"/>
        </w:numPr>
      </w:pPr>
      <w:r w:rsidRPr="00484372">
        <w:t>Exista un plan de transición y contingencia.</w:t>
      </w:r>
    </w:p>
    <w:p w14:paraId="61BC44FB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el lunes a las 7:00 a. m., una sucursal comienza a registrar todas sus ventas, cobros y movimientos de inventario en </w:t>
      </w:r>
      <w:proofErr w:type="spellStart"/>
      <w:r w:rsidRPr="00484372">
        <w:t>NyTEX</w:t>
      </w:r>
      <w:proofErr w:type="spellEnd"/>
      <w:r w:rsidRPr="00484372">
        <w:t xml:space="preserve"> ERP.</w:t>
      </w:r>
    </w:p>
    <w:p w14:paraId="0EAF2AA7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puesta en producción ejecutada y verificación inicial de la operación.</w:t>
      </w:r>
    </w:p>
    <w:p w14:paraId="7103F77F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el </w:t>
      </w:r>
      <w:proofErr w:type="spellStart"/>
      <w:r w:rsidRPr="00484372">
        <w:t>GoLive</w:t>
      </w:r>
      <w:proofErr w:type="spellEnd"/>
      <w:r w:rsidRPr="00484372">
        <w:t xml:space="preserve"> es </w:t>
      </w:r>
      <w:r w:rsidRPr="00484372">
        <w:rPr>
          <w:b/>
          <w:bCs/>
        </w:rPr>
        <w:t>el inicio del uso real</w:t>
      </w:r>
      <w:r w:rsidRPr="00484372">
        <w:t>, no necesariamente el cierre del proyecto. Después hay que estabilizar la operación.</w:t>
      </w:r>
    </w:p>
    <w:p w14:paraId="403AB122" w14:textId="77777777" w:rsidR="00484372" w:rsidRPr="00484372" w:rsidRDefault="00484372" w:rsidP="00484372">
      <w:r w:rsidRPr="00484372">
        <w:pict w14:anchorId="21B59FF4">
          <v:rect id="_x0000_i1099" style="width:0;height:1.5pt" o:hralign="center" o:hrstd="t" o:hr="t" fillcolor="#a0a0a0" stroked="f"/>
        </w:pict>
      </w:r>
    </w:p>
    <w:p w14:paraId="26AA31B5" w14:textId="77777777" w:rsidR="00484372" w:rsidRPr="00484372" w:rsidRDefault="00484372" w:rsidP="00484372">
      <w:r w:rsidRPr="00484372">
        <w:rPr>
          <w:b/>
          <w:bCs/>
        </w:rPr>
        <w:t xml:space="preserve">10. </w:t>
      </w:r>
      <w:proofErr w:type="spellStart"/>
      <w:r w:rsidRPr="00484372">
        <w:rPr>
          <w:b/>
          <w:bCs/>
        </w:rPr>
        <w:t>Hypercare</w:t>
      </w:r>
      <w:proofErr w:type="spellEnd"/>
      <w:r w:rsidRPr="00484372">
        <w:rPr>
          <w:b/>
          <w:bCs/>
        </w:rPr>
        <w:t>: acompañamiento intensivo después del arranque</w:t>
      </w:r>
    </w:p>
    <w:p w14:paraId="6A41A3C0" w14:textId="77777777" w:rsidR="00484372" w:rsidRPr="00484372" w:rsidRDefault="00484372" w:rsidP="00484372">
      <w:r w:rsidRPr="00484372">
        <w:t xml:space="preserve">Es un período de atención reforzada inmediatamente posterior al </w:t>
      </w:r>
      <w:proofErr w:type="spellStart"/>
      <w:r w:rsidRPr="00484372">
        <w:t>GoLive</w:t>
      </w:r>
      <w:proofErr w:type="spellEnd"/>
      <w:r w:rsidRPr="00484372">
        <w:t>.</w:t>
      </w:r>
    </w:p>
    <w:p w14:paraId="7333E306" w14:textId="77777777" w:rsidR="00484372" w:rsidRPr="00484372" w:rsidRDefault="00484372" w:rsidP="00484372">
      <w:r w:rsidRPr="00484372">
        <w:t>Durante este período se busca detectar y resolver rápidamente los problemas que aparecen con el volumen y las condiciones reales de trabajo.</w:t>
      </w:r>
    </w:p>
    <w:p w14:paraId="28995B10" w14:textId="77777777" w:rsidR="00484372" w:rsidRPr="00484372" w:rsidRDefault="00484372" w:rsidP="00484372">
      <w:r w:rsidRPr="00484372">
        <w:t>Se realizan actividades como:</w:t>
      </w:r>
    </w:p>
    <w:p w14:paraId="1E472E49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Acompañar a usuarios en sus primeras operaciones.</w:t>
      </w:r>
    </w:p>
    <w:p w14:paraId="2BC76636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Revisar errores e incidencias diariamente.</w:t>
      </w:r>
    </w:p>
    <w:p w14:paraId="1BA8E83B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Monitorear integraciones y procesos críticos.</w:t>
      </w:r>
    </w:p>
    <w:p w14:paraId="39E1E544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Resolver dudas urgentes.</w:t>
      </w:r>
    </w:p>
    <w:p w14:paraId="2A2546A2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Corregir defectos y ajustar parámetros autorizados.</w:t>
      </w:r>
    </w:p>
    <w:p w14:paraId="73138206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t>Revisar los primeros cierres y conciliaciones.</w:t>
      </w:r>
    </w:p>
    <w:p w14:paraId="4E7023D4" w14:textId="77777777" w:rsidR="00484372" w:rsidRPr="00484372" w:rsidRDefault="00484372" w:rsidP="00484372">
      <w:pPr>
        <w:numPr>
          <w:ilvl w:val="0"/>
          <w:numId w:val="22"/>
        </w:numPr>
      </w:pPr>
      <w:r w:rsidRPr="00484372">
        <w:lastRenderedPageBreak/>
        <w:t>Transferir la atención al equipo de soporte habitual.</w:t>
      </w:r>
    </w:p>
    <w:p w14:paraId="3F1B5B66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durante el primer cierre de caja aparece una diferencia. El equipo revisa si proviene de un registro incorrecto, una configuración o un defecto del sistema y coordina la solución.</w:t>
      </w:r>
    </w:p>
    <w:p w14:paraId="178E3AAA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operación estabilizada, incidencias controladas y transferencia formal a soporte.</w:t>
      </w:r>
    </w:p>
    <w:p w14:paraId="466D40BB" w14:textId="77777777" w:rsidR="00484372" w:rsidRPr="00484372" w:rsidRDefault="00484372" w:rsidP="00484372">
      <w:r w:rsidRPr="00484372">
        <w:rPr>
          <w:b/>
          <w:bCs/>
        </w:rPr>
        <w:t>Diferencia clave:</w:t>
      </w:r>
      <w:r w:rsidRPr="00484372">
        <w:t xml:space="preserve"> el </w:t>
      </w:r>
      <w:proofErr w:type="spellStart"/>
      <w:r w:rsidRPr="00484372">
        <w:t>Hypercare</w:t>
      </w:r>
      <w:proofErr w:type="spellEnd"/>
      <w:r w:rsidRPr="00484372">
        <w:t xml:space="preserve"> es </w:t>
      </w:r>
      <w:r w:rsidRPr="00484372">
        <w:rPr>
          <w:b/>
          <w:bCs/>
        </w:rPr>
        <w:t>temporal e intensivo</w:t>
      </w:r>
      <w:r w:rsidRPr="00484372">
        <w:t>; el soporte regular es el servicio continuo posterior.</w:t>
      </w:r>
    </w:p>
    <w:p w14:paraId="68592FE1" w14:textId="77777777" w:rsidR="00484372" w:rsidRPr="00484372" w:rsidRDefault="00484372" w:rsidP="00484372">
      <w:r w:rsidRPr="00484372">
        <w:t>Su duración y condiciones de salida deben acordarse. Conviene definir criterios de estabilidad, además de una fecha de terminación.</w:t>
      </w:r>
    </w:p>
    <w:p w14:paraId="408EC4CC" w14:textId="77777777" w:rsidR="00484372" w:rsidRPr="00484372" w:rsidRDefault="00484372" w:rsidP="00484372">
      <w:r w:rsidRPr="00484372">
        <w:pict w14:anchorId="4FC62337">
          <v:rect id="_x0000_i1100" style="width:0;height:1.5pt" o:hralign="center" o:hrstd="t" o:hr="t" fillcolor="#a0a0a0" stroked="f"/>
        </w:pict>
      </w:r>
    </w:p>
    <w:p w14:paraId="40209BD4" w14:textId="77777777" w:rsidR="00484372" w:rsidRPr="00484372" w:rsidRDefault="00484372" w:rsidP="00484372">
      <w:r w:rsidRPr="00484372">
        <w:rPr>
          <w:b/>
          <w:bCs/>
        </w:rPr>
        <w:t>11. Contingencia: prepararse para que un problema no detenga el negocio</w:t>
      </w:r>
    </w:p>
    <w:p w14:paraId="3E06E610" w14:textId="77777777" w:rsidR="00484372" w:rsidRPr="00484372" w:rsidRDefault="00484372" w:rsidP="00484372">
      <w:r w:rsidRPr="00484372">
        <w:t>En una implementación, la palabra suele utilizarse en dos sentidos.</w:t>
      </w:r>
    </w:p>
    <w:p w14:paraId="29B4C9AF" w14:textId="77777777" w:rsidR="00484372" w:rsidRPr="00484372" w:rsidRDefault="00484372" w:rsidP="00484372">
      <w:r w:rsidRPr="00484372">
        <w:rPr>
          <w:b/>
          <w:bCs/>
        </w:rPr>
        <w:t>A. Plan de contingencia operativa</w:t>
      </w:r>
    </w:p>
    <w:p w14:paraId="17A9F832" w14:textId="77777777" w:rsidR="00484372" w:rsidRPr="00484372" w:rsidRDefault="00484372" w:rsidP="00484372">
      <w:r w:rsidRPr="00484372">
        <w:t>Define qué se hará si ocurre una falla importante durante la transición o la operación.</w:t>
      </w:r>
    </w:p>
    <w:p w14:paraId="6EA363CA" w14:textId="77777777" w:rsidR="00484372" w:rsidRPr="00484372" w:rsidRDefault="00484372" w:rsidP="00484372">
      <w:r w:rsidRPr="00484372">
        <w:t>Debe indicar:</w:t>
      </w:r>
    </w:p>
    <w:p w14:paraId="0D381D1E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Qué situaciones activan el plan.</w:t>
      </w:r>
    </w:p>
    <w:p w14:paraId="3CC1CE8E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Quién toma la decisión.</w:t>
      </w:r>
    </w:p>
    <w:p w14:paraId="721E0270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Cómo continúa temporalmente la operación.</w:t>
      </w:r>
    </w:p>
    <w:p w14:paraId="04506F43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Cómo se protegen y registran los datos.</w:t>
      </w:r>
    </w:p>
    <w:p w14:paraId="1CC91876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Cómo se recupera el servicio.</w:t>
      </w:r>
    </w:p>
    <w:p w14:paraId="69BC2667" w14:textId="77777777" w:rsidR="00484372" w:rsidRPr="00484372" w:rsidRDefault="00484372" w:rsidP="00484372">
      <w:pPr>
        <w:numPr>
          <w:ilvl w:val="0"/>
          <w:numId w:val="23"/>
        </w:numPr>
      </w:pPr>
      <w:r w:rsidRPr="00484372">
        <w:t>Cómo se incorporan después las operaciones pendientes.</w:t>
      </w:r>
    </w:p>
    <w:p w14:paraId="721A3ED1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si falla la conexión durante el arranque, se utiliza el mecanismo alternativo previamente autorizado y probado. Al recuperar el servicio, se concilian las transacciones para evitar pérdidas o duplicados.</w:t>
      </w:r>
    </w:p>
    <w:p w14:paraId="73E8CC5D" w14:textId="77777777" w:rsidR="00484372" w:rsidRPr="00484372" w:rsidRDefault="00484372" w:rsidP="00484372">
      <w:r w:rsidRPr="00484372">
        <w:t xml:space="preserve">Si se contempla regresar al sistema anterior, debe definirse cómo se recuperarán las transacciones realizadas después del cambio. </w:t>
      </w:r>
      <w:r w:rsidRPr="00484372">
        <w:rPr>
          <w:b/>
          <w:bCs/>
        </w:rPr>
        <w:t>Tener una copia de seguridad no equivale, por sí solo, a tener un plan de retorno completo.</w:t>
      </w:r>
    </w:p>
    <w:p w14:paraId="44F4F01D" w14:textId="77777777" w:rsidR="00484372" w:rsidRPr="00484372" w:rsidRDefault="00484372" w:rsidP="00484372">
      <w:r w:rsidRPr="00484372">
        <w:rPr>
          <w:b/>
          <w:bCs/>
        </w:rPr>
        <w:t>B. Reserva de tiempo o presupuesto</w:t>
      </w:r>
    </w:p>
    <w:p w14:paraId="03AC6AC5" w14:textId="77777777" w:rsidR="00484372" w:rsidRPr="00484372" w:rsidRDefault="00484372" w:rsidP="00484372">
      <w:r w:rsidRPr="00484372">
        <w:lastRenderedPageBreak/>
        <w:t>Es una previsión para responder a riesgos e imprevistos dentro del alcance del proyecto.</w:t>
      </w:r>
    </w:p>
    <w:p w14:paraId="0888C011" w14:textId="77777777" w:rsidR="00484372" w:rsidRPr="00484372" w:rsidRDefault="00484372" w:rsidP="00484372">
      <w:r w:rsidRPr="00484372">
        <w:rPr>
          <w:b/>
          <w:bCs/>
        </w:rPr>
        <w:t>Ejemplo:</w:t>
      </w:r>
      <w:r w:rsidRPr="00484372">
        <w:t xml:space="preserve"> durante la migración se encuentra una cantidad de registros inconsistentes mayor a la prevista y se requiere trabajo adicional de depuración.</w:t>
      </w:r>
    </w:p>
    <w:p w14:paraId="013CFE02" w14:textId="77777777" w:rsidR="00484372" w:rsidRPr="00484372" w:rsidRDefault="00484372" w:rsidP="00484372">
      <w:r w:rsidRPr="00484372">
        <w:t>La reserva debe tener reglas de uso y autorización. No debe confundirse con presupuesto libre para incorporar nuevos módulos o funcionalidades.</w:t>
      </w:r>
    </w:p>
    <w:p w14:paraId="1BE93E30" w14:textId="77777777" w:rsidR="00484372" w:rsidRPr="00484372" w:rsidRDefault="00484372" w:rsidP="00484372">
      <w:r w:rsidRPr="00484372">
        <w:rPr>
          <w:b/>
          <w:bCs/>
        </w:rPr>
        <w:t>Entregable habitual:</w:t>
      </w:r>
      <w:r w:rsidRPr="00484372">
        <w:t xml:space="preserve"> plan de contingencia, responsables, procedimientos y, cuando corresponda, reserva aprobada.</w:t>
      </w:r>
    </w:p>
    <w:p w14:paraId="5E037866" w14:textId="77777777" w:rsidR="00484372" w:rsidRPr="00484372" w:rsidRDefault="00484372" w:rsidP="00484372">
      <w:r w:rsidRPr="00484372">
        <w:pict w14:anchorId="7F41CB12">
          <v:rect id="_x0000_i1101" style="width:0;height:1.5pt" o:hralign="center" o:hrstd="t" o:hr="t" fillcolor="#a0a0a0" stroked="f"/>
        </w:pict>
      </w:r>
    </w:p>
    <w:p w14:paraId="462ED8E7" w14:textId="77777777" w:rsidR="00484372" w:rsidRPr="00484372" w:rsidRDefault="00484372" w:rsidP="00484372">
      <w:r w:rsidRPr="00484372">
        <w:rPr>
          <w:b/>
          <w:bCs/>
        </w:rPr>
        <w:t>Cómo se relacionan durante 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6090"/>
      </w:tblGrid>
      <w:tr w:rsidR="00484372" w:rsidRPr="00484372" w14:paraId="2F990E56" w14:textId="77777777" w:rsidTr="006F3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3F109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5F8294F3" w14:textId="77777777" w:rsidR="00484372" w:rsidRPr="00484372" w:rsidRDefault="00484372" w:rsidP="00484372">
            <w:pPr>
              <w:rPr>
                <w:b/>
                <w:bCs/>
              </w:rPr>
            </w:pPr>
            <w:r w:rsidRPr="00484372">
              <w:rPr>
                <w:b/>
                <w:bCs/>
              </w:rPr>
              <w:t>Trabajo predominante</w:t>
            </w:r>
          </w:p>
        </w:tc>
      </w:tr>
      <w:tr w:rsidR="00484372" w:rsidRPr="00484372" w14:paraId="7CF9D503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CDD7" w14:textId="77777777" w:rsidR="00484372" w:rsidRPr="00484372" w:rsidRDefault="00484372" w:rsidP="00484372">
            <w:r w:rsidRPr="00484372">
              <w:rPr>
                <w:b/>
                <w:bCs/>
              </w:rPr>
              <w:t>Comprender y delimitar</w:t>
            </w:r>
          </w:p>
        </w:tc>
        <w:tc>
          <w:tcPr>
            <w:tcW w:w="0" w:type="auto"/>
            <w:vAlign w:val="center"/>
            <w:hideMark/>
          </w:tcPr>
          <w:p w14:paraId="1530675B" w14:textId="77777777" w:rsidR="00484372" w:rsidRPr="00484372" w:rsidRDefault="00484372" w:rsidP="00484372">
            <w:r w:rsidRPr="00484372">
              <w:t>Diagnóstico, alcance y planificación.</w:t>
            </w:r>
          </w:p>
        </w:tc>
      </w:tr>
      <w:tr w:rsidR="00484372" w:rsidRPr="00484372" w14:paraId="2FB33FBD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D4D2" w14:textId="77777777" w:rsidR="00484372" w:rsidRPr="00484372" w:rsidRDefault="00484372" w:rsidP="00484372">
            <w:r w:rsidRPr="00484372">
              <w:rPr>
                <w:b/>
                <w:bCs/>
              </w:rPr>
              <w:t>Preparar la solución</w:t>
            </w:r>
          </w:p>
        </w:tc>
        <w:tc>
          <w:tcPr>
            <w:tcW w:w="0" w:type="auto"/>
            <w:vAlign w:val="center"/>
            <w:hideMark/>
          </w:tcPr>
          <w:p w14:paraId="6B8A3229" w14:textId="77777777" w:rsidR="00484372" w:rsidRPr="00484372" w:rsidRDefault="00484372" w:rsidP="00484372">
            <w:r w:rsidRPr="00484372">
              <w:t>Configuración, desarrollos e integraciones.</w:t>
            </w:r>
          </w:p>
        </w:tc>
      </w:tr>
      <w:tr w:rsidR="00484372" w:rsidRPr="00484372" w14:paraId="7084E94D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FE6B" w14:textId="77777777" w:rsidR="00484372" w:rsidRPr="00484372" w:rsidRDefault="00484372" w:rsidP="00484372">
            <w:r w:rsidRPr="00484372">
              <w:rPr>
                <w:b/>
                <w:bCs/>
              </w:rPr>
              <w:t>Preparar datos y personas</w:t>
            </w:r>
          </w:p>
        </w:tc>
        <w:tc>
          <w:tcPr>
            <w:tcW w:w="0" w:type="auto"/>
            <w:vAlign w:val="center"/>
            <w:hideMark/>
          </w:tcPr>
          <w:p w14:paraId="5D4D10A8" w14:textId="77777777" w:rsidR="00484372" w:rsidRPr="00484372" w:rsidRDefault="00484372" w:rsidP="00484372">
            <w:r w:rsidRPr="00484372">
              <w:t>Migraciones de prueba, capacitación y pruebas de aceptación.</w:t>
            </w:r>
          </w:p>
        </w:tc>
      </w:tr>
      <w:tr w:rsidR="00484372" w:rsidRPr="00484372" w14:paraId="09C5B7D7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1ADF" w14:textId="77777777" w:rsidR="00484372" w:rsidRPr="00484372" w:rsidRDefault="00484372" w:rsidP="00484372">
            <w:r w:rsidRPr="00484372">
              <w:rPr>
                <w:b/>
                <w:bCs/>
              </w:rPr>
              <w:t>Autorizar el arranque</w:t>
            </w:r>
          </w:p>
        </w:tc>
        <w:tc>
          <w:tcPr>
            <w:tcW w:w="0" w:type="auto"/>
            <w:vAlign w:val="center"/>
            <w:hideMark/>
          </w:tcPr>
          <w:p w14:paraId="63CEA611" w14:textId="77777777" w:rsidR="00484372" w:rsidRPr="00484372" w:rsidRDefault="00484372" w:rsidP="00484372">
            <w:r w:rsidRPr="00484372">
              <w:t>Validación de preparación, carga final y revisión de contingencia.</w:t>
            </w:r>
          </w:p>
        </w:tc>
      </w:tr>
      <w:tr w:rsidR="00484372" w:rsidRPr="00484372" w14:paraId="332CDA06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6889" w14:textId="77777777" w:rsidR="00484372" w:rsidRPr="00484372" w:rsidRDefault="00484372" w:rsidP="00484372">
            <w:r w:rsidRPr="00484372">
              <w:rPr>
                <w:b/>
                <w:bCs/>
              </w:rPr>
              <w:t>Iniciar la operación</w:t>
            </w:r>
          </w:p>
        </w:tc>
        <w:tc>
          <w:tcPr>
            <w:tcW w:w="0" w:type="auto"/>
            <w:vAlign w:val="center"/>
            <w:hideMark/>
          </w:tcPr>
          <w:p w14:paraId="52F8F070" w14:textId="77777777" w:rsidR="00484372" w:rsidRPr="00484372" w:rsidRDefault="00484372" w:rsidP="00484372">
            <w:proofErr w:type="spellStart"/>
            <w:r w:rsidRPr="00484372">
              <w:t>GoLive</w:t>
            </w:r>
            <w:proofErr w:type="spellEnd"/>
            <w:r w:rsidRPr="00484372">
              <w:t>.</w:t>
            </w:r>
          </w:p>
        </w:tc>
      </w:tr>
      <w:tr w:rsidR="00484372" w:rsidRPr="00484372" w14:paraId="65B06DC8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D53F" w14:textId="77777777" w:rsidR="00484372" w:rsidRPr="00484372" w:rsidRDefault="00484372" w:rsidP="00484372">
            <w:r w:rsidRPr="00484372">
              <w:rPr>
                <w:b/>
                <w:bCs/>
              </w:rPr>
              <w:t>Estabilizar</w:t>
            </w:r>
          </w:p>
        </w:tc>
        <w:tc>
          <w:tcPr>
            <w:tcW w:w="0" w:type="auto"/>
            <w:vAlign w:val="center"/>
            <w:hideMark/>
          </w:tcPr>
          <w:p w14:paraId="6665AD26" w14:textId="77777777" w:rsidR="00484372" w:rsidRPr="00484372" w:rsidRDefault="00484372" w:rsidP="00484372">
            <w:proofErr w:type="spellStart"/>
            <w:r w:rsidRPr="00484372">
              <w:t>Hypercare</w:t>
            </w:r>
            <w:proofErr w:type="spellEnd"/>
            <w:r w:rsidRPr="00484372">
              <w:t xml:space="preserve"> y transferencia a soporte.</w:t>
            </w:r>
          </w:p>
        </w:tc>
      </w:tr>
      <w:tr w:rsidR="00484372" w:rsidRPr="00484372" w14:paraId="639D538F" w14:textId="77777777" w:rsidTr="006F3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8FD6" w14:textId="77777777" w:rsidR="00484372" w:rsidRPr="00484372" w:rsidRDefault="00484372" w:rsidP="00484372">
            <w:r w:rsidRPr="00484372">
              <w:rPr>
                <w:b/>
                <w:bCs/>
              </w:rPr>
              <w:t>Durante todo el proyecto</w:t>
            </w:r>
          </w:p>
        </w:tc>
        <w:tc>
          <w:tcPr>
            <w:tcW w:w="0" w:type="auto"/>
            <w:vAlign w:val="center"/>
            <w:hideMark/>
          </w:tcPr>
          <w:p w14:paraId="454ADA16" w14:textId="77777777" w:rsidR="00484372" w:rsidRPr="00484372" w:rsidRDefault="00484372" w:rsidP="00484372">
            <w:r w:rsidRPr="00484372">
              <w:t>PM, gestión de riesgos y control de cambios.</w:t>
            </w:r>
          </w:p>
        </w:tc>
      </w:tr>
    </w:tbl>
    <w:p w14:paraId="259B7F6D" w14:textId="77777777" w:rsidR="00484372" w:rsidRPr="00484372" w:rsidRDefault="00484372" w:rsidP="00484372">
      <w:r w:rsidRPr="00484372">
        <w:t xml:space="preserve">La </w:t>
      </w:r>
      <w:r w:rsidRPr="00484372">
        <w:rPr>
          <w:b/>
          <w:bCs/>
        </w:rPr>
        <w:t>implementación abarca ese recorrido</w:t>
      </w:r>
      <w:r w:rsidRPr="00484372">
        <w:t>, según el alcance contratado.</w:t>
      </w:r>
    </w:p>
    <w:p w14:paraId="59743058" w14:textId="77777777" w:rsidR="00484372" w:rsidRPr="00484372" w:rsidRDefault="00484372" w:rsidP="00484372">
      <w:r w:rsidRPr="00484372">
        <w:rPr>
          <w:b/>
          <w:bCs/>
        </w:rPr>
        <w:t xml:space="preserve">Para sus propuestas de </w:t>
      </w:r>
      <w:proofErr w:type="spellStart"/>
      <w:r w:rsidRPr="00484372">
        <w:rPr>
          <w:b/>
          <w:bCs/>
        </w:rPr>
        <w:t>NyTEX</w:t>
      </w:r>
      <w:proofErr w:type="spellEnd"/>
      <w:r w:rsidRPr="00484372">
        <w:rPr>
          <w:b/>
          <w:bCs/>
        </w:rPr>
        <w:t>, conviene especificar cada concepto por separado</w:t>
      </w:r>
      <w:r w:rsidRPr="00484372">
        <w:t>, aunque comercialmente los agrupe en un paquete. Indique módulos, sucursales, usuarios, datos por migrar, integraciones, desarrollos, horas de capacitación, acompañamiento y criterios de aceptación.</w:t>
      </w:r>
    </w:p>
    <w:p w14:paraId="596F7F34" w14:textId="77777777" w:rsidR="00484372" w:rsidRPr="00484372" w:rsidRDefault="00484372" w:rsidP="00484372">
      <w:r w:rsidRPr="00484372">
        <w:t xml:space="preserve">También separe el </w:t>
      </w:r>
      <w:r w:rsidRPr="00484372">
        <w:rPr>
          <w:b/>
          <w:bCs/>
        </w:rPr>
        <w:t>derecho de uso del software —licencia o suscripción—</w:t>
      </w:r>
      <w:r w:rsidRPr="00484372">
        <w:t xml:space="preserve"> de los servicios de implementación. Pueden venderse juntos, pero pagar la implementación </w:t>
      </w:r>
      <w:r w:rsidRPr="00484372">
        <w:lastRenderedPageBreak/>
        <w:t>no significa automáticamente que estén incluidos la suscripción, el hosting o el soporte permanente.</w:t>
      </w:r>
    </w:p>
    <w:p w14:paraId="256FC290" w14:textId="77777777" w:rsidR="00484372" w:rsidRPr="00484372" w:rsidRDefault="00484372" w:rsidP="00484372">
      <w:pPr>
        <w:rPr>
          <w:vanish/>
        </w:rPr>
      </w:pPr>
      <w:r w:rsidRPr="00484372">
        <w:rPr>
          <w:vanish/>
        </w:rPr>
        <w:t>Principio del formulario</w:t>
      </w:r>
    </w:p>
    <w:p w14:paraId="4B87CB87" w14:textId="77777777" w:rsidR="00484372" w:rsidRPr="00484372" w:rsidRDefault="00484372" w:rsidP="00484372">
      <w:pPr>
        <w:rPr>
          <w:vanish/>
        </w:rPr>
      </w:pPr>
      <w:r w:rsidRPr="00484372">
        <w:rPr>
          <w:vanish/>
        </w:rPr>
        <w:t>Final del formulario</w:t>
      </w:r>
    </w:p>
    <w:p w14:paraId="539C3F9D" w14:textId="77777777" w:rsidR="00484372" w:rsidRDefault="00484372"/>
    <w:sectPr w:rsidR="004843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CFA"/>
    <w:multiLevelType w:val="multilevel"/>
    <w:tmpl w:val="15A6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1926"/>
    <w:multiLevelType w:val="multilevel"/>
    <w:tmpl w:val="DA1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75D5"/>
    <w:multiLevelType w:val="multilevel"/>
    <w:tmpl w:val="561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7805"/>
    <w:multiLevelType w:val="multilevel"/>
    <w:tmpl w:val="347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4A5F"/>
    <w:multiLevelType w:val="multilevel"/>
    <w:tmpl w:val="E4A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23C6"/>
    <w:multiLevelType w:val="multilevel"/>
    <w:tmpl w:val="354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D646B"/>
    <w:multiLevelType w:val="multilevel"/>
    <w:tmpl w:val="4AD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029CA"/>
    <w:multiLevelType w:val="multilevel"/>
    <w:tmpl w:val="C75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C2731"/>
    <w:multiLevelType w:val="multilevel"/>
    <w:tmpl w:val="9E2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97FE9"/>
    <w:multiLevelType w:val="multilevel"/>
    <w:tmpl w:val="DB4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A4997"/>
    <w:multiLevelType w:val="multilevel"/>
    <w:tmpl w:val="EBE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83C62"/>
    <w:multiLevelType w:val="multilevel"/>
    <w:tmpl w:val="895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67637"/>
    <w:multiLevelType w:val="multilevel"/>
    <w:tmpl w:val="FFD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600A0"/>
    <w:multiLevelType w:val="multilevel"/>
    <w:tmpl w:val="609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75E07"/>
    <w:multiLevelType w:val="multilevel"/>
    <w:tmpl w:val="16EE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07BB6"/>
    <w:multiLevelType w:val="multilevel"/>
    <w:tmpl w:val="6BC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46838"/>
    <w:multiLevelType w:val="multilevel"/>
    <w:tmpl w:val="185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37BB5"/>
    <w:multiLevelType w:val="multilevel"/>
    <w:tmpl w:val="30E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A5610"/>
    <w:multiLevelType w:val="multilevel"/>
    <w:tmpl w:val="C6D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D41B8"/>
    <w:multiLevelType w:val="multilevel"/>
    <w:tmpl w:val="FEF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10E81"/>
    <w:multiLevelType w:val="multilevel"/>
    <w:tmpl w:val="1FB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4791A"/>
    <w:multiLevelType w:val="multilevel"/>
    <w:tmpl w:val="5BA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C6C94"/>
    <w:multiLevelType w:val="multilevel"/>
    <w:tmpl w:val="86D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50480">
    <w:abstractNumId w:val="9"/>
  </w:num>
  <w:num w:numId="2" w16cid:durableId="1247306531">
    <w:abstractNumId w:val="17"/>
  </w:num>
  <w:num w:numId="3" w16cid:durableId="676348738">
    <w:abstractNumId w:val="22"/>
  </w:num>
  <w:num w:numId="4" w16cid:durableId="623121768">
    <w:abstractNumId w:val="3"/>
  </w:num>
  <w:num w:numId="5" w16cid:durableId="2071882580">
    <w:abstractNumId w:val="21"/>
  </w:num>
  <w:num w:numId="6" w16cid:durableId="43797692">
    <w:abstractNumId w:val="12"/>
  </w:num>
  <w:num w:numId="7" w16cid:durableId="372965396">
    <w:abstractNumId w:val="1"/>
  </w:num>
  <w:num w:numId="8" w16cid:durableId="266935131">
    <w:abstractNumId w:val="8"/>
  </w:num>
  <w:num w:numId="9" w16cid:durableId="1374228297">
    <w:abstractNumId w:val="7"/>
  </w:num>
  <w:num w:numId="10" w16cid:durableId="645209659">
    <w:abstractNumId w:val="5"/>
  </w:num>
  <w:num w:numId="11" w16cid:durableId="2029788365">
    <w:abstractNumId w:val="2"/>
  </w:num>
  <w:num w:numId="12" w16cid:durableId="1269392307">
    <w:abstractNumId w:val="15"/>
  </w:num>
  <w:num w:numId="13" w16cid:durableId="1989044152">
    <w:abstractNumId w:val="4"/>
  </w:num>
  <w:num w:numId="14" w16cid:durableId="1077745149">
    <w:abstractNumId w:val="13"/>
  </w:num>
  <w:num w:numId="15" w16cid:durableId="611130402">
    <w:abstractNumId w:val="14"/>
  </w:num>
  <w:num w:numId="16" w16cid:durableId="1760633277">
    <w:abstractNumId w:val="0"/>
  </w:num>
  <w:num w:numId="17" w16cid:durableId="1180505034">
    <w:abstractNumId w:val="20"/>
  </w:num>
  <w:num w:numId="18" w16cid:durableId="1259563435">
    <w:abstractNumId w:val="19"/>
  </w:num>
  <w:num w:numId="19" w16cid:durableId="312563161">
    <w:abstractNumId w:val="16"/>
  </w:num>
  <w:num w:numId="20" w16cid:durableId="215775624">
    <w:abstractNumId w:val="10"/>
  </w:num>
  <w:num w:numId="21" w16cid:durableId="362292425">
    <w:abstractNumId w:val="11"/>
  </w:num>
  <w:num w:numId="22" w16cid:durableId="2074422038">
    <w:abstractNumId w:val="18"/>
  </w:num>
  <w:num w:numId="23" w16cid:durableId="863053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3E"/>
    <w:rsid w:val="00484372"/>
    <w:rsid w:val="005277D9"/>
    <w:rsid w:val="005A6C6E"/>
    <w:rsid w:val="00670E3E"/>
    <w:rsid w:val="006F3916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9B064"/>
  <w15:chartTrackingRefBased/>
  <w15:docId w15:val="{302F5DD0-DAC4-45E9-82EF-A898D41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3580</Words>
  <Characters>19692</Characters>
  <Application>Microsoft Office Word</Application>
  <DocSecurity>0</DocSecurity>
  <Lines>164</Lines>
  <Paragraphs>46</Paragraphs>
  <ScaleCrop>false</ScaleCrop>
  <Company/>
  <LinksUpToDate>false</LinksUpToDate>
  <CharactersWithSpaces>23226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4</cp:revision>
  <dcterms:created xsi:type="dcterms:W3CDTF">2026-10-02T13:44:00Z</dcterms:created>
  <dcterms:modified xsi:type="dcterms:W3CDTF">2026-10-02T13:51:00Z</dcterms:modified>
</cp:coreProperties>
</file>