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i w:val="1"/>
          <w:sz w:val="18"/>
          <w:szCs w:val="18"/>
        </w:rPr>
      </w:pPr>
      <w:r w:rsidDel="00000000" w:rsidR="00000000" w:rsidRPr="00000000">
        <w:rPr>
          <w:i w:val="1"/>
          <w:sz w:val="18"/>
          <w:szCs w:val="18"/>
          <w:rtl w:val="0"/>
        </w:rPr>
        <w:t xml:space="preserve">Mike</w:t>
      </w:r>
    </w:p>
    <w:p w:rsidR="00000000" w:rsidDel="00000000" w:rsidP="00000000" w:rsidRDefault="00000000" w:rsidRPr="00000000" w14:paraId="00000002">
      <w:pPr>
        <w:jc w:val="right"/>
        <w:rPr>
          <w:i w:val="1"/>
          <w:sz w:val="18"/>
          <w:szCs w:val="18"/>
        </w:rPr>
      </w:pPr>
      <w:r w:rsidDel="00000000" w:rsidR="00000000" w:rsidRPr="00000000">
        <w:rPr>
          <w:i w:val="1"/>
          <w:sz w:val="18"/>
          <w:szCs w:val="18"/>
          <w:rtl w:val="0"/>
        </w:rPr>
        <w:t xml:space="preserve">Besh</w:t>
      </w:r>
    </w:p>
    <w:p w:rsidR="00000000" w:rsidDel="00000000" w:rsidP="00000000" w:rsidRDefault="00000000" w:rsidRPr="00000000" w14:paraId="00000003">
      <w:pPr>
        <w:jc w:val="right"/>
        <w:rPr>
          <w:i w:val="1"/>
          <w:sz w:val="18"/>
          <w:szCs w:val="18"/>
        </w:rPr>
      </w:pPr>
      <w:r w:rsidDel="00000000" w:rsidR="00000000" w:rsidRPr="00000000">
        <w:rPr>
          <w:i w:val="1"/>
          <w:sz w:val="18"/>
          <w:szCs w:val="18"/>
          <w:rtl w:val="0"/>
        </w:rPr>
        <w:t xml:space="preserve">Tito N.</w:t>
      </w:r>
    </w:p>
    <w:p w:rsidR="00000000" w:rsidDel="00000000" w:rsidP="00000000" w:rsidRDefault="00000000" w:rsidRPr="00000000" w14:paraId="00000004">
      <w:pPr>
        <w:jc w:val="right"/>
        <w:rPr>
          <w:i w:val="1"/>
          <w:sz w:val="18"/>
          <w:szCs w:val="18"/>
        </w:rPr>
      </w:pPr>
      <w:r w:rsidDel="00000000" w:rsidR="00000000" w:rsidRPr="00000000">
        <w:rPr>
          <w:i w:val="1"/>
          <w:sz w:val="18"/>
          <w:szCs w:val="18"/>
          <w:rtl w:val="0"/>
        </w:rPr>
        <w:t xml:space="preserve">Lele</w:t>
      </w:r>
    </w:p>
    <w:p w:rsidR="00000000" w:rsidDel="00000000" w:rsidP="00000000" w:rsidRDefault="00000000" w:rsidRPr="00000000" w14:paraId="00000005">
      <w:pPr>
        <w:jc w:val="right"/>
        <w:rPr>
          <w:i w:val="1"/>
          <w:sz w:val="18"/>
          <w:szCs w:val="18"/>
        </w:rPr>
      </w:pPr>
      <w:r w:rsidDel="00000000" w:rsidR="00000000" w:rsidRPr="00000000">
        <w:rPr>
          <w:i w:val="1"/>
          <w:sz w:val="18"/>
          <w:szCs w:val="18"/>
          <w:rtl w:val="0"/>
        </w:rPr>
        <w:t xml:space="preserve">British</w:t>
      </w:r>
    </w:p>
    <w:p w:rsidR="00000000" w:rsidDel="00000000" w:rsidP="00000000" w:rsidRDefault="00000000" w:rsidRPr="00000000" w14:paraId="00000006">
      <w:pPr>
        <w:jc w:val="right"/>
        <w:rPr>
          <w:i w:val="1"/>
          <w:sz w:val="18"/>
          <w:szCs w:val="18"/>
        </w:rPr>
      </w:pPr>
      <w:r w:rsidDel="00000000" w:rsidR="00000000" w:rsidRPr="00000000">
        <w:rPr>
          <w:i w:val="1"/>
          <w:sz w:val="18"/>
          <w:szCs w:val="18"/>
          <w:rtl w:val="0"/>
        </w:rPr>
        <w:t xml:space="preserve">Utto</w:t>
      </w:r>
    </w:p>
    <w:p w:rsidR="00000000" w:rsidDel="00000000" w:rsidP="00000000" w:rsidRDefault="00000000" w:rsidRPr="00000000" w14:paraId="00000007">
      <w:pPr>
        <w:jc w:val="right"/>
        <w:rPr>
          <w:b w:val="1"/>
          <w:i w:val="1"/>
          <w:sz w:val="18"/>
          <w:szCs w:val="18"/>
        </w:rPr>
      </w:pPr>
      <w:r w:rsidDel="00000000" w:rsidR="00000000" w:rsidRPr="00000000">
        <w:rPr>
          <w:sz w:val="20"/>
          <w:szCs w:val="20"/>
          <w:rtl w:val="0"/>
        </w:rPr>
        <w:t xml:space="preserve">FOLLOW US ON INSTAGRAM: </w:t>
      </w:r>
      <w:hyperlink r:id="rId6">
        <w:r w:rsidDel="00000000" w:rsidR="00000000" w:rsidRPr="00000000">
          <w:rPr>
            <w:color w:val="1155cc"/>
            <w:sz w:val="20"/>
            <w:szCs w:val="20"/>
            <w:u w:val="single"/>
            <w:rtl w:val="0"/>
          </w:rPr>
          <w:t xml:space="preserve">@massoneria.ai</w:t>
        </w:r>
      </w:hyperlink>
      <w:r w:rsidDel="00000000" w:rsidR="00000000" w:rsidRPr="00000000">
        <w:rPr>
          <w:rtl w:val="0"/>
        </w:rPr>
      </w:r>
    </w:p>
    <w:p w:rsidR="00000000" w:rsidDel="00000000" w:rsidP="00000000" w:rsidRDefault="00000000" w:rsidRPr="00000000" w14:paraId="00000008">
      <w:pPr>
        <w:jc w:val="right"/>
        <w:rPr>
          <w:b w:val="1"/>
          <w:i w:val="1"/>
          <w:sz w:val="18"/>
          <w:szCs w:val="18"/>
        </w:rPr>
      </w:pPr>
      <w:r w:rsidDel="00000000" w:rsidR="00000000" w:rsidRPr="00000000">
        <w:rPr>
          <w:b w:val="1"/>
          <w:i w:val="1"/>
          <w:sz w:val="18"/>
          <w:szCs w:val="18"/>
          <w:rtl w:val="0"/>
        </w:rPr>
        <w:t xml:space="preserve">All rights reserved to</w:t>
      </w:r>
      <w:r w:rsidDel="00000000" w:rsidR="00000000" w:rsidRPr="00000000">
        <w:rPr>
          <w:b w:val="1"/>
          <w:i w:val="1"/>
          <w:sz w:val="18"/>
          <w:szCs w:val="18"/>
          <w:rtl w:val="0"/>
        </w:rPr>
        <w:t xml:space="preserve"> @massoneria.ai</w:t>
      </w:r>
    </w:p>
    <w:p w:rsidR="00000000" w:rsidDel="00000000" w:rsidP="00000000" w:rsidRDefault="00000000" w:rsidRPr="00000000" w14:paraId="00000009">
      <w:pPr>
        <w:pStyle w:val="Heading1"/>
        <w:jc w:val="center"/>
        <w:rPr>
          <w:b w:val="1"/>
        </w:rPr>
      </w:pPr>
      <w:bookmarkStart w:colFirst="0" w:colLast="0" w:name="_9eslb26bxdxd" w:id="0"/>
      <w:bookmarkEnd w:id="0"/>
      <w:r w:rsidDel="00000000" w:rsidR="00000000" w:rsidRPr="00000000">
        <w:rPr>
          <w:b w:val="1"/>
          <w:rtl w:val="0"/>
        </w:rPr>
        <w:t xml:space="preserve">COMPUTATIONAL LOGIC DEFINITIONS</w:t>
      </w:r>
    </w:p>
    <w:p w:rsidR="00000000" w:rsidDel="00000000" w:rsidP="00000000" w:rsidRDefault="00000000" w:rsidRPr="00000000" w14:paraId="0000000A">
      <w:pPr>
        <w:pStyle w:val="Heading1"/>
        <w:jc w:val="both"/>
        <w:rPr/>
      </w:pPr>
      <w:bookmarkStart w:colFirst="0" w:colLast="0" w:name="_cn86hyryvnxu" w:id="1"/>
      <w:bookmarkEnd w:id="1"/>
      <w:r w:rsidDel="00000000" w:rsidR="00000000" w:rsidRPr="00000000">
        <w:rPr>
          <w:rtl w:val="0"/>
        </w:rPr>
        <w:t xml:space="preserve">NNF (Negation Normal Form)</w:t>
      </w:r>
    </w:p>
    <w:p w:rsidR="00000000" w:rsidDel="00000000" w:rsidP="00000000" w:rsidRDefault="00000000" w:rsidRPr="00000000" w14:paraId="0000000B">
      <w:pPr>
        <w:jc w:val="both"/>
        <w:rPr/>
      </w:pPr>
      <w:r w:rsidDel="00000000" w:rsidR="00000000" w:rsidRPr="00000000">
        <w:rPr>
          <w:rtl w:val="0"/>
        </w:rPr>
        <w:t xml:space="preserve">No implications and all the negations are in front of atoms</w:t>
      </w:r>
    </w:p>
    <w:p w:rsidR="00000000" w:rsidDel="00000000" w:rsidP="00000000" w:rsidRDefault="00000000" w:rsidRPr="00000000" w14:paraId="0000000C">
      <w:pPr>
        <w:jc w:val="both"/>
        <w:rPr/>
      </w:pPr>
      <w:r w:rsidDel="00000000" w:rsidR="00000000" w:rsidRPr="00000000">
        <w:rPr>
          <w:rFonts w:ascii="Arial Unicode MS" w:cs="Arial Unicode MS" w:eastAsia="Arial Unicode MS" w:hAnsi="Arial Unicode MS"/>
          <w:rtl w:val="0"/>
        </w:rPr>
        <w:t xml:space="preserve">((¬P ∧ </w:t>
      </w:r>
      <w:r w:rsidDel="00000000" w:rsidR="00000000" w:rsidRPr="00000000">
        <w:rPr>
          <w:rFonts w:ascii="Arial Unicode MS" w:cs="Arial Unicode MS" w:eastAsia="Arial Unicode MS" w:hAnsi="Arial Unicode MS"/>
          <w:rtl w:val="0"/>
        </w:rPr>
        <w:t xml:space="preserve">(Q ∨ R)</w:t>
      </w:r>
      <w:r w:rsidDel="00000000" w:rsidR="00000000" w:rsidRPr="00000000">
        <w:rPr>
          <w:rFonts w:ascii="Arial Unicode MS" w:cs="Arial Unicode MS" w:eastAsia="Arial Unicode MS" w:hAnsi="Arial Unicode MS"/>
          <w:rtl w:val="0"/>
        </w:rPr>
        <w:t xml:space="preserve">) ∨ S)</w:t>
        <w:tab/>
        <w:tab/>
        <w:t xml:space="preserve">is NNF but not CNF</w:t>
      </w:r>
    </w:p>
    <w:p w:rsidR="00000000" w:rsidDel="00000000" w:rsidP="00000000" w:rsidRDefault="00000000" w:rsidRPr="00000000" w14:paraId="0000000D">
      <w:pPr>
        <w:jc w:val="both"/>
        <w:rPr/>
      </w:pPr>
      <w:r w:rsidDel="00000000" w:rsidR="00000000" w:rsidRPr="00000000">
        <w:rPr>
          <w:rFonts w:ascii="Arial Unicode MS" w:cs="Arial Unicode MS" w:eastAsia="Arial Unicode MS" w:hAnsi="Arial Unicode MS"/>
          <w:rtl w:val="0"/>
        </w:rPr>
        <w:t xml:space="preserve">(¬P ∧ Q) ∨ (¬P)</w:t>
      </w:r>
    </w:p>
    <w:p w:rsidR="00000000" w:rsidDel="00000000" w:rsidP="00000000" w:rsidRDefault="00000000" w:rsidRPr="00000000" w14:paraId="0000000E">
      <w:pPr>
        <w:pStyle w:val="Heading1"/>
        <w:jc w:val="both"/>
        <w:rPr/>
      </w:pPr>
      <w:bookmarkStart w:colFirst="0" w:colLast="0" w:name="_g4on9a9v9fyd" w:id="2"/>
      <w:bookmarkEnd w:id="2"/>
      <w:r w:rsidDel="00000000" w:rsidR="00000000" w:rsidRPr="00000000">
        <w:rPr>
          <w:rtl w:val="0"/>
        </w:rPr>
        <w:t xml:space="preserve">CNF (Conjunction Normal Form)</w:t>
      </w:r>
    </w:p>
    <w:p w:rsidR="00000000" w:rsidDel="00000000" w:rsidP="00000000" w:rsidRDefault="00000000" w:rsidRPr="00000000" w14:paraId="0000000F">
      <w:pPr>
        <w:jc w:val="both"/>
        <w:rPr/>
      </w:pPr>
      <w:r w:rsidDel="00000000" w:rsidR="00000000" w:rsidRPr="00000000">
        <w:rPr>
          <w:rtl w:val="0"/>
        </w:rPr>
        <w:t xml:space="preserve">It's a conjunction of clauses (clause: disjunction of literals)</w:t>
      </w:r>
    </w:p>
    <w:p w:rsidR="00000000" w:rsidDel="00000000" w:rsidP="00000000" w:rsidRDefault="00000000" w:rsidRPr="00000000" w14:paraId="00000010">
      <w:pPr>
        <w:jc w:val="both"/>
        <w:rPr/>
      </w:pPr>
      <w:r w:rsidDel="00000000" w:rsidR="00000000" w:rsidRPr="00000000">
        <w:rPr>
          <w:rFonts w:ascii="Arial Unicode MS" w:cs="Arial Unicode MS" w:eastAsia="Arial Unicode MS" w:hAnsi="Arial Unicode MS"/>
          <w:rtl w:val="0"/>
        </w:rPr>
        <w:t xml:space="preserve">(P ∨ Q) </w:t>
      </w:r>
      <w:r w:rsidDel="00000000" w:rsidR="00000000" w:rsidRPr="00000000">
        <w:rPr>
          <w:rFonts w:ascii="Arial Unicode MS" w:cs="Arial Unicode MS" w:eastAsia="Arial Unicode MS" w:hAnsi="Arial Unicode MS"/>
          <w:b w:val="1"/>
          <w:rtl w:val="0"/>
        </w:rPr>
        <w:t xml:space="preserve">∧</w:t>
      </w:r>
      <w:r w:rsidDel="00000000" w:rsidR="00000000" w:rsidRPr="00000000">
        <w:rPr>
          <w:rFonts w:ascii="Arial Unicode MS" w:cs="Arial Unicode MS" w:eastAsia="Arial Unicode MS" w:hAnsi="Arial Unicode MS"/>
          <w:rtl w:val="0"/>
        </w:rPr>
        <w:t xml:space="preserve"> (P ∨ ¬Q)</w:t>
      </w:r>
    </w:p>
    <w:p w:rsidR="00000000" w:rsidDel="00000000" w:rsidP="00000000" w:rsidRDefault="00000000" w:rsidRPr="00000000" w14:paraId="00000011">
      <w:pPr>
        <w:pStyle w:val="Heading1"/>
        <w:rPr/>
      </w:pPr>
      <w:bookmarkStart w:colFirst="0" w:colLast="0" w:name="_tecvohtqcpnz" w:id="3"/>
      <w:bookmarkEnd w:id="3"/>
      <w:r w:rsidDel="00000000" w:rsidR="00000000" w:rsidRPr="00000000">
        <w:rPr>
          <w:rtl w:val="0"/>
        </w:rPr>
        <w:t xml:space="preserve">HORN CLAUSES</w:t>
      </w:r>
    </w:p>
    <w:p w:rsidR="00000000" w:rsidDel="00000000" w:rsidP="00000000" w:rsidRDefault="00000000" w:rsidRPr="00000000" w14:paraId="00000012">
      <w:pPr>
        <w:jc w:val="both"/>
        <w:rPr>
          <w:b w:val="1"/>
        </w:rPr>
      </w:pPr>
      <w:r w:rsidDel="00000000" w:rsidR="00000000" w:rsidRPr="00000000">
        <w:rPr>
          <w:rtl w:val="0"/>
        </w:rPr>
        <w:t xml:space="preserve">It's a clause with </w:t>
      </w:r>
      <w:r w:rsidDel="00000000" w:rsidR="00000000" w:rsidRPr="00000000">
        <w:rPr>
          <w:b w:val="1"/>
          <w:rtl w:val="0"/>
        </w:rPr>
        <w:t xml:space="preserve">at most one positive literal.</w:t>
      </w:r>
    </w:p>
    <w:p w:rsidR="00000000" w:rsidDel="00000000" w:rsidP="00000000" w:rsidRDefault="00000000" w:rsidRPr="00000000" w14:paraId="00000013">
      <w:pPr>
        <w:jc w:val="both"/>
        <w:rPr/>
      </w:pPr>
      <w:r w:rsidDel="00000000" w:rsidR="00000000" w:rsidRPr="00000000">
        <w:rPr>
          <w:rFonts w:ascii="Arial Unicode MS" w:cs="Arial Unicode MS" w:eastAsia="Arial Unicode MS" w:hAnsi="Arial Unicode MS"/>
          <w:rtl w:val="0"/>
        </w:rPr>
        <w:t xml:space="preserve">¬P ∨ ¬Q </w:t>
        <w:tab/>
        <w:tab/>
        <w:t xml:space="preserve">is a Horn Clause</w:t>
      </w:r>
    </w:p>
    <w:p w:rsidR="00000000" w:rsidDel="00000000" w:rsidP="00000000" w:rsidRDefault="00000000" w:rsidRPr="00000000" w14:paraId="00000014">
      <w:pPr>
        <w:jc w:val="both"/>
        <w:rPr/>
      </w:pPr>
      <w:r w:rsidDel="00000000" w:rsidR="00000000" w:rsidRPr="00000000">
        <w:rPr>
          <w:rFonts w:ascii="Arial Unicode MS" w:cs="Arial Unicode MS" w:eastAsia="Arial Unicode MS" w:hAnsi="Arial Unicode MS"/>
          <w:rtl w:val="0"/>
        </w:rPr>
        <w:t xml:space="preserve">¬P ∨ Q ∨ ¬R </w:t>
        <w:tab/>
        <w:tab/>
        <w:t xml:space="preserve">is a Horn Clause</w:t>
      </w:r>
    </w:p>
    <w:p w:rsidR="00000000" w:rsidDel="00000000" w:rsidP="00000000" w:rsidRDefault="00000000" w:rsidRPr="00000000" w14:paraId="00000015">
      <w:pPr>
        <w:jc w:val="both"/>
        <w:rPr/>
      </w:pPr>
      <w:r w:rsidDel="00000000" w:rsidR="00000000" w:rsidRPr="00000000">
        <w:rPr>
          <w:rFonts w:ascii="Arial Unicode MS" w:cs="Arial Unicode MS" w:eastAsia="Arial Unicode MS" w:hAnsi="Arial Unicode MS"/>
          <w:rtl w:val="0"/>
        </w:rPr>
        <w:t xml:space="preserve">P ∨ Q ∨ R</w:t>
        <w:tab/>
        <w:tab/>
        <w:t xml:space="preserve">is NOT a Horn Clause</w:t>
      </w:r>
    </w:p>
    <w:p w:rsidR="00000000" w:rsidDel="00000000" w:rsidP="00000000" w:rsidRDefault="00000000" w:rsidRPr="00000000" w14:paraId="00000016">
      <w:pPr>
        <w:pStyle w:val="Heading1"/>
        <w:jc w:val="both"/>
        <w:rPr/>
      </w:pPr>
      <w:bookmarkStart w:colFirst="0" w:colLast="0" w:name="_r7sedxn0ocpb" w:id="4"/>
      <w:bookmarkEnd w:id="4"/>
      <w:r w:rsidDel="00000000" w:rsidR="00000000" w:rsidRPr="00000000">
        <w:rPr>
          <w:rtl w:val="0"/>
        </w:rPr>
        <w:t xml:space="preserve">LOGIC EQUIVALENCE</w:t>
      </w:r>
    </w:p>
    <w:p w:rsidR="00000000" w:rsidDel="00000000" w:rsidP="00000000" w:rsidRDefault="00000000" w:rsidRPr="00000000" w14:paraId="00000017">
      <w:pPr>
        <w:jc w:val="both"/>
        <w:rPr/>
      </w:pPr>
      <w:r w:rsidDel="00000000" w:rsidR="00000000" w:rsidRPr="00000000">
        <w:rPr>
          <w:rFonts w:ascii="Arial Unicode MS" w:cs="Arial Unicode MS" w:eastAsia="Arial Unicode MS" w:hAnsi="Arial Unicode MS"/>
          <w:rtl w:val="0"/>
        </w:rPr>
        <w:t xml:space="preserve">Two formulas A, B are said to be logically equivalent iff A ↔ B is a tautology. </w:t>
      </w:r>
      <w:r w:rsidDel="00000000" w:rsidR="00000000" w:rsidRPr="00000000">
        <w:rPr>
          <w:rtl w:val="0"/>
        </w:rPr>
        <w:t xml:space="preserve">Iff we have V(A) = V(B) for every assignment V. </w:t>
      </w:r>
      <w:r w:rsidDel="00000000" w:rsidR="00000000" w:rsidRPr="00000000">
        <w:rPr>
          <w:b w:val="1"/>
          <w:rtl w:val="0"/>
        </w:rPr>
        <w:t xml:space="preserve">Same truth table!</w:t>
      </w:r>
      <w:r w:rsidDel="00000000" w:rsidR="00000000" w:rsidRPr="00000000">
        <w:rPr>
          <w:rtl w:val="0"/>
        </w:rPr>
      </w:r>
    </w:p>
    <w:p w:rsidR="00000000" w:rsidDel="00000000" w:rsidP="00000000" w:rsidRDefault="00000000" w:rsidRPr="00000000" w14:paraId="00000018">
      <w:pPr>
        <w:pStyle w:val="Heading1"/>
        <w:jc w:val="both"/>
        <w:rPr/>
      </w:pPr>
      <w:bookmarkStart w:colFirst="0" w:colLast="0" w:name="_au10i0sq8tzh" w:id="5"/>
      <w:bookmarkEnd w:id="5"/>
      <w:r w:rsidDel="00000000" w:rsidR="00000000" w:rsidRPr="00000000">
        <w:rPr>
          <w:rtl w:val="0"/>
        </w:rPr>
        <w:t xml:space="preserve">EQUI-SATISFIABLE</w:t>
      </w:r>
    </w:p>
    <w:p w:rsidR="00000000" w:rsidDel="00000000" w:rsidP="00000000" w:rsidRDefault="00000000" w:rsidRPr="00000000" w14:paraId="00000019">
      <w:pPr>
        <w:jc w:val="both"/>
        <w:rPr>
          <w:b w:val="1"/>
        </w:rPr>
      </w:pPr>
      <w:r w:rsidDel="00000000" w:rsidR="00000000" w:rsidRPr="00000000">
        <w:rPr>
          <w:rtl w:val="0"/>
        </w:rPr>
        <w:t xml:space="preserve">Two formulas A, B are said to be </w:t>
      </w:r>
      <w:r w:rsidDel="00000000" w:rsidR="00000000" w:rsidRPr="00000000">
        <w:rPr>
          <w:b w:val="1"/>
          <w:rtl w:val="0"/>
        </w:rPr>
        <w:t xml:space="preserve">equisatisfiable iff A is satisfiable iff B is satisfiable </w:t>
      </w:r>
    </w:p>
    <w:p w:rsidR="00000000" w:rsidDel="00000000" w:rsidP="00000000" w:rsidRDefault="00000000" w:rsidRPr="00000000" w14:paraId="0000001A">
      <w:pPr>
        <w:jc w:val="both"/>
        <w:rPr>
          <w:b w:val="1"/>
        </w:rPr>
      </w:pPr>
      <w:r w:rsidDel="00000000" w:rsidR="00000000" w:rsidRPr="00000000">
        <w:rPr>
          <w:rFonts w:ascii="Arial Unicode MS" w:cs="Arial Unicode MS" w:eastAsia="Arial Unicode MS" w:hAnsi="Arial Unicode MS"/>
          <w:b w:val="1"/>
          <w:rtl w:val="0"/>
        </w:rPr>
        <w:t xml:space="preserve">(A → B)</w:t>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pStyle w:val="Heading1"/>
        <w:jc w:val="both"/>
        <w:rPr/>
      </w:pPr>
      <w:bookmarkStart w:colFirst="0" w:colLast="0" w:name="_suei9kx51nxy" w:id="6"/>
      <w:bookmarkEnd w:id="6"/>
      <w:r w:rsidDel="00000000" w:rsidR="00000000" w:rsidRPr="00000000">
        <w:rPr>
          <w:rtl w:val="0"/>
        </w:rPr>
        <w:t xml:space="preserve">SEARCH STATE</w:t>
      </w:r>
    </w:p>
    <w:p w:rsidR="00000000" w:rsidDel="00000000" w:rsidP="00000000" w:rsidRDefault="00000000" w:rsidRPr="00000000" w14:paraId="0000001F">
      <w:pPr>
        <w:jc w:val="both"/>
        <w:rPr/>
      </w:pPr>
      <w:r w:rsidDel="00000000" w:rsidR="00000000" w:rsidRPr="00000000">
        <w:rPr>
          <w:rtl w:val="0"/>
        </w:rPr>
        <w:t xml:space="preserve">When you are in “search state” you have 3 possible cases:</w:t>
      </w:r>
    </w:p>
    <w:p w:rsidR="00000000" w:rsidDel="00000000" w:rsidP="00000000" w:rsidRDefault="00000000" w:rsidRPr="00000000" w14:paraId="00000020">
      <w:pPr>
        <w:numPr>
          <w:ilvl w:val="0"/>
          <w:numId w:val="2"/>
        </w:numPr>
        <w:ind w:left="720" w:hanging="360"/>
        <w:jc w:val="both"/>
        <w:rPr/>
      </w:pPr>
      <w:r w:rsidDel="00000000" w:rsidR="00000000" w:rsidRPr="00000000">
        <w:rPr>
          <w:b w:val="1"/>
          <w:rtl w:val="0"/>
        </w:rPr>
        <w:t xml:space="preserve">look for a conflict</w:t>
      </w:r>
      <w:r w:rsidDel="00000000" w:rsidR="00000000" w:rsidRPr="00000000">
        <w:rPr>
          <w:rtl w:val="0"/>
        </w:rPr>
        <w:t xml:space="preserve">: </w:t>
      </w:r>
      <w:r w:rsidDel="00000000" w:rsidR="00000000" w:rsidRPr="00000000">
        <w:rPr>
          <w:i w:val="1"/>
          <w:rtl w:val="0"/>
        </w:rPr>
        <w:t xml:space="preserve">see conflict state</w:t>
      </w:r>
    </w:p>
    <w:p w:rsidR="00000000" w:rsidDel="00000000" w:rsidP="00000000" w:rsidRDefault="00000000" w:rsidRPr="00000000" w14:paraId="00000021">
      <w:pPr>
        <w:numPr>
          <w:ilvl w:val="0"/>
          <w:numId w:val="2"/>
        </w:numPr>
        <w:ind w:left="720" w:hanging="360"/>
        <w:jc w:val="both"/>
        <w:rPr/>
      </w:pPr>
      <w:r w:rsidDel="00000000" w:rsidR="00000000" w:rsidRPr="00000000">
        <w:rPr>
          <w:b w:val="1"/>
          <w:rtl w:val="0"/>
        </w:rPr>
        <w:t xml:space="preserve">propagation</w:t>
      </w:r>
      <w:r w:rsidDel="00000000" w:rsidR="00000000" w:rsidRPr="00000000">
        <w:rPr>
          <w:rtl w:val="0"/>
        </w:rPr>
        <w:t xml:space="preserve">: when you can learn a new literal using the set of partial assignments applied to the set of clauses.</w:t>
      </w:r>
    </w:p>
    <w:p w:rsidR="00000000" w:rsidDel="00000000" w:rsidP="00000000" w:rsidRDefault="00000000" w:rsidRPr="00000000" w14:paraId="00000022">
      <w:pPr>
        <w:numPr>
          <w:ilvl w:val="0"/>
          <w:numId w:val="2"/>
        </w:numPr>
        <w:ind w:left="720" w:hanging="360"/>
        <w:jc w:val="both"/>
        <w:rPr/>
      </w:pPr>
      <w:r w:rsidDel="00000000" w:rsidR="00000000" w:rsidRPr="00000000">
        <w:rPr>
          <w:b w:val="1"/>
          <w:rtl w:val="0"/>
        </w:rPr>
        <w:t xml:space="preserve">decision</w:t>
      </w:r>
      <w:r w:rsidDel="00000000" w:rsidR="00000000" w:rsidRPr="00000000">
        <w:rPr>
          <w:rtl w:val="0"/>
        </w:rPr>
        <w:t xml:space="preserve">: when you made all the possible propagations, if you haven’t evaluated all the literals yet, you can decide arbitrarily a value for one of the remaining ones (i.e. V(p)=1) and go on with a new search state (so conflict, propagation…)</w:t>
      </w:r>
    </w:p>
    <w:p w:rsidR="00000000" w:rsidDel="00000000" w:rsidP="00000000" w:rsidRDefault="00000000" w:rsidRPr="00000000" w14:paraId="00000023">
      <w:pPr>
        <w:pStyle w:val="Heading1"/>
        <w:jc w:val="both"/>
        <w:rPr/>
      </w:pPr>
      <w:bookmarkStart w:colFirst="0" w:colLast="0" w:name="_6b7cgvv4tgu9" w:id="7"/>
      <w:bookmarkEnd w:id="7"/>
      <w:r w:rsidDel="00000000" w:rsidR="00000000" w:rsidRPr="00000000">
        <w:rPr>
          <w:rtl w:val="0"/>
        </w:rPr>
        <w:t xml:space="preserve">CONFLICT STATE</w:t>
      </w:r>
    </w:p>
    <w:p w:rsidR="00000000" w:rsidDel="00000000" w:rsidP="00000000" w:rsidRDefault="00000000" w:rsidRPr="00000000" w14:paraId="00000024">
      <w:pPr>
        <w:jc w:val="both"/>
        <w:rPr/>
      </w:pPr>
      <w:r w:rsidDel="00000000" w:rsidR="00000000" w:rsidRPr="00000000">
        <w:rPr>
          <w:rtl w:val="0"/>
        </w:rPr>
        <w:t xml:space="preserve">You enter in “</w:t>
      </w:r>
      <w:r w:rsidDel="00000000" w:rsidR="00000000" w:rsidRPr="00000000">
        <w:rPr>
          <w:i w:val="1"/>
          <w:rtl w:val="0"/>
        </w:rPr>
        <w:t xml:space="preserve">conflict state</w:t>
      </w:r>
      <w:r w:rsidDel="00000000" w:rsidR="00000000" w:rsidRPr="00000000">
        <w:rPr>
          <w:rtl w:val="0"/>
        </w:rPr>
        <w:t xml:space="preserve">” when you have some literals (propagated or decided) that are in contradiction with a clause of the set. </w:t>
      </w:r>
      <w:r w:rsidDel="00000000" w:rsidR="00000000" w:rsidRPr="00000000">
        <w:rPr>
          <w:u w:val="single"/>
          <w:rtl w:val="0"/>
        </w:rPr>
        <w:t xml:space="preserve">In case of conflict with no decided literals, we can say that the set of clauses is UNSAT</w:t>
      </w:r>
      <w:r w:rsidDel="00000000" w:rsidR="00000000" w:rsidRPr="00000000">
        <w:rPr>
          <w:rtl w:val="0"/>
        </w:rPr>
        <w:t xml:space="preserve">; otherwise, a conflict with at least one decided literal oblige you to go on with the backjumping rule. </w:t>
      </w:r>
    </w:p>
    <w:p w:rsidR="00000000" w:rsidDel="00000000" w:rsidP="00000000" w:rsidRDefault="00000000" w:rsidRPr="00000000" w14:paraId="00000025">
      <w:pPr>
        <w:pStyle w:val="Heading1"/>
        <w:jc w:val="both"/>
        <w:rPr/>
      </w:pPr>
      <w:bookmarkStart w:colFirst="0" w:colLast="0" w:name="_in8rktzmsr4" w:id="8"/>
      <w:bookmarkEnd w:id="8"/>
      <w:r w:rsidDel="00000000" w:rsidR="00000000" w:rsidRPr="00000000">
        <w:rPr>
          <w:rtl w:val="0"/>
        </w:rPr>
        <w:t xml:space="preserve">BACKJUMPING</w:t>
      </w:r>
    </w:p>
    <w:p w:rsidR="00000000" w:rsidDel="00000000" w:rsidP="00000000" w:rsidRDefault="00000000" w:rsidRPr="00000000" w14:paraId="00000026">
      <w:pPr>
        <w:jc w:val="both"/>
        <w:rPr/>
      </w:pPr>
      <w:r w:rsidDel="00000000" w:rsidR="00000000" w:rsidRPr="00000000">
        <w:rPr>
          <w:rtl w:val="0"/>
        </w:rPr>
        <w:t xml:space="preserve">After the conflict state, you learn a new clause that must contain the negation of the literal that you have decided before (otherwise if it is a negation of a propagated literal or clause you will have unsat). </w:t>
      </w:r>
    </w:p>
    <w:p w:rsidR="00000000" w:rsidDel="00000000" w:rsidP="00000000" w:rsidRDefault="00000000" w:rsidRPr="00000000" w14:paraId="00000027">
      <w:pPr>
        <w:jc w:val="both"/>
        <w:rPr/>
      </w:pPr>
      <w:r w:rsidDel="00000000" w:rsidR="00000000" w:rsidRPr="00000000">
        <w:rPr>
          <w:rtl w:val="0"/>
        </w:rPr>
        <w:t xml:space="preserve">When you apply backjumping you don’t consider anymore what you have propagated after the conflict decision and substitutes the decided literal with the learned literal or clause. After that, you can continue with the procedure.</w:t>
      </w:r>
    </w:p>
    <w:p w:rsidR="00000000" w:rsidDel="00000000" w:rsidP="00000000" w:rsidRDefault="00000000" w:rsidRPr="00000000" w14:paraId="00000028">
      <w:pPr>
        <w:jc w:val="both"/>
        <w:rPr/>
      </w:pPr>
      <w:r w:rsidDel="00000000" w:rsidR="00000000" w:rsidRPr="00000000">
        <w:rPr>
          <w:rFonts w:ascii="Arial Unicode MS" w:cs="Arial Unicode MS" w:eastAsia="Arial Unicode MS" w:hAnsi="Arial Unicode MS"/>
          <w:rtl w:val="0"/>
        </w:rPr>
        <w:t xml:space="preserve">(i.e &lt;V(p)[d]  | C ∧ ~V(p)[</w:t>
      </w:r>
      <w:r w:rsidDel="00000000" w:rsidR="00000000" w:rsidRPr="00000000">
        <w:rPr>
          <w:i w:val="1"/>
          <w:rtl w:val="0"/>
        </w:rPr>
        <w:t xml:space="preserve">n</w:t>
      </w:r>
      <w:r w:rsidDel="00000000" w:rsidR="00000000" w:rsidRPr="00000000">
        <w:rPr>
          <w:rFonts w:ascii="Arial Unicode MS" w:cs="Arial Unicode MS" w:eastAsia="Arial Unicode MS" w:hAnsi="Arial Unicode MS"/>
          <w:rtl w:val="0"/>
        </w:rPr>
        <w:t xml:space="preserve">] | *&gt; → &lt;V(p)[</w:t>
      </w:r>
      <w:r w:rsidDel="00000000" w:rsidR="00000000" w:rsidRPr="00000000">
        <w:rPr>
          <w:i w:val="1"/>
          <w:rtl w:val="0"/>
        </w:rPr>
        <w:t xml:space="preserve">n</w:t>
      </w:r>
      <w:r w:rsidDel="00000000" w:rsidR="00000000" w:rsidRPr="00000000">
        <w:rPr>
          <w:rtl w:val="0"/>
        </w:rPr>
        <w:t xml:space="preserve">] | C | *&gt;) </w:t>
      </w:r>
    </w:p>
    <w:p w:rsidR="00000000" w:rsidDel="00000000" w:rsidP="00000000" w:rsidRDefault="00000000" w:rsidRPr="00000000" w14:paraId="00000029">
      <w:pPr>
        <w:pStyle w:val="Heading1"/>
        <w:jc w:val="both"/>
        <w:rPr/>
      </w:pPr>
      <w:bookmarkStart w:colFirst="0" w:colLast="0" w:name="_6lossas8e3h9" w:id="9"/>
      <w:bookmarkEnd w:id="9"/>
      <w:r w:rsidDel="00000000" w:rsidR="00000000" w:rsidRPr="00000000">
        <w:rPr>
          <w:rtl w:val="0"/>
        </w:rPr>
        <w:t xml:space="preserve">EXPLAIN RULE</w:t>
      </w:r>
    </w:p>
    <w:p w:rsidR="00000000" w:rsidDel="00000000" w:rsidP="00000000" w:rsidRDefault="00000000" w:rsidRPr="00000000" w14:paraId="0000002A">
      <w:pPr>
        <w:jc w:val="both"/>
        <w:rPr/>
      </w:pPr>
      <w:r w:rsidDel="00000000" w:rsidR="00000000" w:rsidRPr="00000000">
        <w:rPr>
          <w:rtl w:val="0"/>
        </w:rPr>
        <w:t xml:space="preserve">The explain rule is applicable right after the conflict rule, furthermore, it is always applicable as long as the literal of the conflict clause (whose negation was assigned last) was assigned subsequently to the last literal decided.</w:t>
      </w:r>
    </w:p>
    <w:p w:rsidR="00000000" w:rsidDel="00000000" w:rsidP="00000000" w:rsidRDefault="00000000" w:rsidRPr="00000000" w14:paraId="0000002B">
      <w:pPr>
        <w:pStyle w:val="Heading1"/>
        <w:jc w:val="both"/>
        <w:rPr/>
      </w:pPr>
      <w:bookmarkStart w:colFirst="0" w:colLast="0" w:name="_7d1bk52e25od" w:id="10"/>
      <w:bookmarkEnd w:id="10"/>
      <w:r w:rsidDel="00000000" w:rsidR="00000000" w:rsidRPr="00000000">
        <w:rPr>
          <w:rtl w:val="0"/>
        </w:rPr>
        <w:t xml:space="preserve">T-PROPAGATE</w:t>
      </w:r>
    </w:p>
    <w:p w:rsidR="00000000" w:rsidDel="00000000" w:rsidP="00000000" w:rsidRDefault="00000000" w:rsidRPr="00000000" w14:paraId="0000002C">
      <w:pPr>
        <w:jc w:val="both"/>
        <w:rPr/>
      </w:pPr>
      <w:r w:rsidDel="00000000" w:rsidR="00000000" w:rsidRPr="00000000">
        <w:rPr>
          <w:rFonts w:ascii="Arial Unicode MS" w:cs="Arial Unicode MS" w:eastAsia="Arial Unicode MS" w:hAnsi="Arial Unicode MS"/>
          <w:rtl w:val="0"/>
        </w:rPr>
        <w:t xml:space="preserve">If you are in the state ( ∨ | F | * ) [search state] we can pass to the state ( V, l | F, D ∨ l * ) if ¬D ∧ </w:t>
      </w:r>
      <m:oMath>
        <m:bar>
          <m:barPr>
            <m:pos/>
            <m:ctrlPr>
              <w:rPr/>
            </m:ctrlPr>
          </m:barPr>
          <m:e>
            <m:r>
              <w:rPr/>
              <m:t xml:space="preserve">l</m:t>
            </m:r>
          </m:e>
        </m:bar>
      </m:oMath>
      <w:r w:rsidDel="00000000" w:rsidR="00000000" w:rsidRPr="00000000">
        <w:rPr>
          <w:rFonts w:ascii="Arial Unicode MS" w:cs="Arial Unicode MS" w:eastAsia="Arial Unicode MS" w:hAnsi="Arial Unicode MS"/>
          <w:rtl w:val="0"/>
        </w:rPr>
        <w:t xml:space="preserve"> is not T-satisfiable, ∨ ⊨ ¬D and l is not defined in ∨ (but occurs in F) </w:t>
      </w:r>
    </w:p>
    <w:p w:rsidR="00000000" w:rsidDel="00000000" w:rsidP="00000000" w:rsidRDefault="00000000" w:rsidRPr="00000000" w14:paraId="0000002D">
      <w:pPr>
        <w:pStyle w:val="Heading1"/>
        <w:jc w:val="both"/>
        <w:rPr/>
      </w:pPr>
      <w:bookmarkStart w:colFirst="0" w:colLast="0" w:name="_m3dg1pd2ga71" w:id="11"/>
      <w:bookmarkEnd w:id="11"/>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jc w:val="both"/>
        <w:rPr/>
      </w:pPr>
      <w:bookmarkStart w:colFirst="0" w:colLast="0" w:name="_h725fcnrkcib" w:id="12"/>
      <w:bookmarkEnd w:id="12"/>
      <w:r w:rsidDel="00000000" w:rsidR="00000000" w:rsidRPr="00000000">
        <w:rPr>
          <w:rtl w:val="0"/>
        </w:rPr>
        <w:t xml:space="preserve">HERBRAND</w:t>
      </w:r>
    </w:p>
    <w:p w:rsidR="00000000" w:rsidDel="00000000" w:rsidP="00000000" w:rsidRDefault="00000000" w:rsidRPr="00000000" w14:paraId="00000030">
      <w:pPr>
        <w:jc w:val="both"/>
        <w:rPr/>
      </w:pPr>
      <w:r w:rsidDel="00000000" w:rsidR="00000000" w:rsidRPr="00000000">
        <w:rPr>
          <w:rtl w:val="0"/>
        </w:rPr>
        <w:t xml:space="preserve">If the Herbrand universe is finite, we have finite formulas, we can check all of them.</w:t>
      </w:r>
    </w:p>
    <w:p w:rsidR="00000000" w:rsidDel="00000000" w:rsidP="00000000" w:rsidRDefault="00000000" w:rsidRPr="00000000" w14:paraId="00000031">
      <w:pPr>
        <w:jc w:val="both"/>
        <w:rPr/>
      </w:pPr>
      <w:r w:rsidDel="00000000" w:rsidR="00000000" w:rsidRPr="00000000">
        <w:rPr>
          <w:rtl w:val="0"/>
        </w:rPr>
        <w:t xml:space="preserve">If the Herbrand universe is infinite, we get infinitely many formulas, feed the SAT-solver a finite number until we discover the inconsistency. The risk of </w:t>
      </w:r>
      <w:r w:rsidDel="00000000" w:rsidR="00000000" w:rsidRPr="00000000">
        <w:rPr>
          <w:u w:val="single"/>
          <w:rtl w:val="0"/>
        </w:rPr>
        <w:t xml:space="preserve">no termination</w:t>
      </w:r>
      <w:r w:rsidDel="00000000" w:rsidR="00000000" w:rsidRPr="00000000">
        <w:rPr>
          <w:rtl w:val="0"/>
        </w:rPr>
        <w:t xml:space="preserve"> is real!</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Let T be a set of universal sentences; then T is unsatisfiable (i.e. it has no model) if and only if the set gr(T ) of the ground instances of the sentences of T is unsatisfiable.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Skolemization transform non-universal formulas in universal sentences, keeping satisfiability</w:t>
      </w:r>
    </w:p>
    <w:p w:rsidR="00000000" w:rsidDel="00000000" w:rsidP="00000000" w:rsidRDefault="00000000" w:rsidRPr="00000000" w14:paraId="00000036">
      <w:pPr>
        <w:pStyle w:val="Heading1"/>
        <w:rPr/>
      </w:pPr>
      <w:bookmarkStart w:colFirst="0" w:colLast="0" w:name="_q25cvntx4wui" w:id="13"/>
      <w:bookmarkEnd w:id="13"/>
      <w:r w:rsidDel="00000000" w:rsidR="00000000" w:rsidRPr="00000000">
        <w:rPr>
          <w:rtl w:val="0"/>
        </w:rPr>
        <w:t xml:space="preserve">SUBSUMPTION AND UNIT RESOLUTION, DIFFERENCES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Subsumption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Unit resolution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Arial Unicode MS" w:cs="Arial Unicode MS" w:eastAsia="Arial Unicode MS" w:hAnsi="Arial Unicode MS"/>
                <w:rtl w:val="0"/>
              </w:rPr>
              <w:t xml:space="preserve">p ∨ q ∨ ¬r if V(p)=1 I can remove the clause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pPr>
            <w:r w:rsidDel="00000000" w:rsidR="00000000" w:rsidRPr="00000000">
              <w:rPr>
                <w:rFonts w:ascii="Arial Unicode MS" w:cs="Arial Unicode MS" w:eastAsia="Arial Unicode MS" w:hAnsi="Arial Unicode MS"/>
                <w:rtl w:val="0"/>
              </w:rPr>
              <w:t xml:space="preserve">p ∨ q ∨ ¬r if V(p)=0 I can remove the literal, that becomes q ∨ ¬r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If I remove all clause, empty set of clause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Fira Mono" w:cs="Fira Mono" w:eastAsia="Fira Mono" w:hAnsi="Fira Mono"/>
                <w:rtl w:val="0"/>
              </w:rPr>
              <w:t xml:space="preserve">If I remove all the literals, empty clause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Failed branch</w:t>
            </w:r>
          </w:p>
        </w:tc>
      </w:tr>
    </w:tbl>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pStyle w:val="Heading1"/>
        <w:jc w:val="both"/>
        <w:rPr/>
      </w:pPr>
      <w:bookmarkStart w:colFirst="0" w:colLast="0" w:name="_a3pca9hsirwy" w:id="14"/>
      <w:bookmarkEnd w:id="14"/>
      <w:r w:rsidDel="00000000" w:rsidR="00000000" w:rsidRPr="00000000">
        <w:rPr>
          <w:rtl w:val="0"/>
        </w:rPr>
        <w:t xml:space="preserve">SYLLOGISM’S STEPS</w:t>
      </w:r>
    </w:p>
    <w:p w:rsidR="00000000" w:rsidDel="00000000" w:rsidP="00000000" w:rsidRDefault="00000000" w:rsidRPr="00000000" w14:paraId="00000043">
      <w:pPr>
        <w:numPr>
          <w:ilvl w:val="0"/>
          <w:numId w:val="3"/>
        </w:numPr>
        <w:ind w:left="720" w:hanging="360"/>
        <w:jc w:val="both"/>
        <w:rPr/>
      </w:pPr>
      <w:r w:rsidDel="00000000" w:rsidR="00000000" w:rsidRPr="00000000">
        <w:rPr>
          <w:rtl w:val="0"/>
        </w:rPr>
        <w:t xml:space="preserve">take the English sentence</w:t>
      </w:r>
    </w:p>
    <w:p w:rsidR="00000000" w:rsidDel="00000000" w:rsidP="00000000" w:rsidRDefault="00000000" w:rsidRPr="00000000" w14:paraId="00000044">
      <w:pPr>
        <w:numPr>
          <w:ilvl w:val="0"/>
          <w:numId w:val="3"/>
        </w:numPr>
        <w:ind w:left="720" w:hanging="360"/>
        <w:jc w:val="both"/>
        <w:rPr/>
      </w:pPr>
      <w:r w:rsidDel="00000000" w:rsidR="00000000" w:rsidRPr="00000000">
        <w:rPr>
          <w:rtl w:val="0"/>
        </w:rPr>
        <w:t xml:space="preserve">translate to mathematical logic</w:t>
      </w:r>
    </w:p>
    <w:p w:rsidR="00000000" w:rsidDel="00000000" w:rsidP="00000000" w:rsidRDefault="00000000" w:rsidRPr="00000000" w14:paraId="00000045">
      <w:pPr>
        <w:numPr>
          <w:ilvl w:val="0"/>
          <w:numId w:val="3"/>
        </w:numPr>
        <w:ind w:left="720" w:hanging="360"/>
        <w:jc w:val="both"/>
        <w:rPr/>
      </w:pPr>
      <w:r w:rsidDel="00000000" w:rsidR="00000000" w:rsidRPr="00000000">
        <w:rPr>
          <w:rFonts w:ascii="Arial Unicode MS" w:cs="Arial Unicode MS" w:eastAsia="Arial Unicode MS" w:hAnsi="Arial Unicode MS"/>
          <w:rtl w:val="0"/>
        </w:rPr>
        <w:t xml:space="preserve">use skolna constant to remove existential quantifiers (∃)</w:t>
      </w:r>
    </w:p>
    <w:p w:rsidR="00000000" w:rsidDel="00000000" w:rsidP="00000000" w:rsidRDefault="00000000" w:rsidRPr="00000000" w14:paraId="00000046">
      <w:pPr>
        <w:numPr>
          <w:ilvl w:val="0"/>
          <w:numId w:val="3"/>
        </w:numPr>
        <w:ind w:left="720" w:hanging="360"/>
        <w:jc w:val="both"/>
        <w:rPr/>
      </w:pPr>
      <w:r w:rsidDel="00000000" w:rsidR="00000000" w:rsidRPr="00000000">
        <w:rPr>
          <w:rtl w:val="0"/>
        </w:rPr>
        <w:t xml:space="preserve">get a universal problem with a finite Herbrand universe</w:t>
      </w:r>
    </w:p>
    <w:p w:rsidR="00000000" w:rsidDel="00000000" w:rsidP="00000000" w:rsidRDefault="00000000" w:rsidRPr="00000000" w14:paraId="00000047">
      <w:pPr>
        <w:numPr>
          <w:ilvl w:val="0"/>
          <w:numId w:val="3"/>
        </w:numPr>
        <w:ind w:left="720" w:hanging="360"/>
        <w:jc w:val="both"/>
        <w:rPr/>
      </w:pPr>
      <w:r w:rsidDel="00000000" w:rsidR="00000000" w:rsidRPr="00000000">
        <w:rPr>
          <w:rtl w:val="0"/>
        </w:rPr>
        <w:t xml:space="preserve">make all instantiations</w:t>
      </w:r>
    </w:p>
    <w:p w:rsidR="00000000" w:rsidDel="00000000" w:rsidP="00000000" w:rsidRDefault="00000000" w:rsidRPr="00000000" w14:paraId="00000048">
      <w:pPr>
        <w:numPr>
          <w:ilvl w:val="0"/>
          <w:numId w:val="3"/>
        </w:numPr>
        <w:ind w:left="720" w:hanging="360"/>
        <w:jc w:val="both"/>
        <w:rPr/>
      </w:pPr>
      <w:r w:rsidDel="00000000" w:rsidR="00000000" w:rsidRPr="00000000">
        <w:rPr>
          <w:rtl w:val="0"/>
        </w:rPr>
        <w:t xml:space="preserve">apply a prepositional method (resolution, CDCL) to see if the set is consistent or not</w:t>
      </w:r>
    </w:p>
    <w:p w:rsidR="00000000" w:rsidDel="00000000" w:rsidP="00000000" w:rsidRDefault="00000000" w:rsidRPr="00000000" w14:paraId="00000049">
      <w:pPr>
        <w:numPr>
          <w:ilvl w:val="0"/>
          <w:numId w:val="3"/>
        </w:numPr>
        <w:ind w:left="720" w:hanging="360"/>
        <w:jc w:val="both"/>
        <w:rPr/>
      </w:pPr>
      <w:r w:rsidDel="00000000" w:rsidR="00000000" w:rsidRPr="00000000">
        <w:rPr>
          <w:rFonts w:ascii="Fira Mono" w:cs="Fira Mono" w:eastAsia="Fira Mono" w:hAnsi="Fira Mono"/>
          <w:rtl w:val="0"/>
        </w:rPr>
        <w:t xml:space="preserve">If I get an empty clause (⬜): syllogism is valid, if I don’t get an empty clause then the syllogism is not valid</w:t>
      </w:r>
    </w:p>
    <w:p w:rsidR="00000000" w:rsidDel="00000000" w:rsidP="00000000" w:rsidRDefault="00000000" w:rsidRPr="00000000" w14:paraId="0000004A">
      <w:pPr>
        <w:pStyle w:val="Heading1"/>
        <w:jc w:val="both"/>
        <w:rPr/>
      </w:pPr>
      <w:bookmarkStart w:colFirst="0" w:colLast="0" w:name="_q6cnzvumua2m" w:id="15"/>
      <w:bookmarkEnd w:id="15"/>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jc w:val="both"/>
        <w:rPr/>
      </w:pPr>
      <w:bookmarkStart w:colFirst="0" w:colLast="0" w:name="_l9o0unhzj1c1" w:id="16"/>
      <w:bookmarkEnd w:id="16"/>
      <w:r w:rsidDel="00000000" w:rsidR="00000000" w:rsidRPr="00000000">
        <w:rPr>
          <w:rtl w:val="0"/>
        </w:rPr>
        <w:t xml:space="preserve">PNF (</w:t>
      </w:r>
      <w:r w:rsidDel="00000000" w:rsidR="00000000" w:rsidRPr="00000000">
        <w:rPr>
          <w:rtl w:val="0"/>
        </w:rPr>
        <w:t xml:space="preserve">Prenex</w:t>
      </w:r>
      <w:r w:rsidDel="00000000" w:rsidR="00000000" w:rsidRPr="00000000">
        <w:rPr>
          <w:rtl w:val="0"/>
        </w:rPr>
        <w:t xml:space="preserve"> Normal Form)</w:t>
      </w:r>
    </w:p>
    <w:p w:rsidR="00000000" w:rsidDel="00000000" w:rsidP="00000000" w:rsidRDefault="00000000" w:rsidRPr="00000000" w14:paraId="0000004F">
      <w:pPr>
        <w:jc w:val="both"/>
        <w:rPr/>
      </w:pPr>
      <w:r w:rsidDel="00000000" w:rsidR="00000000" w:rsidRPr="00000000">
        <w:rPr>
          <w:rtl w:val="0"/>
        </w:rPr>
        <w:t xml:space="preserve">Q</w:t>
      </w:r>
      <w:r w:rsidDel="00000000" w:rsidR="00000000" w:rsidRPr="00000000">
        <w:rPr>
          <w:vertAlign w:val="subscript"/>
          <w:rtl w:val="0"/>
        </w:rPr>
        <w:t xml:space="preserve">x1</w:t>
      </w:r>
      <w:r w:rsidDel="00000000" w:rsidR="00000000" w:rsidRPr="00000000">
        <w:rPr>
          <w:rtl w:val="0"/>
        </w:rPr>
        <w:t xml:space="preserve">, Q</w:t>
      </w:r>
      <w:r w:rsidDel="00000000" w:rsidR="00000000" w:rsidRPr="00000000">
        <w:rPr>
          <w:vertAlign w:val="subscript"/>
          <w:rtl w:val="0"/>
        </w:rPr>
        <w:t xml:space="preserve">x2</w:t>
      </w:r>
      <w:r w:rsidDel="00000000" w:rsidR="00000000" w:rsidRPr="00000000">
        <w:rPr>
          <w:rtl w:val="0"/>
        </w:rPr>
        <w:t xml:space="preserve">, Q</w:t>
      </w:r>
      <w:r w:rsidDel="00000000" w:rsidR="00000000" w:rsidRPr="00000000">
        <w:rPr>
          <w:vertAlign w:val="subscript"/>
          <w:rtl w:val="0"/>
        </w:rPr>
        <w:t xml:space="preserve">x3</w:t>
      </w:r>
      <w:r w:rsidDel="00000000" w:rsidR="00000000" w:rsidRPr="00000000">
        <w:rPr>
          <w:rtl w:val="0"/>
        </w:rPr>
        <w:t xml:space="preserve"> M</w:t>
      </w:r>
    </w:p>
    <w:p w:rsidR="00000000" w:rsidDel="00000000" w:rsidP="00000000" w:rsidRDefault="00000000" w:rsidRPr="00000000" w14:paraId="00000050">
      <w:pPr>
        <w:jc w:val="both"/>
        <w:rPr/>
      </w:pPr>
      <w:r w:rsidDel="00000000" w:rsidR="00000000" w:rsidRPr="00000000">
        <w:rPr>
          <w:rFonts w:ascii="Arial Unicode MS" w:cs="Arial Unicode MS" w:eastAsia="Arial Unicode MS" w:hAnsi="Arial Unicode MS"/>
          <w:rtl w:val="0"/>
        </w:rPr>
        <w:t xml:space="preserve">Q: quantifiers (or ∃ or ∀ )</w:t>
      </w:r>
    </w:p>
    <w:p w:rsidR="00000000" w:rsidDel="00000000" w:rsidP="00000000" w:rsidRDefault="00000000" w:rsidRPr="00000000" w14:paraId="00000051">
      <w:pPr>
        <w:jc w:val="both"/>
        <w:rPr/>
      </w:pPr>
      <w:r w:rsidDel="00000000" w:rsidR="00000000" w:rsidRPr="00000000">
        <w:rPr>
          <w:rtl w:val="0"/>
        </w:rPr>
        <w:t xml:space="preserve">M quantifiers free, called matrix</w:t>
      </w:r>
    </w:p>
    <w:p w:rsidR="00000000" w:rsidDel="00000000" w:rsidP="00000000" w:rsidRDefault="00000000" w:rsidRPr="00000000" w14:paraId="00000052">
      <w:pPr>
        <w:jc w:val="both"/>
        <w:rPr>
          <w:b w:val="1"/>
        </w:rPr>
      </w:pPr>
      <w:r w:rsidDel="00000000" w:rsidR="00000000" w:rsidRPr="00000000">
        <w:rPr>
          <w:b w:val="1"/>
          <w:rtl w:val="0"/>
        </w:rPr>
        <w:t xml:space="preserve">I</w:t>
      </w:r>
      <w:r w:rsidDel="00000000" w:rsidR="00000000" w:rsidRPr="00000000">
        <w:rPr>
          <w:b w:val="1"/>
          <w:rtl w:val="0"/>
        </w:rPr>
        <w:t xml:space="preserve">f you change the order of quantifiers you change the meaning!</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Transformations:</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631449631451"/>
        <w:gridCol w:w="4470.36855036855"/>
        <w:tblGridChange w:id="0">
          <w:tblGrid>
            <w:gridCol w:w="4529.631449631451"/>
            <w:gridCol w:w="4470.36855036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pPr>
            <w:r w:rsidDel="00000000" w:rsidR="00000000" w:rsidRPr="00000000">
              <w:rPr>
                <w:rFonts w:ascii="Arial Unicode MS" w:cs="Arial Unicode MS" w:eastAsia="Arial Unicode MS" w:hAnsi="Arial Unicode MS"/>
                <w:rtl w:val="0"/>
              </w:rPr>
              <w:t xml:space="preserve">a ∧ ∀xb</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pPr>
            <w:r w:rsidDel="00000000" w:rsidR="00000000" w:rsidRPr="00000000">
              <w:rPr>
                <w:rFonts w:ascii="Arial Unicode MS" w:cs="Arial Unicode MS" w:eastAsia="Arial Unicode MS" w:hAnsi="Arial Unicode MS"/>
                <w:rtl w:val="0"/>
              </w:rPr>
              <w:t xml:space="preserve">∀x (a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pPr>
            <w:r w:rsidDel="00000000" w:rsidR="00000000" w:rsidRPr="00000000">
              <w:rPr>
                <w:rFonts w:ascii="Arial Unicode MS" w:cs="Arial Unicode MS" w:eastAsia="Arial Unicode MS" w:hAnsi="Arial Unicode MS"/>
                <w:rtl w:val="0"/>
              </w:rPr>
              <w:t xml:space="preserve">∀xB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jc w:val="both"/>
              <w:rPr/>
            </w:pPr>
            <w:r w:rsidDel="00000000" w:rsidR="00000000" w:rsidRPr="00000000">
              <w:rPr>
                <w:rFonts w:ascii="Arial Unicode MS" w:cs="Arial Unicode MS" w:eastAsia="Arial Unicode MS" w:hAnsi="Arial Unicode MS"/>
                <w:rtl w:val="0"/>
              </w:rPr>
              <w:t xml:space="preserve">∀x(B ∧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pPr>
            <w:r w:rsidDel="00000000" w:rsidR="00000000" w:rsidRPr="00000000">
              <w:rPr>
                <w:rFonts w:ascii="Arial Unicode MS" w:cs="Arial Unicode MS" w:eastAsia="Arial Unicode MS" w:hAnsi="Arial Unicode MS"/>
                <w:rtl w:val="0"/>
              </w:rPr>
              <w:t xml:space="preserve">∃xB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jc w:val="both"/>
              <w:rPr/>
            </w:pPr>
            <w:r w:rsidDel="00000000" w:rsidR="00000000" w:rsidRPr="00000000">
              <w:rPr>
                <w:rFonts w:ascii="Arial Unicode MS" w:cs="Arial Unicode MS" w:eastAsia="Arial Unicode MS" w:hAnsi="Arial Unicode MS"/>
                <w:rtl w:val="0"/>
              </w:rPr>
              <w:t xml:space="preserve">∃x(B ∧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pPr>
            <w:r w:rsidDel="00000000" w:rsidR="00000000" w:rsidRPr="00000000">
              <w:rPr>
                <w:rFonts w:ascii="Arial Unicode MS" w:cs="Arial Unicode MS" w:eastAsia="Arial Unicode MS" w:hAnsi="Arial Unicode MS"/>
                <w:rtl w:val="0"/>
              </w:rPr>
              <w:t xml:space="preserve">A ∨ ∀xB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jc w:val="both"/>
              <w:rPr/>
            </w:pPr>
            <w:r w:rsidDel="00000000" w:rsidR="00000000" w:rsidRPr="00000000">
              <w:rPr>
                <w:rFonts w:ascii="Arial Unicode MS" w:cs="Arial Unicode MS" w:eastAsia="Arial Unicode MS" w:hAnsi="Arial Unicode MS"/>
                <w:rtl w:val="0"/>
              </w:rPr>
              <w:t xml:space="preserve">∀x(A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pPr>
            <w:r w:rsidDel="00000000" w:rsidR="00000000" w:rsidRPr="00000000">
              <w:rPr>
                <w:rFonts w:ascii="Arial Unicode MS" w:cs="Arial Unicode MS" w:eastAsia="Arial Unicode MS" w:hAnsi="Arial Unicode MS"/>
                <w:rtl w:val="0"/>
              </w:rPr>
              <w:t xml:space="preserve">∀xB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jc w:val="both"/>
              <w:rPr/>
            </w:pPr>
            <w:r w:rsidDel="00000000" w:rsidR="00000000" w:rsidRPr="00000000">
              <w:rPr>
                <w:rFonts w:ascii="Arial Unicode MS" w:cs="Arial Unicode MS" w:eastAsia="Arial Unicode MS" w:hAnsi="Arial Unicode MS"/>
                <w:rtl w:val="0"/>
              </w:rPr>
              <w:t xml:space="preserve">∀x(B ∨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pPr>
            <w:r w:rsidDel="00000000" w:rsidR="00000000" w:rsidRPr="00000000">
              <w:rPr>
                <w:rFonts w:ascii="Arial Unicode MS" w:cs="Arial Unicode MS" w:eastAsia="Arial Unicode MS" w:hAnsi="Arial Unicode MS"/>
                <w:rtl w:val="0"/>
              </w:rPr>
              <w:t xml:space="preserve">A ∨ ∃xB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jc w:val="both"/>
              <w:rPr/>
            </w:pPr>
            <w:r w:rsidDel="00000000" w:rsidR="00000000" w:rsidRPr="00000000">
              <w:rPr>
                <w:rFonts w:ascii="Arial Unicode MS" w:cs="Arial Unicode MS" w:eastAsia="Arial Unicode MS" w:hAnsi="Arial Unicode MS"/>
                <w:rtl w:val="0"/>
              </w:rPr>
              <w:t xml:space="preserve">∃x(A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both"/>
              <w:rPr/>
            </w:pPr>
            <w:r w:rsidDel="00000000" w:rsidR="00000000" w:rsidRPr="00000000">
              <w:rPr>
                <w:rFonts w:ascii="Arial Unicode MS" w:cs="Arial Unicode MS" w:eastAsia="Arial Unicode MS" w:hAnsi="Arial Unicode MS"/>
                <w:rtl w:val="0"/>
              </w:rPr>
              <w:t xml:space="preserve">∃xB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jc w:val="both"/>
              <w:rPr/>
            </w:pPr>
            <w:r w:rsidDel="00000000" w:rsidR="00000000" w:rsidRPr="00000000">
              <w:rPr>
                <w:rFonts w:ascii="Arial Unicode MS" w:cs="Arial Unicode MS" w:eastAsia="Arial Unicode MS" w:hAnsi="Arial Unicode MS"/>
                <w:rtl w:val="0"/>
              </w:rPr>
              <w:t xml:space="preserve">∃x(B ∨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pPr>
            <w:r w:rsidDel="00000000" w:rsidR="00000000" w:rsidRPr="00000000">
              <w:rPr>
                <w:rFonts w:ascii="Arial Unicode MS" w:cs="Arial Unicode MS" w:eastAsia="Arial Unicode MS" w:hAnsi="Arial Unicode MS"/>
                <w:rtl w:val="0"/>
              </w:rPr>
              <w:t xml:space="preserve">¬∃x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both"/>
              <w:rPr/>
            </w:pPr>
            <w:r w:rsidDel="00000000" w:rsidR="00000000" w:rsidRPr="00000000">
              <w:rPr>
                <w:rFonts w:ascii="Arial Unicode MS" w:cs="Arial Unicode MS" w:eastAsia="Arial Unicode MS" w:hAnsi="Arial Unicode MS"/>
                <w:rtl w:val="0"/>
              </w:rPr>
              <w:t xml:space="preserve">∀x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pPr>
            <w:r w:rsidDel="00000000" w:rsidR="00000000" w:rsidRPr="00000000">
              <w:rPr>
                <w:rFonts w:ascii="Arial Unicode MS" w:cs="Arial Unicode MS" w:eastAsia="Arial Unicode MS" w:hAnsi="Arial Unicode MS"/>
                <w:rtl w:val="0"/>
              </w:rPr>
              <w:t xml:space="preserve">¬∀x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jc w:val="both"/>
              <w:rPr/>
            </w:pPr>
            <w:r w:rsidDel="00000000" w:rsidR="00000000" w:rsidRPr="00000000">
              <w:rPr>
                <w:rFonts w:ascii="Arial Unicode MS" w:cs="Arial Unicode MS" w:eastAsia="Arial Unicode MS" w:hAnsi="Arial Unicode MS"/>
                <w:rtl w:val="0"/>
              </w:rPr>
              <w:t xml:space="preserve">∃x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b w:val="1"/>
                <w:shd w:fill="c9daf8" w:val="clear"/>
              </w:rPr>
            </w:pPr>
            <w:r w:rsidDel="00000000" w:rsidR="00000000" w:rsidRPr="00000000">
              <w:rPr>
                <w:rFonts w:ascii="Arial Unicode MS" w:cs="Arial Unicode MS" w:eastAsia="Arial Unicode MS" w:hAnsi="Arial Unicode MS"/>
                <w:b w:val="1"/>
                <w:shd w:fill="c9daf8" w:val="clear"/>
                <w:rtl w:val="0"/>
              </w:rPr>
              <w:t xml:space="preserve">A →  ∃xB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both"/>
              <w:rPr>
                <w:b w:val="1"/>
                <w:shd w:fill="c9daf8" w:val="clear"/>
              </w:rPr>
            </w:pPr>
            <w:r w:rsidDel="00000000" w:rsidR="00000000" w:rsidRPr="00000000">
              <w:rPr>
                <w:rFonts w:ascii="Arial Unicode MS" w:cs="Arial Unicode MS" w:eastAsia="Arial Unicode MS" w:hAnsi="Arial Unicode MS"/>
                <w:b w:val="1"/>
                <w:shd w:fill="c9daf8" w:val="clear"/>
                <w:rtl w:val="0"/>
              </w:rPr>
              <w:t xml:space="preserve">∃x(A→B)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b w:val="1"/>
                <w:shd w:fill="c9daf8" w:val="clear"/>
              </w:rPr>
            </w:pPr>
            <w:r w:rsidDel="00000000" w:rsidR="00000000" w:rsidRPr="00000000">
              <w:rPr>
                <w:rFonts w:ascii="Arial Unicode MS" w:cs="Arial Unicode MS" w:eastAsia="Arial Unicode MS" w:hAnsi="Arial Unicode MS"/>
                <w:b w:val="1"/>
                <w:shd w:fill="c9daf8" w:val="clear"/>
                <w:rtl w:val="0"/>
              </w:rPr>
              <w:t xml:space="preserve">A → ∀xB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jc w:val="both"/>
              <w:rPr>
                <w:b w:val="1"/>
                <w:shd w:fill="c9daf8" w:val="clear"/>
              </w:rPr>
            </w:pPr>
            <w:r w:rsidDel="00000000" w:rsidR="00000000" w:rsidRPr="00000000">
              <w:rPr>
                <w:rFonts w:ascii="Arial Unicode MS" w:cs="Arial Unicode MS" w:eastAsia="Arial Unicode MS" w:hAnsi="Arial Unicode MS"/>
                <w:b w:val="1"/>
                <w:shd w:fill="c9daf8" w:val="clear"/>
                <w:rtl w:val="0"/>
              </w:rPr>
              <w:t xml:space="preserve">∀x(A→B)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b w:val="1"/>
                <w:shd w:fill="c9daf8" w:val="clear"/>
              </w:rPr>
            </w:pPr>
            <w:r w:rsidDel="00000000" w:rsidR="00000000" w:rsidRPr="00000000">
              <w:rPr>
                <w:rFonts w:ascii="Arial Unicode MS" w:cs="Arial Unicode MS" w:eastAsia="Arial Unicode MS" w:hAnsi="Arial Unicode MS"/>
                <w:b w:val="1"/>
                <w:shd w:fill="c9daf8" w:val="clear"/>
                <w:rtl w:val="0"/>
              </w:rPr>
              <w:t xml:space="preserve">∃xB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jc w:val="both"/>
              <w:rPr>
                <w:b w:val="1"/>
                <w:shd w:fill="c9daf8" w:val="clear"/>
              </w:rPr>
            </w:pPr>
            <w:r w:rsidDel="00000000" w:rsidR="00000000" w:rsidRPr="00000000">
              <w:rPr>
                <w:rFonts w:ascii="Arial Unicode MS" w:cs="Arial Unicode MS" w:eastAsia="Arial Unicode MS" w:hAnsi="Arial Unicode MS"/>
                <w:b w:val="1"/>
                <w:shd w:fill="c9daf8" w:val="clear"/>
                <w:rtl w:val="0"/>
              </w:rPr>
              <w:t xml:space="preserve">∀x(B→A)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b w:val="1"/>
                <w:shd w:fill="c9daf8" w:val="clear"/>
              </w:rPr>
            </w:pPr>
            <w:r w:rsidDel="00000000" w:rsidR="00000000" w:rsidRPr="00000000">
              <w:rPr>
                <w:rFonts w:ascii="Arial Unicode MS" w:cs="Arial Unicode MS" w:eastAsia="Arial Unicode MS" w:hAnsi="Arial Unicode MS"/>
                <w:b w:val="1"/>
                <w:shd w:fill="c9daf8" w:val="clear"/>
                <w:rtl w:val="0"/>
              </w:rPr>
              <w:t xml:space="preserve">∀xB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jc w:val="both"/>
              <w:rPr>
                <w:b w:val="1"/>
                <w:shd w:fill="c9daf8" w:val="clear"/>
              </w:rPr>
            </w:pPr>
            <w:r w:rsidDel="00000000" w:rsidR="00000000" w:rsidRPr="00000000">
              <w:rPr>
                <w:rFonts w:ascii="Arial Unicode MS" w:cs="Arial Unicode MS" w:eastAsia="Arial Unicode MS" w:hAnsi="Arial Unicode MS"/>
                <w:b w:val="1"/>
                <w:shd w:fill="c9daf8" w:val="clear"/>
                <w:rtl w:val="0"/>
              </w:rPr>
              <w:t xml:space="preserve">∃x(B→A)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both"/>
              <w:rPr/>
            </w:pPr>
            <w:r w:rsidDel="00000000" w:rsidR="00000000" w:rsidRPr="00000000">
              <w:rPr>
                <w:rFonts w:ascii="Arial Unicode MS" w:cs="Arial Unicode MS" w:eastAsia="Arial Unicode MS" w:hAnsi="Arial Unicode MS"/>
                <w:rtl w:val="0"/>
              </w:rPr>
              <w:t xml:space="preserve">∀xB ∧ ∀xA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jc w:val="both"/>
              <w:rPr/>
            </w:pPr>
            <w:r w:rsidDel="00000000" w:rsidR="00000000" w:rsidRPr="00000000">
              <w:rPr>
                <w:rFonts w:ascii="Arial Unicode MS" w:cs="Arial Unicode MS" w:eastAsia="Arial Unicode MS" w:hAnsi="Arial Unicode MS"/>
                <w:rtl w:val="0"/>
              </w:rPr>
              <w:t xml:space="preserve">∀x(B ∧ A) </w:t>
            </w:r>
          </w:p>
        </w:tc>
      </w:tr>
    </w:tbl>
    <w:p w:rsidR="00000000" w:rsidDel="00000000" w:rsidP="00000000" w:rsidRDefault="00000000" w:rsidRPr="00000000" w14:paraId="00000071">
      <w:pPr>
        <w:jc w:val="both"/>
        <w:rPr/>
      </w:pPr>
      <w:r w:rsidDel="00000000" w:rsidR="00000000" w:rsidRPr="00000000">
        <w:rPr>
          <w:rtl w:val="0"/>
        </w:rPr>
        <w:t xml:space="preserve">The transformations can be applied in any order, </w:t>
      </w:r>
      <w:r w:rsidDel="00000000" w:rsidR="00000000" w:rsidRPr="00000000">
        <w:rPr>
          <w:u w:val="single"/>
          <w:rtl w:val="0"/>
        </w:rPr>
        <w:t xml:space="preserve">the result may not be the same</w:t>
      </w:r>
      <w:r w:rsidDel="00000000" w:rsidR="00000000" w:rsidRPr="00000000">
        <w:rPr>
          <w:rtl w:val="0"/>
        </w:rPr>
        <w:t xml:space="preserve"> in different execution of the procedure, but in any case, you get a</w:t>
      </w:r>
      <w:r w:rsidDel="00000000" w:rsidR="00000000" w:rsidRPr="00000000">
        <w:rPr>
          <w:u w:val="single"/>
          <w:rtl w:val="0"/>
        </w:rPr>
        <w:t xml:space="preserve"> formula that is logically equivalent</w:t>
      </w:r>
      <w:r w:rsidDel="00000000" w:rsidR="00000000" w:rsidRPr="00000000">
        <w:rPr>
          <w:rtl w:val="0"/>
        </w:rPr>
        <w:t xml:space="preserve"> to the input one.</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b w:val="1"/>
        </w:rPr>
      </w:pPr>
      <w:r w:rsidDel="00000000" w:rsidR="00000000" w:rsidRPr="00000000">
        <w:rPr>
          <w:b w:val="1"/>
          <w:rtl w:val="0"/>
        </w:rPr>
        <w:t xml:space="preserve">You can always rename!</w:t>
      </w:r>
    </w:p>
    <w:p w:rsidR="00000000" w:rsidDel="00000000" w:rsidP="00000000" w:rsidRDefault="00000000" w:rsidRPr="00000000" w14:paraId="00000074">
      <w:pPr>
        <w:jc w:val="both"/>
        <w:rPr/>
      </w:pPr>
      <w:r w:rsidDel="00000000" w:rsidR="00000000" w:rsidRPr="00000000">
        <w:rPr>
          <w:rtl w:val="0"/>
        </w:rPr>
        <w:t xml:space="preserve">(i.e. </w:t>
      </w:r>
      <w:r w:rsidDel="00000000" w:rsidR="00000000" w:rsidRPr="00000000">
        <w:rPr>
          <w:rFonts w:ascii="Arial Unicode MS" w:cs="Arial Unicode MS" w:eastAsia="Arial Unicode MS" w:hAnsi="Arial Unicode MS"/>
          <w:rtl w:val="0"/>
        </w:rPr>
        <w:t xml:space="preserve">P(x) ∧ ∀xR(x,y)</w:t>
        <w:tab/>
        <w:t xml:space="preserve">→</w:t>
        <w:tab/>
        <w:t xml:space="preserve">∀ x</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(P(x) ∧ R(x</w:t>
      </w:r>
      <w:r w:rsidDel="00000000" w:rsidR="00000000" w:rsidRPr="00000000">
        <w:rPr>
          <w:vertAlign w:val="subscript"/>
          <w:rtl w:val="0"/>
        </w:rPr>
        <w:t xml:space="preserve">1</w:t>
      </w:r>
      <w:r w:rsidDel="00000000" w:rsidR="00000000" w:rsidRPr="00000000">
        <w:rPr>
          <w:rtl w:val="0"/>
        </w:rPr>
        <w:t xml:space="preserve">,y)) )</w:t>
      </w:r>
    </w:p>
    <w:p w:rsidR="00000000" w:rsidDel="00000000" w:rsidP="00000000" w:rsidRDefault="00000000" w:rsidRPr="00000000" w14:paraId="00000075">
      <w:pPr>
        <w:jc w:val="both"/>
        <w:rPr>
          <w:b w:val="1"/>
        </w:rPr>
      </w:pPr>
      <w:r w:rsidDel="00000000" w:rsidR="00000000" w:rsidRPr="00000000">
        <w:rPr>
          <w:b w:val="1"/>
          <w:rtl w:val="0"/>
        </w:rPr>
        <w:t xml:space="preserve">Change all bound variables’ names in such a way there is no free and bound variable!</w:t>
      </w:r>
    </w:p>
    <w:p w:rsidR="00000000" w:rsidDel="00000000" w:rsidP="00000000" w:rsidRDefault="00000000" w:rsidRPr="00000000" w14:paraId="00000076">
      <w:pPr>
        <w:jc w:val="both"/>
        <w:rPr>
          <w:b w:val="1"/>
        </w:rPr>
      </w:pPr>
      <w:r w:rsidDel="00000000" w:rsidR="00000000" w:rsidRPr="00000000">
        <w:rPr>
          <w:rtl w:val="0"/>
        </w:rPr>
      </w:r>
    </w:p>
    <w:p w:rsidR="00000000" w:rsidDel="00000000" w:rsidP="00000000" w:rsidRDefault="00000000" w:rsidRPr="00000000" w14:paraId="00000077">
      <w:pPr>
        <w:jc w:val="both"/>
        <w:rPr>
          <w:b w:val="1"/>
        </w:rPr>
      </w:pPr>
      <w:r w:rsidDel="00000000" w:rsidR="00000000" w:rsidRPr="00000000">
        <w:rPr>
          <w:rtl w:val="0"/>
        </w:rPr>
      </w:r>
    </w:p>
    <w:p w:rsidR="00000000" w:rsidDel="00000000" w:rsidP="00000000" w:rsidRDefault="00000000" w:rsidRPr="00000000" w14:paraId="00000078">
      <w:pPr>
        <w:jc w:val="both"/>
        <w:rPr>
          <w:b w:val="1"/>
        </w:rPr>
      </w:pPr>
      <w:r w:rsidDel="00000000" w:rsidR="00000000" w:rsidRPr="00000000">
        <w:rPr>
          <w:rtl w:val="0"/>
        </w:rPr>
      </w:r>
    </w:p>
    <w:p w:rsidR="00000000" w:rsidDel="00000000" w:rsidP="00000000" w:rsidRDefault="00000000" w:rsidRPr="00000000" w14:paraId="00000079">
      <w:pPr>
        <w:pStyle w:val="Heading1"/>
        <w:jc w:val="both"/>
        <w:rPr/>
      </w:pPr>
      <w:bookmarkStart w:colFirst="0" w:colLast="0" w:name="_46ec4k2ijug" w:id="17"/>
      <w:bookmarkEnd w:id="17"/>
      <w:r w:rsidDel="00000000" w:rsidR="00000000" w:rsidRPr="00000000">
        <w:rPr>
          <w:rtl w:val="0"/>
        </w:rPr>
        <w:t xml:space="preserve">SKOLEMIZATION</w:t>
      </w:r>
    </w:p>
    <w:p w:rsidR="00000000" w:rsidDel="00000000" w:rsidP="00000000" w:rsidRDefault="00000000" w:rsidRPr="00000000" w14:paraId="0000007A">
      <w:pPr>
        <w:jc w:val="both"/>
        <w:rPr/>
      </w:pPr>
      <w:r w:rsidDel="00000000" w:rsidR="00000000" w:rsidRPr="00000000">
        <w:rPr>
          <w:rtl w:val="0"/>
        </w:rPr>
        <w:t xml:space="preserve">With this procedure, we substitute the existential sentences with universal sentences logically equivalent, introducing the Skolem function (that can also have arity 0, so constant). The arity of the function is strictly related to the number of universal quantifiers before the existential that we want to substitute.</w:t>
      </w:r>
      <w:r w:rsidDel="00000000" w:rsidR="00000000" w:rsidRPr="00000000">
        <w:rPr>
          <w:rtl w:val="0"/>
        </w:rPr>
      </w:r>
    </w:p>
    <w:p w:rsidR="00000000" w:rsidDel="00000000" w:rsidP="00000000" w:rsidRDefault="00000000" w:rsidRPr="00000000" w14:paraId="0000007B">
      <w:pPr>
        <w:pStyle w:val="Heading1"/>
        <w:jc w:val="both"/>
        <w:rPr/>
      </w:pPr>
      <w:bookmarkStart w:colFirst="0" w:colLast="0" w:name="_twe7x747et4w" w:id="18"/>
      <w:bookmarkEnd w:id="18"/>
      <w:r w:rsidDel="00000000" w:rsidR="00000000" w:rsidRPr="00000000">
        <w:rPr>
          <w:rtl w:val="0"/>
        </w:rPr>
      </w:r>
    </w:p>
    <w:p w:rsidR="00000000" w:rsidDel="00000000" w:rsidP="00000000" w:rsidRDefault="00000000" w:rsidRPr="00000000" w14:paraId="0000007C">
      <w:pPr>
        <w:pStyle w:val="Heading1"/>
        <w:jc w:val="both"/>
        <w:rPr>
          <w:sz w:val="28"/>
          <w:szCs w:val="28"/>
        </w:rPr>
      </w:pPr>
      <w:bookmarkStart w:colFirst="0" w:colLast="0" w:name="_6h80m0bfb1rk" w:id="19"/>
      <w:bookmarkEnd w:id="19"/>
      <w:r w:rsidDel="00000000" w:rsidR="00000000" w:rsidRPr="00000000">
        <w:rPr>
          <w:rtl w:val="0"/>
        </w:rPr>
        <w:t xml:space="preserve">DEFINITIONS WITH A SET OF SENTENCES</w:t>
      </w: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Taking T as a set of sentences:</w:t>
      </w:r>
    </w:p>
    <w:p w:rsidR="00000000" w:rsidDel="00000000" w:rsidP="00000000" w:rsidRDefault="00000000" w:rsidRPr="00000000" w14:paraId="0000007E">
      <w:pPr>
        <w:numPr>
          <w:ilvl w:val="0"/>
          <w:numId w:val="1"/>
        </w:numPr>
        <w:ind w:left="720" w:hanging="360"/>
        <w:jc w:val="both"/>
        <w:rPr/>
      </w:pPr>
      <w:r w:rsidDel="00000000" w:rsidR="00000000" w:rsidRPr="00000000">
        <w:rPr>
          <w:rtl w:val="0"/>
        </w:rPr>
        <w:t xml:space="preserve">a Model of T is a structure A such that A (entails) B (where B is a sentence) for all B (in) T; </w:t>
      </w:r>
    </w:p>
    <w:p w:rsidR="00000000" w:rsidDel="00000000" w:rsidP="00000000" w:rsidRDefault="00000000" w:rsidRPr="00000000" w14:paraId="0000007F">
      <w:pPr>
        <w:ind w:left="0" w:firstLine="0"/>
        <w:jc w:val="both"/>
        <w:rPr/>
      </w:pPr>
      <w:r w:rsidDel="00000000" w:rsidR="00000000" w:rsidRPr="00000000">
        <w:rPr>
          <w:rtl w:val="0"/>
        </w:rPr>
        <w:t xml:space="preserve">            MODEL : STRUCTURE ENTAILS SENTENCE;</w:t>
      </w:r>
    </w:p>
    <w:p w:rsidR="00000000" w:rsidDel="00000000" w:rsidP="00000000" w:rsidRDefault="00000000" w:rsidRPr="00000000" w14:paraId="00000080">
      <w:pPr>
        <w:ind w:left="1440" w:firstLine="720"/>
        <w:jc w:val="both"/>
        <w:rPr/>
      </w:pPr>
      <w:r w:rsidDel="00000000" w:rsidR="00000000" w:rsidRPr="00000000">
        <w:rPr>
          <w:rtl w:val="0"/>
        </w:rPr>
      </w:r>
    </w:p>
    <w:p w:rsidR="00000000" w:rsidDel="00000000" w:rsidP="00000000" w:rsidRDefault="00000000" w:rsidRPr="00000000" w14:paraId="00000081">
      <w:pPr>
        <w:numPr>
          <w:ilvl w:val="0"/>
          <w:numId w:val="1"/>
        </w:numPr>
        <w:ind w:left="720" w:hanging="360"/>
        <w:jc w:val="both"/>
        <w:rPr/>
      </w:pPr>
      <w:r w:rsidDel="00000000" w:rsidR="00000000" w:rsidRPr="00000000">
        <w:rPr>
          <w:rtl w:val="0"/>
        </w:rPr>
        <w:t xml:space="preserve">B (sentence) is a Logical consequence of T iff B is true in all models of T; </w:t>
      </w:r>
    </w:p>
    <w:p w:rsidR="00000000" w:rsidDel="00000000" w:rsidP="00000000" w:rsidRDefault="00000000" w:rsidRPr="00000000" w14:paraId="00000082">
      <w:pPr>
        <w:ind w:left="0" w:firstLine="0"/>
        <w:rPr/>
      </w:pPr>
      <w:r w:rsidDel="00000000" w:rsidR="00000000" w:rsidRPr="00000000">
        <w:rPr>
          <w:rtl w:val="0"/>
        </w:rPr>
        <w:t xml:space="preserve">            LOGICAL CONSEQUENCE: SET OF SENTENCES ENTAILS A SENTENCE;</w:t>
      </w:r>
    </w:p>
    <w:p w:rsidR="00000000" w:rsidDel="00000000" w:rsidP="00000000" w:rsidRDefault="00000000" w:rsidRPr="00000000" w14:paraId="00000083">
      <w:pPr>
        <w:ind w:left="1440" w:firstLine="0"/>
        <w:jc w:val="both"/>
        <w:rPr/>
      </w:pPr>
      <w:r w:rsidDel="00000000" w:rsidR="00000000" w:rsidRPr="00000000">
        <w:rPr>
          <w:rtl w:val="0"/>
        </w:rPr>
      </w:r>
    </w:p>
    <w:p w:rsidR="00000000" w:rsidDel="00000000" w:rsidP="00000000" w:rsidRDefault="00000000" w:rsidRPr="00000000" w14:paraId="00000084">
      <w:pPr>
        <w:numPr>
          <w:ilvl w:val="0"/>
          <w:numId w:val="1"/>
        </w:numPr>
        <w:ind w:left="720" w:hanging="360"/>
        <w:jc w:val="both"/>
        <w:rPr/>
      </w:pPr>
      <w:r w:rsidDel="00000000" w:rsidR="00000000" w:rsidRPr="00000000">
        <w:rPr>
          <w:rtl w:val="0"/>
        </w:rPr>
        <w:t xml:space="preserve">B is a Logical Truth iff B is true in all structures;</w:t>
      </w:r>
    </w:p>
    <w:p w:rsidR="00000000" w:rsidDel="00000000" w:rsidP="00000000" w:rsidRDefault="00000000" w:rsidRPr="00000000" w14:paraId="00000085">
      <w:pPr>
        <w:ind w:left="0" w:firstLine="0"/>
        <w:rPr/>
      </w:pPr>
      <w:r w:rsidDel="00000000" w:rsidR="00000000" w:rsidRPr="00000000">
        <w:rPr>
          <w:rtl w:val="0"/>
        </w:rPr>
        <w:t xml:space="preserve">            LOGICAL TRUTH: NOTHING ENTAILS SENTENCE.</w:t>
      </w:r>
    </w:p>
    <w:p w:rsidR="00000000" w:rsidDel="00000000" w:rsidP="00000000" w:rsidRDefault="00000000" w:rsidRPr="00000000" w14:paraId="00000086">
      <w:pPr>
        <w:ind w:left="1440" w:firstLine="720"/>
        <w:jc w:val="both"/>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Grammarly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Check the arity of predicates and of the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Sentence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formula in which no variable is 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If it is </w:t>
            </w:r>
            <w:r w:rsidDel="00000000" w:rsidR="00000000" w:rsidRPr="00000000">
              <w:rPr>
                <w:u w:val="single"/>
                <w:rtl w:val="0"/>
              </w:rPr>
              <w:t xml:space="preserve">not</w:t>
            </w:r>
            <w:r w:rsidDel="00000000" w:rsidR="00000000" w:rsidRPr="00000000">
              <w:rPr>
                <w:rtl w:val="0"/>
              </w:rPr>
              <w:t xml:space="preserve"> a sentence then there is at least one variable that is not 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At least one free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If it is </w:t>
            </w:r>
            <w:r w:rsidDel="00000000" w:rsidR="00000000" w:rsidRPr="00000000">
              <w:rPr>
                <w:u w:val="single"/>
                <w:rtl w:val="0"/>
              </w:rPr>
              <w:t xml:space="preserve">not</w:t>
            </w:r>
            <w:r w:rsidDel="00000000" w:rsidR="00000000" w:rsidRPr="00000000">
              <w:rPr>
                <w:rtl w:val="0"/>
              </w:rPr>
              <w:t xml:space="preserve"> open then there is no free variable</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without using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If it is </w:t>
            </w:r>
            <w:r w:rsidDel="00000000" w:rsidR="00000000" w:rsidRPr="00000000">
              <w:rPr>
                <w:u w:val="single"/>
                <w:rtl w:val="0"/>
              </w:rPr>
              <w:t xml:space="preserve">not</w:t>
            </w:r>
            <w:r w:rsidDel="00000000" w:rsidR="00000000" w:rsidRPr="00000000">
              <w:rPr>
                <w:rtl w:val="0"/>
              </w:rPr>
              <w:t xml:space="preserve"> ground than there is at least one 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Universal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Only universal quantifiers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If it is </w:t>
            </w:r>
            <w:r w:rsidDel="00000000" w:rsidR="00000000" w:rsidRPr="00000000">
              <w:rPr>
                <w:u w:val="single"/>
                <w:rtl w:val="0"/>
              </w:rPr>
              <w:t xml:space="preserve">not</w:t>
            </w:r>
            <w:r w:rsidDel="00000000" w:rsidR="00000000" w:rsidRPr="00000000">
              <w:rPr>
                <w:rFonts w:ascii="Arial Unicode MS" w:cs="Arial Unicode MS" w:eastAsia="Arial Unicode MS" w:hAnsi="Arial Unicode MS"/>
                <w:rtl w:val="0"/>
              </w:rPr>
              <w:t xml:space="preserve"> universal that there are no quantifiers or there is at least one existential quantifiers ( ∃ ) </w:t>
            </w:r>
          </w:p>
        </w:tc>
      </w:tr>
    </w:tbl>
    <w:p w:rsidR="00000000" w:rsidDel="00000000" w:rsidP="00000000" w:rsidRDefault="00000000" w:rsidRPr="00000000" w14:paraId="00000097">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Fonts w:ascii="Arial Unicode MS" w:cs="Arial Unicode MS" w:eastAsia="Arial Unicode MS" w:hAnsi="Arial Unicode MS"/>
                <w:rtl w:val="0"/>
              </w:rPr>
              <w:t xml:space="preserve">A variable without  ∃ or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A variable is </w:t>
            </w:r>
            <w:r w:rsidDel="00000000" w:rsidR="00000000" w:rsidRPr="00000000">
              <w:rPr>
                <w:u w:val="single"/>
                <w:rtl w:val="0"/>
              </w:rPr>
              <w:t xml:space="preserve">not</w:t>
            </w:r>
            <w:r w:rsidDel="00000000" w:rsidR="00000000" w:rsidRPr="00000000">
              <w:rPr>
                <w:rFonts w:ascii="Arial Unicode MS" w:cs="Arial Unicode MS" w:eastAsia="Arial Unicode MS" w:hAnsi="Arial Unicode MS"/>
                <w:rtl w:val="0"/>
              </w:rPr>
              <w:t xml:space="preserve"> free (bounded) if it has ∃ or ∀ </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ind w:left="0" w:firstLine="0"/>
        <w:jc w:val="both"/>
        <w:rPr/>
      </w:pPr>
      <w:r w:rsidDel="00000000" w:rsidR="00000000" w:rsidRPr="00000000">
        <w:rPr>
          <w:rtl w:val="0"/>
        </w:rPr>
      </w:r>
    </w:p>
    <w:p w:rsidR="00000000" w:rsidDel="00000000" w:rsidP="00000000" w:rsidRDefault="00000000" w:rsidRPr="00000000" w14:paraId="0000009D">
      <w:pPr>
        <w:pStyle w:val="Heading1"/>
        <w:rPr/>
      </w:pPr>
      <w:bookmarkStart w:colFirst="0" w:colLast="0" w:name="_wr14v8xz60n" w:id="20"/>
      <w:bookmarkEnd w:id="20"/>
      <w:r w:rsidDel="00000000" w:rsidR="00000000" w:rsidRPr="00000000">
        <w:rPr>
          <w:rtl w:val="0"/>
        </w:rPr>
        <w:t xml:space="preserve">IDL</w:t>
      </w:r>
    </w:p>
    <w:p w:rsidR="00000000" w:rsidDel="00000000" w:rsidP="00000000" w:rsidRDefault="00000000" w:rsidRPr="00000000" w14:paraId="0000009E">
      <w:pPr>
        <w:rPr/>
      </w:pPr>
      <w:r w:rsidDel="00000000" w:rsidR="00000000" w:rsidRPr="00000000">
        <w:rPr>
          <w:rtl w:val="0"/>
        </w:rPr>
        <w:t xml:space="preserve">[</w:t>
      </w:r>
      <w:r w:rsidDel="00000000" w:rsidR="00000000" w:rsidRPr="00000000">
        <w:rPr>
          <w:i w:val="1"/>
          <w:rtl w:val="0"/>
        </w:rPr>
        <w:t xml:space="preserve">structure L</w:t>
      </w:r>
      <w:r w:rsidDel="00000000" w:rsidR="00000000" w:rsidRPr="00000000">
        <w:rPr>
          <w:rtl w:val="0"/>
        </w:rPr>
        <w:t xml:space="preserve"> =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J</w:t>
      </w: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b w:val="1"/>
          <w:rtl w:val="0"/>
        </w:rPr>
        <w:t xml:space="preserve">predecessor</w:t>
      </w:r>
      <w:r w:rsidDel="00000000" w:rsidR="00000000" w:rsidRPr="00000000">
        <w:rPr>
          <w:rtl w:val="0"/>
        </w:rPr>
        <w:t xml:space="preserve">: P in </w:t>
      </w:r>
      <w:r w:rsidDel="00000000" w:rsidR="00000000" w:rsidRPr="00000000">
        <w:rPr>
          <w:i w:val="1"/>
          <w:rtl w:val="0"/>
        </w:rPr>
        <w:t xml:space="preserve">F(n)</w:t>
      </w:r>
      <w:r w:rsidDel="00000000" w:rsidR="00000000" w:rsidRPr="00000000">
        <w:rPr>
          <w:rtl w:val="0"/>
        </w:rPr>
        <w:t xml:space="preserve">, J(P)(n) = n - 1 (dal nome: </w:t>
      </w:r>
      <w:r w:rsidDel="00000000" w:rsidR="00000000" w:rsidRPr="00000000">
        <w:rPr>
          <w:i w:val="1"/>
          <w:rtl w:val="0"/>
        </w:rPr>
        <w:t xml:space="preserve">n</w:t>
      </w:r>
      <w:r w:rsidDel="00000000" w:rsidR="00000000" w:rsidRPr="00000000">
        <w:rPr>
          <w:rtl w:val="0"/>
        </w:rPr>
        <w:t xml:space="preserve"> che hai - 1)</w:t>
      </w:r>
    </w:p>
    <w:p w:rsidR="00000000" w:rsidDel="00000000" w:rsidP="00000000" w:rsidRDefault="00000000" w:rsidRPr="00000000" w14:paraId="000000A0">
      <w:pPr>
        <w:rPr/>
      </w:pPr>
      <w:r w:rsidDel="00000000" w:rsidR="00000000" w:rsidRPr="00000000">
        <w:rPr>
          <w:b w:val="1"/>
          <w:rtl w:val="0"/>
        </w:rPr>
        <w:t xml:space="preserve">successor</w:t>
      </w:r>
      <w:r w:rsidDel="00000000" w:rsidR="00000000" w:rsidRPr="00000000">
        <w:rPr>
          <w:rtl w:val="0"/>
        </w:rPr>
        <w:t xml:space="preserve">: S in </w:t>
      </w:r>
      <w:r w:rsidDel="00000000" w:rsidR="00000000" w:rsidRPr="00000000">
        <w:rPr>
          <w:i w:val="1"/>
          <w:rtl w:val="0"/>
        </w:rPr>
        <w:t xml:space="preserve">F(n)</w:t>
      </w:r>
      <w:r w:rsidDel="00000000" w:rsidR="00000000" w:rsidRPr="00000000">
        <w:rPr>
          <w:rtl w:val="0"/>
        </w:rPr>
        <w:t xml:space="preserve">, J(S)(n) = n + 1 (dal nome: </w:t>
      </w:r>
      <w:r w:rsidDel="00000000" w:rsidR="00000000" w:rsidRPr="00000000">
        <w:rPr>
          <w:i w:val="1"/>
          <w:rtl w:val="0"/>
        </w:rPr>
        <w:t xml:space="preserve">n</w:t>
      </w:r>
      <w:r w:rsidDel="00000000" w:rsidR="00000000" w:rsidRPr="00000000">
        <w:rPr>
          <w:rtl w:val="0"/>
        </w:rPr>
        <w:t xml:space="preserve"> che hai + 1)</w:t>
      </w:r>
      <w:r w:rsidDel="00000000" w:rsidR="00000000" w:rsidRPr="00000000">
        <w:rPr>
          <w:rtl w:val="0"/>
        </w:rPr>
      </w:r>
    </w:p>
    <w:p w:rsidR="00000000" w:rsidDel="00000000" w:rsidP="00000000" w:rsidRDefault="00000000" w:rsidRPr="00000000" w14:paraId="000000A1">
      <w:pPr>
        <w:pStyle w:val="Heading1"/>
        <w:rPr/>
      </w:pPr>
      <w:bookmarkStart w:colFirst="0" w:colLast="0" w:name="_v6ns9rsf1vhy" w:id="21"/>
      <w:bookmarkEnd w:id="21"/>
      <w:r w:rsidDel="00000000" w:rsidR="00000000" w:rsidRPr="00000000">
        <w:rPr>
          <w:rtl w:val="0"/>
        </w:rPr>
        <w:t xml:space="preserve">Z3 TRICKS</w:t>
      </w:r>
    </w:p>
    <w:p w:rsidR="00000000" w:rsidDel="00000000" w:rsidP="00000000" w:rsidRDefault="00000000" w:rsidRPr="00000000" w14:paraId="000000A2">
      <w:pPr>
        <w:rPr/>
      </w:pPr>
      <w:r w:rsidDel="00000000" w:rsidR="00000000" w:rsidRPr="00000000">
        <w:rPr>
          <w:i w:val="1"/>
          <w:rtl w:val="0"/>
        </w:rPr>
        <w:t xml:space="preserve">A iff B is</w:t>
      </w:r>
      <w:r w:rsidDel="00000000" w:rsidR="00000000" w:rsidRPr="00000000">
        <w:rPr>
          <w:rFonts w:ascii="Arial Unicode MS" w:cs="Arial Unicode MS" w:eastAsia="Arial Unicode MS" w:hAnsi="Arial Unicode MS"/>
          <w:rtl w:val="0"/>
        </w:rPr>
        <w:t xml:space="preserve"> </w:t>
        <w:tab/>
        <w:t xml:space="preserve">A ↔ B</w:t>
        <w:tab/>
        <w:tab/>
        <w:t xml:space="preserve">is</w:t>
        <w:tab/>
        <w:t xml:space="preserve">(A → B) ∧ (B → A) this is equal to </w:t>
        <w:tab/>
      </w:r>
      <w:r w:rsidDel="00000000" w:rsidR="00000000" w:rsidRPr="00000000">
        <w:rPr>
          <w:rtl w:val="0"/>
        </w:rPr>
        <w:t xml:space="preserve">“e viceversa”</w:t>
      </w:r>
    </w:p>
    <w:p w:rsidR="00000000" w:rsidDel="00000000" w:rsidP="00000000" w:rsidRDefault="00000000" w:rsidRPr="00000000" w14:paraId="000000A3">
      <w:pPr>
        <w:rPr/>
      </w:pPr>
      <w:r w:rsidDel="00000000" w:rsidR="00000000" w:rsidRPr="00000000">
        <w:rPr>
          <w:i w:val="1"/>
          <w:rtl w:val="0"/>
        </w:rPr>
        <w:t xml:space="preserve">if then else </w:t>
      </w:r>
      <w:r w:rsidDel="00000000" w:rsidR="00000000" w:rsidRPr="00000000">
        <w:rPr>
          <w:rtl w:val="0"/>
        </w:rPr>
        <w:tab/>
        <w:tab/>
        <w:tab/>
        <w:t xml:space="preserve">is </w:t>
        <w:tab/>
        <w:t xml:space="preserve">(ite &lt;condition&gt; value</w:t>
      </w:r>
      <w:r w:rsidDel="00000000" w:rsidR="00000000" w:rsidRPr="00000000">
        <w:rPr>
          <w:vertAlign w:val="subscript"/>
          <w:rtl w:val="0"/>
        </w:rPr>
        <w:t xml:space="preserve">1</w:t>
      </w:r>
      <w:r w:rsidDel="00000000" w:rsidR="00000000" w:rsidRPr="00000000">
        <w:rPr>
          <w:rtl w:val="0"/>
        </w:rPr>
        <w:t xml:space="preserve"> value</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stagram.com/massoneria.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