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Trees: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244140625" w:line="264.3717384338379" w:lineRule="auto"/>
        <w:ind w:left="18.58001708984375" w:right="965.0238037109375" w:hanging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tree is a structure composed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 have keys, and eventually payloads) connected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node of a tree is called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root 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4044912</wp:posOffset>
            </wp:positionH>
            <wp:positionV relativeFrom="paragraph">
              <wp:posOffset>-155024</wp:posOffset>
            </wp:positionV>
            <wp:extent cx="1704975" cy="182880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node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it has connections with more than 1 edge,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it’s always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except for the root node.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nodes of the same parent are 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sibling nodes.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node with no child is called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leaf node.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075439453125" w:line="240" w:lineRule="auto"/>
        <w:ind w:left="31.9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Properties: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0"/>
        <w:gridCol w:w="7180"/>
        <w:tblGridChange w:id="0">
          <w:tblGrid>
            <w:gridCol w:w="1820"/>
            <w:gridCol w:w="7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60095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What does it indicate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45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denotes the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number of edges on the 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from the root to an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028076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45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equal to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maximum level of any node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the tree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028076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199584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1.820068359375" w:right="863.099365234375" w:hanging="6.820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binary tree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height-balanced if the height of the left and right subtree of any node differ by not more than 1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028076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Perfectly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4.01992797851562" w:right="112.81494140625" w:firstLine="6.6000366210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height-balance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92896270752" w:lineRule="auto"/>
              <w:ind w:left="139.2999267578125" w:right="439.256591796875" w:hanging="14.29992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binary tree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perfectly height-balanced if the height of the left and right subtree of any node is the same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25.3399658203125" w:right="138.218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binary 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complete if all its levels are completely filled, except the last one (which must be filled from left to right)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1884765625" w:line="264.3728542327881" w:lineRule="auto"/>
        <w:ind w:left="24.2999267578125" w:right="328.74816894531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tree 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that is when the order of the nodes has a meaning, for example by reproducing a mathematical expression.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85546875" w:line="264.3717384338379" w:lineRule="auto"/>
        <w:ind w:left="13.9599609375" w:right="101.539306640625" w:hanging="3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tree can also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min/max heap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that for the min one is when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key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the parent node is always smaller than the one of the child 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525146484375" w:line="240" w:lineRule="auto"/>
        <w:ind w:left="16.3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Traversing a tree: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1220703125" w:line="240" w:lineRule="auto"/>
        <w:ind w:left="1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traverse a tree: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Pre-order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In-order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Post-order</w:t>
      </w:r>
    </w:p>
    <w:sectPr>
      <w:pgSz w:h="16840" w:w="11920" w:orient="portrait"/>
      <w:pgMar w:bottom="2147.933349609375" w:top="1421.396484375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