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a3s6tp6yp0x5" w:id="0"/>
      <w:bookmarkEnd w:id="0"/>
      <w:r w:rsidDel="00000000" w:rsidR="00000000" w:rsidRPr="00000000">
        <w:rPr>
          <w:rtl w:val="0"/>
        </w:rPr>
        <w:t xml:space="preserve">What is the difference between deductive inferences and commonsense inferences?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Deductive inferences: We agree on the meaning of connectives between prepositions (ex: </w:t>
      </w:r>
      <w:r w:rsidDel="00000000" w:rsidR="00000000" w:rsidRPr="00000000">
        <w:rPr>
          <w:i w:val="1"/>
          <w:rtl w:val="0"/>
        </w:rPr>
        <w:t xml:space="preserve">and, or, not, if/then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highlight w:val="yellow"/>
          <w:rtl w:val="0"/>
        </w:rPr>
        <w:t xml:space="preserve">If the premises are true, </w:t>
      </w:r>
      <w:r w:rsidDel="00000000" w:rsidR="00000000" w:rsidRPr="00000000">
        <w:rPr>
          <w:b w:val="1"/>
          <w:highlight w:val="yellow"/>
          <w:rtl w:val="0"/>
        </w:rPr>
        <w:t xml:space="preserve">the consequences must be true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Commonsense inferences: We agree on the meaning of connectives between prepositions (ex: </w:t>
      </w:r>
      <w:r w:rsidDel="00000000" w:rsidR="00000000" w:rsidRPr="00000000">
        <w:rPr>
          <w:i w:val="1"/>
          <w:rtl w:val="0"/>
        </w:rPr>
        <w:t xml:space="preserve">and, or, not, if/then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highlight w:val="yellow"/>
          <w:rtl w:val="0"/>
        </w:rPr>
        <w:t xml:space="preserve">If the premises are true, </w:t>
      </w:r>
      <w:r w:rsidDel="00000000" w:rsidR="00000000" w:rsidRPr="00000000">
        <w:rPr>
          <w:b w:val="1"/>
          <w:highlight w:val="yellow"/>
          <w:rtl w:val="0"/>
        </w:rPr>
        <w:t xml:space="preserve">the consequences are justified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hhggujhjwxj6" w:id="1"/>
      <w:bookmarkEnd w:id="1"/>
      <w:r w:rsidDel="00000000" w:rsidR="00000000" w:rsidRPr="00000000">
        <w:rPr>
          <w:rtl w:val="0"/>
        </w:rPr>
        <w:t xml:space="preserve">What are knowledge graph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Are a way to store entities that are connected by relations. They can be processed efficiently and offer a convenient abstraction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41b7mbfs9ydj" w:id="2"/>
      <w:bookmarkEnd w:id="2"/>
      <w:r w:rsidDel="00000000" w:rsidR="00000000" w:rsidRPr="00000000">
        <w:rPr>
          <w:rtl w:val="0"/>
        </w:rPr>
        <w:t xml:space="preserve">What is the difference between passive applications and active applications?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Passive applications: support exploratory search. Let users browse through the data before formulating a precise query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Active applications: push content to the user, predict what the user is interested in. Like recommender systems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66jyqesvgmrc" w:id="3"/>
      <w:bookmarkEnd w:id="3"/>
      <w:r w:rsidDel="00000000" w:rsidR="00000000" w:rsidRPr="00000000">
        <w:rPr>
          <w:rtl w:val="0"/>
        </w:rPr>
        <w:t xml:space="preserve">How is a knowledge graph made?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knowledge graph is a quintuple: &lt;</w:t>
      </w:r>
      <w:r w:rsidDel="00000000" w:rsidR="00000000" w:rsidRPr="00000000">
        <w:rPr>
          <w:i w:val="1"/>
          <w:rtl w:val="0"/>
        </w:rPr>
        <w:t xml:space="preserve">E, L, T, P, A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E: a set of </w:t>
      </w:r>
      <w:r w:rsidDel="00000000" w:rsidR="00000000" w:rsidRPr="00000000">
        <w:rPr>
          <w:b w:val="1"/>
          <w:rtl w:val="0"/>
        </w:rPr>
        <w:t xml:space="preserve">entity id </w:t>
      </w:r>
      <w:r w:rsidDel="00000000" w:rsidR="00000000" w:rsidRPr="00000000">
        <w:rPr>
          <w:rtl w:val="0"/>
        </w:rPr>
        <w:t xml:space="preserve">symbols (= constants)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L: a set of </w:t>
      </w:r>
      <w:r w:rsidDel="00000000" w:rsidR="00000000" w:rsidRPr="00000000">
        <w:rPr>
          <w:b w:val="1"/>
          <w:rtl w:val="0"/>
        </w:rPr>
        <w:t xml:space="preserve">literals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strings, numbers… (= constants)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T: a set of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 symbols (= unary predicate symbols)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P: a set of </w:t>
      </w:r>
      <w:r w:rsidDel="00000000" w:rsidR="00000000" w:rsidRPr="00000000">
        <w:rPr>
          <w:b w:val="1"/>
          <w:rtl w:val="0"/>
        </w:rPr>
        <w:t xml:space="preserve">relation</w:t>
      </w:r>
      <w:r w:rsidDel="00000000" w:rsidR="00000000" w:rsidRPr="00000000">
        <w:rPr>
          <w:rtl w:val="0"/>
        </w:rPr>
        <w:t xml:space="preserve"> symbols (= binary predicate symbols)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A: a set of axioms in a language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gbqafyuz0tjc" w:id="4"/>
      <w:bookmarkEnd w:id="4"/>
      <w:r w:rsidDel="00000000" w:rsidR="00000000" w:rsidRPr="00000000">
        <w:rPr>
          <w:rtl w:val="0"/>
        </w:rPr>
        <w:t xml:space="preserve">What is an RDF?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RDF is a data model for representing data on the web. It is based 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Triples: basic unit to organise the information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Directed </w:t>
      </w:r>
      <w:r w:rsidDel="00000000" w:rsidR="00000000" w:rsidRPr="00000000">
        <w:rPr>
          <w:u w:val="single"/>
          <w:rtl w:val="0"/>
        </w:rPr>
        <w:t xml:space="preserve">labelled</w:t>
      </w:r>
      <w:r w:rsidDel="00000000" w:rsidR="00000000" w:rsidRPr="00000000">
        <w:rPr>
          <w:rtl w:val="0"/>
        </w:rPr>
        <w:t xml:space="preserve"> graphs. Set of triples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URIs - Unique Resource Identifier. A string of characters that uniquely identify a name or a resource on the internet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27pgb9y24weh" w:id="5"/>
      <w:bookmarkEnd w:id="5"/>
      <w:r w:rsidDel="00000000" w:rsidR="00000000" w:rsidRPr="00000000">
        <w:rPr>
          <w:rtl w:val="0"/>
        </w:rPr>
        <w:t xml:space="preserve">What is a directed edge-labelled graph?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directed edge-labelled graph is a tuple G = (V, E, L) where V ⊆ Con is a set of nodes, L ⊆ Con is a set of edge labels, and E ⊆ V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✕ </w:t>
      </w:r>
      <w:r w:rsidDel="00000000" w:rsidR="00000000" w:rsidRPr="00000000">
        <w:rPr>
          <w:rtl w:val="0"/>
        </w:rPr>
        <w:t xml:space="preserve">L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✕ </w:t>
      </w:r>
      <w:r w:rsidDel="00000000" w:rsidR="00000000" w:rsidRPr="00000000">
        <w:rPr>
          <w:rtl w:val="0"/>
        </w:rPr>
        <w:t xml:space="preserve">V is a set of edges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iacch2tg9zy5" w:id="6"/>
      <w:bookmarkEnd w:id="6"/>
      <w:r w:rsidDel="00000000" w:rsidR="00000000" w:rsidRPr="00000000">
        <w:rPr>
          <w:rtl w:val="0"/>
        </w:rPr>
        <w:t xml:space="preserve">What is a basic directed edge-labelled graph pattern?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 define a basic directed edge-labelled graph pattern as a tuple Q = (V, E, L) where V ⊆ Term is a set of node terms, L ⊆ Term is a set of edge terms, and E ⊆ V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✕ </w:t>
      </w:r>
      <w:r w:rsidDel="00000000" w:rsidR="00000000" w:rsidRPr="00000000">
        <w:rPr>
          <w:rtl w:val="0"/>
        </w:rPr>
        <w:t xml:space="preserve">L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✕ </w:t>
      </w:r>
      <w:r w:rsidDel="00000000" w:rsidR="00000000" w:rsidRPr="00000000">
        <w:rPr>
          <w:rtl w:val="0"/>
        </w:rPr>
        <w:t xml:space="preserve">V is a set of edges (triple patterns)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1f730llj1od8" w:id="7"/>
      <w:bookmarkEnd w:id="7"/>
      <w:r w:rsidDel="00000000" w:rsidR="00000000" w:rsidRPr="00000000">
        <w:rPr>
          <w:rtl w:val="0"/>
        </w:rPr>
        <w:t xml:space="preserve">What is an ontology and how many types exist?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Is a description of the concepts and relationships that can formally exist for an agent or a community of agents.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There are 3 types of ontologies: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Tesauri/lexical ontologies</w:t>
      </w:r>
      <w:r w:rsidDel="00000000" w:rsidR="00000000" w:rsidRPr="00000000">
        <w:rPr>
          <w:rtl w:val="0"/>
        </w:rPr>
        <w:t xml:space="preserve">: dictionary for laguagem contains words and relations between words. Concepts are defined as sets of words that can have similar meaning in some contexts. Focus on word meaning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Taxonomies</w:t>
      </w:r>
      <w:r w:rsidDel="00000000" w:rsidR="00000000" w:rsidRPr="00000000">
        <w:rPr>
          <w:rtl w:val="0"/>
        </w:rPr>
        <w:t xml:space="preserve">: classification structure for objects of a given domain. Usually hierarchies with tree-like structures. Focus on classification structures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Axiomatic ontologies</w:t>
      </w:r>
      <w:r w:rsidDel="00000000" w:rsidR="00000000" w:rsidRPr="00000000">
        <w:rPr>
          <w:rtl w:val="0"/>
        </w:rPr>
        <w:t xml:space="preserve">: formal specification of a conceptualization with a language L, a set of logical axioms in L and a formal semantics that univocally specifies their meaning. Axiomatic ontologies organise knowledge by defining individuals, classes, relations. Focus on mathematical interpretation of the terms meaning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9vvovn1jwl3i" w:id="8"/>
      <w:bookmarkEnd w:id="8"/>
      <w:r w:rsidDel="00000000" w:rsidR="00000000" w:rsidRPr="00000000">
        <w:rPr>
          <w:rtl w:val="0"/>
        </w:rPr>
        <w:t xml:space="preserve">What is an interpretation?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〈Δ</w:t>
      </w:r>
      <w:r w:rsidDel="00000000" w:rsidR="00000000" w:rsidRPr="00000000">
        <w:rPr>
          <w:vertAlign w:val="super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, ⋅</w:t>
      </w:r>
      <w:r w:rsidDel="00000000" w:rsidR="00000000" w:rsidRPr="00000000">
        <w:rPr>
          <w:vertAlign w:val="super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〉where: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Δ</w:t>
      </w:r>
      <w:r w:rsidDel="00000000" w:rsidR="00000000" w:rsidRPr="00000000">
        <w:rPr>
          <w:vertAlign w:val="super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is the domain of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⋅</w:t>
      </w:r>
      <w:r w:rsidDel="00000000" w:rsidR="00000000" w:rsidRPr="00000000">
        <w:rPr>
          <w:vertAlign w:val="super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is an interpretation function that maps: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atomic concept C to a set C</w:t>
      </w:r>
      <w:r w:rsidDel="00000000" w:rsidR="00000000" w:rsidRPr="00000000">
        <w:rPr>
          <w:vertAlign w:val="super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⊆ Δ</w:t>
      </w:r>
      <w:r w:rsidDel="00000000" w:rsidR="00000000" w:rsidRPr="00000000">
        <w:rPr>
          <w:vertAlign w:val="super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atomic role R to a binary relation R</w:t>
      </w:r>
      <w:r w:rsidDel="00000000" w:rsidR="00000000" w:rsidRPr="00000000">
        <w:rPr>
          <w:vertAlign w:val="super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⊆ Δ</w:t>
      </w:r>
      <w:r w:rsidDel="00000000" w:rsidR="00000000" w:rsidRPr="00000000">
        <w:rPr>
          <w:vertAlign w:val="super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✕ </w:t>
      </w:r>
      <w:r w:rsidDel="00000000" w:rsidR="00000000" w:rsidRPr="00000000">
        <w:rPr>
          <w:rtl w:val="0"/>
        </w:rPr>
        <w:t xml:space="preserve">Δ</w:t>
      </w:r>
      <w:r w:rsidDel="00000000" w:rsidR="00000000" w:rsidRPr="00000000">
        <w:rPr>
          <w:vertAlign w:val="super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individual name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to an element a</w:t>
      </w:r>
      <w:r w:rsidDel="00000000" w:rsidR="00000000" w:rsidRPr="00000000">
        <w:rPr>
          <w:vertAlign w:val="super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€ Δ</w:t>
      </w:r>
      <w:r w:rsidDel="00000000" w:rsidR="00000000" w:rsidRPr="00000000">
        <w:rPr>
          <w:vertAlign w:val="super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⋅</w:t>
      </w:r>
      <w:r w:rsidDel="00000000" w:rsidR="00000000" w:rsidRPr="00000000">
        <w:rPr>
          <w:vertAlign w:val="super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is extended recursively (complex concept/roles and axioms)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m572xyrl58qt" w:id="9"/>
      <w:bookmarkEnd w:id="9"/>
      <w:r w:rsidDel="00000000" w:rsidR="00000000" w:rsidRPr="00000000">
        <w:rPr>
          <w:rtl w:val="0"/>
        </w:rPr>
        <w:t xml:space="preserve">Satisfiability, subsumption, equivalence, disjointness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Satisfiability</w:t>
      </w:r>
      <w:r w:rsidDel="00000000" w:rsidR="00000000" w:rsidRPr="00000000">
        <w:rPr>
          <w:rtl w:val="0"/>
        </w:rPr>
        <w:t xml:space="preserve">: a concept C is </w:t>
      </w:r>
      <w:r w:rsidDel="00000000" w:rsidR="00000000" w:rsidRPr="00000000">
        <w:rPr>
          <w:i w:val="1"/>
          <w:rtl w:val="0"/>
        </w:rPr>
        <w:t xml:space="preserve">satisfiable </w:t>
      </w:r>
      <w:r w:rsidDel="00000000" w:rsidR="00000000" w:rsidRPr="00000000">
        <w:rPr>
          <w:rtl w:val="0"/>
        </w:rPr>
        <w:t xml:space="preserve">with respect to T if there exists a model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of T such that C</w:t>
      </w:r>
      <w:r w:rsidDel="00000000" w:rsidR="00000000" w:rsidRPr="00000000">
        <w:rPr>
          <w:vertAlign w:val="super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is nonempty. In this case we say that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is a model of C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Subsumption</w:t>
      </w:r>
      <w:r w:rsidDel="00000000" w:rsidR="00000000" w:rsidRPr="00000000">
        <w:rPr>
          <w:rtl w:val="0"/>
        </w:rPr>
        <w:t xml:space="preserve">: a concept C is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⊑</w:t>
      </w:r>
      <w:r w:rsidDel="00000000" w:rsidR="00000000" w:rsidRPr="00000000">
        <w:rPr>
          <w:rtl w:val="0"/>
        </w:rPr>
        <w:t xml:space="preserve"> by a concept D with respect to T if C</w:t>
      </w:r>
      <w:r w:rsidDel="00000000" w:rsidR="00000000" w:rsidRPr="00000000">
        <w:rPr>
          <w:vertAlign w:val="super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⊆ D</w:t>
      </w:r>
      <w:r w:rsidDel="00000000" w:rsidR="00000000" w:rsidRPr="00000000">
        <w:rPr>
          <w:vertAlign w:val="super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for every model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of T. In this case we rite T ⊨ C ⊑ D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Equivalence</w:t>
      </w:r>
      <w:r w:rsidDel="00000000" w:rsidR="00000000" w:rsidRPr="00000000">
        <w:rPr>
          <w:rtl w:val="0"/>
        </w:rPr>
        <w:t xml:space="preserve">: two concepts C and D are </w:t>
      </w:r>
      <w:r w:rsidDel="00000000" w:rsidR="00000000" w:rsidRPr="00000000">
        <w:rPr>
          <w:i w:val="1"/>
          <w:rtl w:val="0"/>
        </w:rPr>
        <w:t xml:space="preserve">equivalent</w:t>
      </w:r>
      <w:r w:rsidDel="00000000" w:rsidR="00000000" w:rsidRPr="00000000">
        <w:rPr>
          <w:rtl w:val="0"/>
        </w:rPr>
        <w:t xml:space="preserve"> with respect to T if C</w:t>
      </w:r>
      <w:r w:rsidDel="00000000" w:rsidR="00000000" w:rsidRPr="00000000">
        <w:rPr>
          <w:vertAlign w:val="super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D</w:t>
      </w:r>
      <w:r w:rsidDel="00000000" w:rsidR="00000000" w:rsidRPr="00000000">
        <w:rPr>
          <w:vertAlign w:val="super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for every model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of T. In this case we write T ⊨ C ≡ D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Disjointness</w:t>
      </w:r>
      <w:r w:rsidDel="00000000" w:rsidR="00000000" w:rsidRPr="00000000">
        <w:rPr>
          <w:rtl w:val="0"/>
        </w:rPr>
        <w:t xml:space="preserve">: two concepts C and D are </w:t>
      </w:r>
      <w:r w:rsidDel="00000000" w:rsidR="00000000" w:rsidRPr="00000000">
        <w:rPr>
          <w:i w:val="1"/>
          <w:rtl w:val="0"/>
        </w:rPr>
        <w:t xml:space="preserve">disjoint</w:t>
      </w:r>
      <w:r w:rsidDel="00000000" w:rsidR="00000000" w:rsidRPr="00000000">
        <w:rPr>
          <w:rtl w:val="0"/>
        </w:rPr>
        <w:t xml:space="preserve"> with respect to T if C</w:t>
      </w:r>
      <w:r w:rsidDel="00000000" w:rsidR="00000000" w:rsidRPr="00000000">
        <w:rPr>
          <w:vertAlign w:val="super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∩ D</w:t>
      </w:r>
      <w:r w:rsidDel="00000000" w:rsidR="00000000" w:rsidRPr="00000000">
        <w:rPr>
          <w:vertAlign w:val="super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≠ ø for every model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of 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sf6h4mwhyrwd" w:id="10"/>
      <w:bookmarkEnd w:id="10"/>
      <w:r w:rsidDel="00000000" w:rsidR="00000000" w:rsidRPr="00000000">
        <w:rPr>
          <w:rtl w:val="0"/>
        </w:rPr>
        <w:t xml:space="preserve">Predicate rule and models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 predicate rule is a predicate clause </w:t>
      </w:r>
      <w:r w:rsidDel="00000000" w:rsidR="00000000" w:rsidRPr="00000000">
        <w:rPr>
          <w:i w:val="1"/>
          <w:rtl w:val="0"/>
        </w:rPr>
        <w:t xml:space="preserve">P(t</w:t>
      </w:r>
      <w:r w:rsidDel="00000000" w:rsidR="00000000" w:rsidRPr="00000000">
        <w:rPr>
          <w:i w:val="1"/>
          <w:vertAlign w:val="subscript"/>
          <w:rtl w:val="0"/>
        </w:rPr>
        <w:t xml:space="preserve">—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) ← Q</w:t>
      </w:r>
      <w:r w:rsidDel="00000000" w:rsidR="00000000" w:rsidRPr="00000000">
        <w:rPr>
          <w:i w:val="1"/>
          <w:vertAlign w:val="subscript"/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(t</w:t>
      </w:r>
      <w:r w:rsidDel="00000000" w:rsidR="00000000" w:rsidRPr="00000000">
        <w:rPr>
          <w:i w:val="1"/>
          <w:vertAlign w:val="subscript"/>
          <w:rtl w:val="0"/>
        </w:rPr>
        <w:t xml:space="preserve">1—</w:t>
      </w:r>
      <w:r w:rsidDel="00000000" w:rsidR="00000000" w:rsidRPr="00000000">
        <w:rPr>
          <w:i w:val="1"/>
          <w:rtl w:val="0"/>
        </w:rPr>
        <w:t xml:space="preserve">) ,…, Q</w:t>
      </w:r>
      <w:r w:rsidDel="00000000" w:rsidR="00000000" w:rsidRPr="00000000">
        <w:rPr>
          <w:i w:val="1"/>
          <w:vertAlign w:val="subscript"/>
          <w:rtl w:val="0"/>
        </w:rPr>
        <w:t xml:space="preserve">n</w:t>
      </w:r>
      <w:r w:rsidDel="00000000" w:rsidR="00000000" w:rsidRPr="00000000">
        <w:rPr>
          <w:i w:val="1"/>
          <w:rtl w:val="0"/>
        </w:rPr>
        <w:t xml:space="preserve">(t</w:t>
      </w:r>
      <w:r w:rsidDel="00000000" w:rsidR="00000000" w:rsidRPr="00000000">
        <w:rPr>
          <w:i w:val="1"/>
          <w:vertAlign w:val="subscript"/>
          <w:rtl w:val="0"/>
        </w:rPr>
        <w:t xml:space="preserve">n—</w:t>
      </w:r>
      <w:r w:rsidDel="00000000" w:rsidR="00000000" w:rsidRPr="00000000">
        <w:rPr>
          <w:i w:val="1"/>
          <w:rtl w:val="0"/>
        </w:rPr>
        <w:t xml:space="preserve">) </w:t>
      </w:r>
      <w:r w:rsidDel="00000000" w:rsidR="00000000" w:rsidRPr="00000000">
        <w:rPr>
          <w:rtl w:val="0"/>
        </w:rPr>
        <w:t xml:space="preserve">such that all variables P(t</w:t>
      </w:r>
      <w:r w:rsidDel="00000000" w:rsidR="00000000" w:rsidRPr="00000000">
        <w:rPr>
          <w:vertAlign w:val="subscript"/>
          <w:rtl w:val="0"/>
        </w:rPr>
        <w:t xml:space="preserve">—</w:t>
      </w:r>
      <w:r w:rsidDel="00000000" w:rsidR="00000000" w:rsidRPr="00000000">
        <w:rPr>
          <w:rtl w:val="0"/>
        </w:rPr>
        <w:t xml:space="preserve">) appear in the body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 predicate knowledge base is a finite set of predicate rules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 intepretation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satisfies the rule </w:t>
      </w:r>
      <w:r w:rsidDel="00000000" w:rsidR="00000000" w:rsidRPr="00000000">
        <w:rPr>
          <w:i w:val="1"/>
          <w:rtl w:val="0"/>
        </w:rPr>
        <w:t xml:space="preserve">P(t</w:t>
      </w:r>
      <w:r w:rsidDel="00000000" w:rsidR="00000000" w:rsidRPr="00000000">
        <w:rPr>
          <w:i w:val="1"/>
          <w:vertAlign w:val="subscript"/>
          <w:rtl w:val="0"/>
        </w:rPr>
        <w:t xml:space="preserve">—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) ← Q</w:t>
      </w:r>
      <w:r w:rsidDel="00000000" w:rsidR="00000000" w:rsidRPr="00000000">
        <w:rPr>
          <w:i w:val="1"/>
          <w:vertAlign w:val="subscript"/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(t</w:t>
      </w:r>
      <w:r w:rsidDel="00000000" w:rsidR="00000000" w:rsidRPr="00000000">
        <w:rPr>
          <w:i w:val="1"/>
          <w:vertAlign w:val="subscript"/>
          <w:rtl w:val="0"/>
        </w:rPr>
        <w:t xml:space="preserve">1—</w:t>
      </w:r>
      <w:r w:rsidDel="00000000" w:rsidR="00000000" w:rsidRPr="00000000">
        <w:rPr>
          <w:i w:val="1"/>
          <w:rtl w:val="0"/>
        </w:rPr>
        <w:t xml:space="preserve">) ,…, Q</w:t>
      </w:r>
      <w:r w:rsidDel="00000000" w:rsidR="00000000" w:rsidRPr="00000000">
        <w:rPr>
          <w:i w:val="1"/>
          <w:vertAlign w:val="subscript"/>
          <w:rtl w:val="0"/>
        </w:rPr>
        <w:t xml:space="preserve">n</w:t>
      </w:r>
      <w:r w:rsidDel="00000000" w:rsidR="00000000" w:rsidRPr="00000000">
        <w:rPr>
          <w:i w:val="1"/>
          <w:rtl w:val="0"/>
        </w:rPr>
        <w:t xml:space="preserve">(t</w:t>
      </w:r>
      <w:r w:rsidDel="00000000" w:rsidR="00000000" w:rsidRPr="00000000">
        <w:rPr>
          <w:i w:val="1"/>
          <w:vertAlign w:val="subscript"/>
          <w:rtl w:val="0"/>
        </w:rPr>
        <w:t xml:space="preserve">n—</w:t>
      </w:r>
      <w:r w:rsidDel="00000000" w:rsidR="00000000" w:rsidRPr="00000000">
        <w:rPr>
          <w:i w:val="1"/>
          <w:rtl w:val="0"/>
        </w:rPr>
        <w:t xml:space="preserve">)  </w:t>
      </w:r>
      <w:r w:rsidDel="00000000" w:rsidR="00000000" w:rsidRPr="00000000">
        <w:rPr>
          <w:rtl w:val="0"/>
        </w:rPr>
        <w:t xml:space="preserve">iff whenever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makes the body true, it also makes the head true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is a model of the KB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iff it satisfies all rules in K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vt7lifv1o088" w:id="11"/>
      <w:bookmarkEnd w:id="11"/>
      <w:r w:rsidDel="00000000" w:rsidR="00000000" w:rsidRPr="00000000">
        <w:rPr>
          <w:rtl w:val="0"/>
        </w:rPr>
        <w:t xml:space="preserve">What is a partial order relation?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 is a partial order relation iff R is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Reflexive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Antisymmetric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Transitive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