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hg3ecfddabk" w:id="0"/>
      <w:bookmarkEnd w:id="0"/>
      <w:r w:rsidDel="00000000" w:rsidR="00000000" w:rsidRPr="00000000">
        <w:rPr>
          <w:rtl w:val="0"/>
        </w:rPr>
        <w:t xml:space="preserve">Product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association rules between items that appear jointly in an event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patterns of products/categories that are most likely to be purchased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Why is the model important?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Identification of driving products/categories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Recognizes in advance unknown purchasing patterns, according to customers’ behavior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Suggests targeted offers (Next Best Offer) based on identified rules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new contract strategy plan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Algorithms for rules associative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 the hidden associations that exist between different sets of jointly purchased products and services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they allow to identity recurring behaviors among customers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Associative rule</w:t>
      </w:r>
      <w:r w:rsidDel="00000000" w:rsidR="00000000" w:rsidRPr="00000000">
        <w:rPr>
          <w:rFonts w:ascii="Cardo" w:cs="Cardo" w:eastAsia="Cardo" w:hAnsi="Cardo"/>
          <w:rtl w:val="0"/>
        </w:rPr>
        <w:t xml:space="preserve">: {x} ⟹ {y} such that if {x} is true then {y} is true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transaction made by customers to understand their purchase patterns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Methodological approach related to the association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Dataset D made of n observations 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observation is made by m binary variables that tell the presence or absence of m within the single observation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Define an associative rule such as x ⟹ 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 of the associative rule, define as percentage of transaction in the dataset D that contain both x and 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of the associative rule, is P(x|y) aka the percentage of observations containing x which also contains 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 a minimum support value and a minimum confidence value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a search for the rules that exceed these criteria, called strong association rule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zalap33cf4ex" w:id="1"/>
      <w:bookmarkEnd w:id="1"/>
      <w:r w:rsidDel="00000000" w:rsidR="00000000" w:rsidRPr="00000000">
        <w:rPr>
          <w:rtl w:val="0"/>
        </w:rPr>
        <w:t xml:space="preserve">Product Propensity Model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Supervised ML that allow to identity the probability that a customer will purchase a product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undecided customers (with lowest probability of purchasing a certain product) to convince them to purchase a product and thus increasing the upselling and cross selling rates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Long sequence of customer’s purchase to estimate the probability of each product to be present in the next purchase. Also can integrate personal data and socio-demographic data to increase accuracy of the model.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