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zh4pkthitvo" w:id="0"/>
      <w:bookmarkEnd w:id="0"/>
      <w:r w:rsidDel="00000000" w:rsidR="00000000" w:rsidRPr="00000000">
        <w:rPr>
          <w:rtl w:val="0"/>
        </w:rPr>
        <w:t xml:space="preserve">SQL - (DQL: Data Query Language)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an user interacts with a management system and how a user writes queries.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Query planner: take the user query, transform it in a sequence of operations (of relational algebra) to execute in a database.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2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Every DQL (aka query) in SQL starts with </w:t>
      </w:r>
      <w:r w:rsidDel="00000000" w:rsidR="00000000" w:rsidRPr="00000000">
        <w:rPr>
          <w:i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usually have three elements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start with </w:t>
      </w:r>
      <w:r w:rsidDel="00000000" w:rsidR="00000000" w:rsidRPr="00000000">
        <w:rPr>
          <w:i w:val="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i w:val="1"/>
          <w:rtl w:val="0"/>
        </w:rPr>
        <w:t xml:space="preserve">from (is optimal)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i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(is optional)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read query in proper way: start form the </w:t>
      </w:r>
      <w:r w:rsidDel="00000000" w:rsidR="00000000" w:rsidRPr="00000000">
        <w:rPr>
          <w:i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, then read </w:t>
      </w:r>
      <w:r w:rsidDel="00000000" w:rsidR="00000000" w:rsidRPr="00000000">
        <w:rPr>
          <w:i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then go to </w:t>
      </w:r>
      <w:r w:rsidDel="00000000" w:rsidR="00000000" w:rsidRPr="00000000">
        <w:rPr>
          <w:i w:val="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From clause</w:t>
      </w:r>
      <w:r w:rsidDel="00000000" w:rsidR="00000000" w:rsidRPr="00000000">
        <w:rPr>
          <w:rtl w:val="0"/>
        </w:rPr>
        <w:t xml:space="preserve">: specify the list of tables (with [] is the cartesian product of linear algebra)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Where clause</w:t>
      </w:r>
      <w:r w:rsidDel="00000000" w:rsidR="00000000" w:rsidRPr="00000000">
        <w:rPr>
          <w:rtl w:val="0"/>
        </w:rPr>
        <w:t xml:space="preserve">: filter the table obtain from the cartesian product according to a condition (aka select the rows that we want to keep)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Target list (select)</w:t>
      </w:r>
      <w:r w:rsidDel="00000000" w:rsidR="00000000" w:rsidRPr="00000000">
        <w:rPr>
          <w:rtl w:val="0"/>
        </w:rPr>
        <w:t xml:space="preserve">: specify which columns of the result we want to keep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 basic form of query: Cartesian product → selection → projection (aka a joint with a projection)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36576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368617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want to know the name and income of people who are less than 30 years old.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from which table we need to work (aka person table, it contains both name and age)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NOTE: it would remove duplicates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NOTE: read from the </w:t>
      </w:r>
      <w:r w:rsidDel="00000000" w:rsidR="00000000" w:rsidRPr="00000000">
        <w:rPr>
          <w:i w:val="1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rtl w:val="0"/>
        </w:rPr>
        <w:t xml:space="preserve">select person.name, person.income</w:t>
        <w:tab/>
        <w:tab/>
      </w:r>
      <w:r w:rsidDel="00000000" w:rsidR="00000000" w:rsidRPr="00000000">
        <w:rPr>
          <w:rtl w:val="0"/>
        </w:rPr>
        <w:t xml:space="preserve">3) project only the columns name and income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rtl w:val="0"/>
        </w:rPr>
        <w:t xml:space="preserve">from person</w:t>
        <w:tab/>
        <w:tab/>
        <w:tab/>
        <w:tab/>
        <w:tab/>
      </w:r>
      <w:r w:rsidDel="00000000" w:rsidR="00000000" w:rsidRPr="00000000">
        <w:rPr>
          <w:rtl w:val="0"/>
        </w:rPr>
        <w:t xml:space="preserve">1) from the table person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rtl w:val="0"/>
        </w:rPr>
        <w:t xml:space="preserve">where person.age &lt; 30 </w:t>
      </w:r>
      <w:r w:rsidDel="00000000" w:rsidR="00000000" w:rsidRPr="00000000">
        <w:rPr>
          <w:rtl w:val="0"/>
        </w:rPr>
        <w:tab/>
        <w:tab/>
        <w:tab/>
        <w:t xml:space="preserve">2) keep the tuples where the age is less than 30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NOTE: if you have only one table in the from clause it collapses to the table itself, </w:t>
      </w:r>
      <w:r w:rsidDel="00000000" w:rsidR="00000000" w:rsidRPr="00000000">
        <w:rPr>
          <w:u w:val="single"/>
          <w:rtl w:val="0"/>
        </w:rPr>
        <w:t xml:space="preserve">but if you have multiple tables it becomes the cartesian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NOTE: whatever happens after </w:t>
      </w:r>
      <w:r w:rsidDel="00000000" w:rsidR="00000000" w:rsidRPr="00000000">
        <w:rPr>
          <w:i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you will get a table to work with (either the table itself or the cartesian product)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363855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avoid ambiguity can specify the table name (if it happens that multiple tables share the same column names).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 we could convert the old query to </w:t>
      </w:r>
    </w:p>
    <w:p w:rsidR="00000000" w:rsidDel="00000000" w:rsidP="00000000" w:rsidRDefault="00000000" w:rsidRPr="00000000" w14:paraId="0000003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select name, income</w:t>
      </w:r>
    </w:p>
    <w:p w:rsidR="00000000" w:rsidDel="00000000" w:rsidP="00000000" w:rsidRDefault="00000000" w:rsidRPr="00000000" w14:paraId="0000003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from person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rtl w:val="0"/>
        </w:rPr>
        <w:t xml:space="preserve">where age &lt;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3543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Sometimes the table names are very long and can be abbreviated. 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select p.name as name, p.income as income  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⟹ we can give also new names to the columns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i w:val="1"/>
          <w:rtl w:val="0"/>
        </w:rPr>
        <w:t xml:space="preserve">from</w:t>
      </w:r>
      <w:r w:rsidDel="00000000" w:rsidR="00000000" w:rsidRPr="00000000">
        <w:rPr>
          <w:b w:val="1"/>
          <w:i w:val="1"/>
          <w:rtl w:val="0"/>
        </w:rPr>
        <w:t xml:space="preserve"> person p</w:t>
      </w:r>
      <w:r w:rsidDel="00000000" w:rsidR="00000000" w:rsidRPr="00000000">
        <w:rPr>
          <w:i w:val="1"/>
          <w:rtl w:val="0"/>
        </w:rPr>
        <w:t xml:space="preserve"> </w:t>
        <w:tab/>
        <w:tab/>
        <w:tab/>
        <w:tab/>
        <w:t xml:space="preserve">  </w:t>
      </w:r>
      <w:r w:rsidDel="00000000" w:rsidR="00000000" w:rsidRPr="00000000">
        <w:rPr>
          <w:rFonts w:ascii="Cardo" w:cs="Cardo" w:eastAsia="Cardo" w:hAnsi="Cardo"/>
          <w:rtl w:val="0"/>
        </w:rPr>
        <w:t xml:space="preserve">⟹ we give a temporarily name to the table p</w:t>
      </w:r>
    </w:p>
    <w:p w:rsidR="00000000" w:rsidDel="00000000" w:rsidP="00000000" w:rsidRDefault="00000000" w:rsidRPr="00000000" w14:paraId="000000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where p.age &lt; 30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NOTE: columns name cannot have spaces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531541" cy="2509838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1541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 want surname and city of all employees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NOTE: we will not have </w:t>
      </w:r>
      <w:r w:rsidDel="00000000" w:rsidR="00000000" w:rsidRPr="00000000">
        <w:rPr>
          <w:i w:val="1"/>
          <w:rtl w:val="0"/>
        </w:rPr>
        <w:t xml:space="preserve">Rossi, Roma</w:t>
      </w:r>
      <w:r w:rsidDel="00000000" w:rsidR="00000000" w:rsidRPr="00000000">
        <w:rPr>
          <w:rtl w:val="0"/>
        </w:rPr>
        <w:t xml:space="preserve"> twice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071938" cy="241843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2418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Removing duplicates is a very long task. By default SQL does not use </w:t>
      </w:r>
      <w:r w:rsidDel="00000000" w:rsidR="00000000" w:rsidRPr="00000000">
        <w:rPr>
          <w:b w:val="1"/>
          <w:rtl w:val="0"/>
        </w:rPr>
        <w:t xml:space="preserve">set semantics </w:t>
      </w:r>
      <w:r w:rsidDel="00000000" w:rsidR="00000000" w:rsidRPr="00000000">
        <w:rPr>
          <w:rFonts w:ascii="Cardo" w:cs="Cardo" w:eastAsia="Cardo" w:hAnsi="Cardo"/>
          <w:rtl w:val="0"/>
        </w:rPr>
        <w:t xml:space="preserve">⟹ keep relations as sets and sets can not have duplicates.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SQL use bag semantics ⟹ </w:t>
      </w:r>
      <w:r w:rsidDel="00000000" w:rsidR="00000000" w:rsidRPr="00000000">
        <w:rPr>
          <w:rtl w:val="0"/>
        </w:rPr>
        <w:t xml:space="preserve">allows duplicates (to avoid costly operation to remove duplicates).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 avoid duplicates we can use in sql</w:t>
      </w:r>
    </w:p>
    <w:p w:rsidR="00000000" w:rsidDel="00000000" w:rsidP="00000000" w:rsidRDefault="00000000" w:rsidRPr="00000000" w14:paraId="0000005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select </w:t>
      </w:r>
      <w:r w:rsidDel="00000000" w:rsidR="00000000" w:rsidRPr="00000000">
        <w:rPr>
          <w:b w:val="1"/>
          <w:i w:val="1"/>
          <w:rtl w:val="0"/>
        </w:rPr>
        <w:t xml:space="preserve">distinct </w:t>
      </w:r>
      <w:r w:rsidDel="00000000" w:rsidR="00000000" w:rsidRPr="00000000">
        <w:rPr>
          <w:i w:val="1"/>
          <w:rtl w:val="0"/>
        </w:rPr>
        <w:t xml:space="preserve">surname, city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i w:val="1"/>
          <w:rtl w:val="0"/>
        </w:rPr>
        <w:t xml:space="preserve">from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NOTE: for large entity set can be very expensive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3339114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124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339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i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keyboard is used to change attribute names. If you do not specify the new name with </w:t>
      </w:r>
      <w:r w:rsidDel="00000000" w:rsidR="00000000" w:rsidRPr="00000000">
        <w:rPr>
          <w:i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it will keep the original name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480014" cy="22128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0014" cy="22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NOTE: we do not need to know the content, we just need to know the </w:t>
      </w:r>
      <w:r w:rsidDel="00000000" w:rsidR="00000000" w:rsidRPr="00000000">
        <w:rPr>
          <w:u w:val="single"/>
          <w:rtl w:val="0"/>
        </w:rPr>
        <w:t xml:space="preserve">schema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u w:val="single"/>
        </w:rPr>
      </w:pPr>
      <w:r w:rsidDel="00000000" w:rsidR="00000000" w:rsidRPr="00000000">
        <w:rPr>
          <w:i w:val="1"/>
          <w:rtl w:val="0"/>
        </w:rPr>
        <w:t xml:space="preserve">select people, income, income 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u w:val="single"/>
          <w:rtl w:val="0"/>
        </w:rPr>
        <w:t xml:space="preserve">repeatedIncome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from person</w:t>
      </w:r>
    </w:p>
    <w:p w:rsidR="00000000" w:rsidDel="00000000" w:rsidP="00000000" w:rsidRDefault="00000000" w:rsidRPr="00000000" w14:paraId="0000005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where income&gt;=20 and income&lt;=30</w:t>
      </w:r>
    </w:p>
    <w:p w:rsidR="00000000" w:rsidDel="00000000" w:rsidP="00000000" w:rsidRDefault="00000000" w:rsidRPr="00000000" w14:paraId="0000006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2521178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521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3619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Sometimes you want everything from the table ⟹ use * and it will output every column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64807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Without the </w:t>
      </w:r>
      <w:r w:rsidDel="00000000" w:rsidR="00000000" w:rsidRPr="00000000">
        <w:rPr>
          <w:i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condition it just project the table (or the cartesian product of two or more tables)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347662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 can apply operations to the attribute in select for a final modification (in the </w:t>
      </w:r>
      <w:r w:rsidDel="00000000" w:rsidR="00000000" w:rsidRPr="00000000">
        <w:rPr>
          <w:i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267652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i w:val="1"/>
          <w:rtl w:val="0"/>
        </w:rPr>
        <w:t xml:space="preserve">like operator</w:t>
      </w:r>
      <w:r w:rsidDel="00000000" w:rsidR="00000000" w:rsidRPr="00000000">
        <w:rPr>
          <w:rtl w:val="0"/>
        </w:rPr>
        <w:t xml:space="preserve"> let you match a string with a condition. Instead of saying the name is </w:t>
      </w:r>
      <w:r w:rsidDel="00000000" w:rsidR="00000000" w:rsidRPr="00000000">
        <w:rPr>
          <w:i w:val="1"/>
          <w:rtl w:val="0"/>
        </w:rPr>
        <w:t xml:space="preserve">Andrea</w:t>
      </w:r>
      <w:r w:rsidDel="00000000" w:rsidR="00000000" w:rsidRPr="00000000">
        <w:rPr>
          <w:rtl w:val="0"/>
        </w:rPr>
        <w:t xml:space="preserve"> we can say tuples where the name starts with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_ ⟹ any character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% ⟹ arbitrary long string (even empty)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We say that the name should have: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Letter A as first letter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Whatever character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Letter d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arbitrary long sequence of characters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5527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 real word we allow null.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Null ⟹ unknown values.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3728080" cy="2462374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8080" cy="246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select salary </w:t>
      </w:r>
      <w:r w:rsidDel="00000000" w:rsidR="00000000" w:rsidRPr="00000000">
        <w:rPr>
          <w:i w:val="1"/>
          <w:strike w:val="1"/>
          <w:rtl w:val="0"/>
        </w:rPr>
        <w:t xml:space="preserve">as salary</w:t>
      </w:r>
      <w:r w:rsidDel="00000000" w:rsidR="00000000" w:rsidRPr="00000000">
        <w:rPr>
          <w:i w:val="1"/>
          <w:rtl w:val="0"/>
        </w:rPr>
        <w:t xml:space="preserve">, 2 * salary as double_salary</w:t>
      </w:r>
    </w:p>
    <w:p w:rsidR="00000000" w:rsidDel="00000000" w:rsidP="00000000" w:rsidRDefault="00000000" w:rsidRPr="00000000" w14:paraId="0000008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from employees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i w:val="1"/>
          <w:rtl w:val="0"/>
        </w:rPr>
        <w:t xml:space="preserve">where </w:t>
      </w:r>
      <w:r w:rsidDel="00000000" w:rsidR="00000000" w:rsidRPr="00000000">
        <w:rPr>
          <w:i w:val="1"/>
          <w:strike w:val="1"/>
          <w:rtl w:val="0"/>
        </w:rPr>
        <w:t xml:space="preserve">city is Roma or city is Milano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city = ‘Milano’ or city = ‘Roma’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2176463" cy="1545417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1545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3471863" cy="2088763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08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Joint operation can be implemented with cartesian product and condition selection.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4066423" cy="2821773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6423" cy="2821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Cartesian product with two table ⟹ in the </w:t>
      </w:r>
      <w:r w:rsidDel="00000000" w:rsidR="00000000" w:rsidRPr="00000000">
        <w:rPr>
          <w:i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clause put the tables to join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9337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SQL query is declarative, the structure is always the same (</w:t>
      </w:r>
      <w:r w:rsidDel="00000000" w:rsidR="00000000" w:rsidRPr="00000000">
        <w:rPr>
          <w:i w:val="1"/>
          <w:rtl w:val="0"/>
        </w:rPr>
        <w:t xml:space="preserve">select, from, where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DBMS convert the query in a sequence of operation and try to do selection as soon as possible and to avoid do the cartesian product but to the joint on the fly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4017932" cy="2770699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1603"/>
                    <a:stretch>
                      <a:fillRect/>
                    </a:stretch>
                  </pic:blipFill>
                  <pic:spPr>
                    <a:xfrm>
                      <a:off x="0" y="0"/>
                      <a:ext cx="4017932" cy="277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32766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143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128587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select distinct isFather.father</w:t>
      </w:r>
    </w:p>
    <w:p w:rsidR="00000000" w:rsidDel="00000000" w:rsidP="00000000" w:rsidRDefault="00000000" w:rsidRPr="00000000" w14:paraId="000000A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from person, isFather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i w:val="1"/>
          <w:rtl w:val="0"/>
        </w:rPr>
        <w:t xml:space="preserve">where isFather.child = person.name and person.income &gt;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NOTE: use </w:t>
      </w:r>
      <w:r w:rsidDel="00000000" w:rsidR="00000000" w:rsidRPr="00000000">
        <w:rPr>
          <w:i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to avoid duplicates (luigi have two children that earn more than 20 million)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266825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strike w:val="1"/>
        </w:rPr>
      </w:pPr>
      <w:r w:rsidDel="00000000" w:rsidR="00000000" w:rsidRPr="00000000">
        <w:rPr>
          <w:i w:val="1"/>
          <w:strike w:val="1"/>
          <w:rtl w:val="0"/>
        </w:rPr>
        <w:t xml:space="preserve">select distinct person, isMother.mother as Mother, isFather.father as Father</w:t>
      </w:r>
    </w:p>
    <w:p w:rsidR="00000000" w:rsidDel="00000000" w:rsidP="00000000" w:rsidRDefault="00000000" w:rsidRPr="00000000" w14:paraId="000000B3">
      <w:pPr>
        <w:rPr>
          <w:i w:val="1"/>
          <w:strike w:val="1"/>
        </w:rPr>
      </w:pPr>
      <w:r w:rsidDel="00000000" w:rsidR="00000000" w:rsidRPr="00000000">
        <w:rPr>
          <w:i w:val="1"/>
          <w:strike w:val="1"/>
          <w:rtl w:val="0"/>
        </w:rPr>
        <w:t xml:space="preserve">from isMother, isFather, person</w:t>
      </w:r>
    </w:p>
    <w:p w:rsidR="00000000" w:rsidDel="00000000" w:rsidP="00000000" w:rsidRDefault="00000000" w:rsidRPr="00000000" w14:paraId="000000B4">
      <w:pPr>
        <w:rPr>
          <w:i w:val="1"/>
          <w:strike w:val="1"/>
        </w:rPr>
      </w:pPr>
      <w:r w:rsidDel="00000000" w:rsidR="00000000" w:rsidRPr="00000000">
        <w:rPr>
          <w:i w:val="1"/>
          <w:strike w:val="1"/>
          <w:rtl w:val="0"/>
        </w:rPr>
        <w:t xml:space="preserve">where person.name = isFather.child or person.name = isMother.child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NOTE: we decide that we must store only individuals that have both mother and father in the database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select M.child, M.mother, F.father</w:t>
      </w:r>
    </w:p>
    <w:p w:rsidR="00000000" w:rsidDel="00000000" w:rsidP="00000000" w:rsidRDefault="00000000" w:rsidRPr="00000000" w14:paraId="000000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from isMother M, isFather F</w:t>
      </w:r>
    </w:p>
    <w:p w:rsidR="00000000" w:rsidDel="00000000" w:rsidP="00000000" w:rsidRDefault="00000000" w:rsidRPr="00000000" w14:paraId="000000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where M.child = F.child</w:t>
      </w:r>
    </w:p>
    <w:p w:rsidR="00000000" w:rsidDel="00000000" w:rsidP="00000000" w:rsidRDefault="00000000" w:rsidRPr="00000000" w14:paraId="000000B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36766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476875" cy="38385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14573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select P.name, P.income, K.income</w:t>
      </w:r>
    </w:p>
    <w:p w:rsidR="00000000" w:rsidDel="00000000" w:rsidP="00000000" w:rsidRDefault="00000000" w:rsidRPr="00000000" w14:paraId="000000C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from person P, isFather F, person 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i w:val="1"/>
          <w:rtl w:val="0"/>
        </w:rPr>
        <w:t xml:space="preserve">where F.child = P.name and F.father = K.name and P.income &gt; K.income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3500438" cy="240161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401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3404567" cy="2109474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4567" cy="2109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2682751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682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Sometimes in the </w:t>
      </w:r>
      <w:r w:rsidDel="00000000" w:rsidR="00000000" w:rsidRPr="00000000">
        <w:rPr>
          <w:i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condition there</w:t>
      </w:r>
      <w:r w:rsidDel="00000000" w:rsidR="00000000" w:rsidRPr="00000000">
        <w:rPr>
          <w:rtl w:val="0"/>
        </w:rPr>
        <w:t xml:space="preserve"> are too many conditions. There is an additional syntax.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Use in the </w:t>
      </w:r>
      <w:r w:rsidDel="00000000" w:rsidR="00000000" w:rsidRPr="00000000">
        <w:rPr>
          <w:i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a joint between two tables with a condition.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40862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We can directly write in the </w:t>
      </w:r>
      <w:r w:rsidDel="00000000" w:rsidR="00000000" w:rsidRPr="00000000">
        <w:rPr>
          <w:i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the condition.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(example below)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23145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E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select P.name, P.income, K.income</w:t>
      </w:r>
    </w:p>
    <w:p w:rsidR="00000000" w:rsidDel="00000000" w:rsidP="00000000" w:rsidRDefault="00000000" w:rsidRPr="00000000" w14:paraId="000000E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from person P, isFather F, person K</w:t>
      </w:r>
    </w:p>
    <w:p w:rsidR="00000000" w:rsidDel="00000000" w:rsidP="00000000" w:rsidRDefault="00000000" w:rsidRPr="00000000" w14:paraId="000000E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where F.child =P.name and F.name = K.name where F.income &gt; K.income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EXPLICIT JOIN</w:t>
      </w:r>
    </w:p>
    <w:p w:rsidR="00000000" w:rsidDel="00000000" w:rsidP="00000000" w:rsidRDefault="00000000" w:rsidRPr="00000000" w14:paraId="000000E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select P.name, P.income, K.income</w:t>
      </w:r>
    </w:p>
    <w:p w:rsidR="00000000" w:rsidDel="00000000" w:rsidP="00000000" w:rsidRDefault="00000000" w:rsidRPr="00000000" w14:paraId="000000E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from person P </w:t>
      </w:r>
      <w:r w:rsidDel="00000000" w:rsidR="00000000" w:rsidRPr="00000000">
        <w:rPr>
          <w:i w:val="1"/>
          <w:u w:val="single"/>
          <w:rtl w:val="0"/>
        </w:rPr>
        <w:t xml:space="preserve">join</w:t>
      </w:r>
      <w:r w:rsidDel="00000000" w:rsidR="00000000" w:rsidRPr="00000000">
        <w:rPr>
          <w:i w:val="1"/>
          <w:rtl w:val="0"/>
        </w:rPr>
        <w:t xml:space="preserve"> isFather F on F.child = P.name </w:t>
      </w:r>
      <w:r w:rsidDel="00000000" w:rsidR="00000000" w:rsidRPr="00000000">
        <w:rPr>
          <w:i w:val="1"/>
          <w:u w:val="single"/>
          <w:rtl w:val="0"/>
        </w:rPr>
        <w:t xml:space="preserve">join</w:t>
      </w:r>
      <w:r w:rsidDel="00000000" w:rsidR="00000000" w:rsidRPr="00000000">
        <w:rPr>
          <w:i w:val="1"/>
          <w:rtl w:val="0"/>
        </w:rPr>
        <w:t xml:space="preserve"> person K on isFather.name = K.name </w:t>
      </w:r>
    </w:p>
    <w:p w:rsidR="00000000" w:rsidDel="00000000" w:rsidP="00000000" w:rsidRDefault="00000000" w:rsidRPr="00000000" w14:paraId="000000E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where P.income &gt; K.income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36576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31051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can also do on natural join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footerReference r:id="rId4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27.png"/><Relationship Id="rId22" Type="http://schemas.openxmlformats.org/officeDocument/2006/relationships/image" Target="media/image26.png"/><Relationship Id="rId21" Type="http://schemas.openxmlformats.org/officeDocument/2006/relationships/image" Target="media/image11.png"/><Relationship Id="rId24" Type="http://schemas.openxmlformats.org/officeDocument/2006/relationships/image" Target="media/image31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8.png"/><Relationship Id="rId25" Type="http://schemas.openxmlformats.org/officeDocument/2006/relationships/image" Target="media/image22.png"/><Relationship Id="rId28" Type="http://schemas.openxmlformats.org/officeDocument/2006/relationships/image" Target="media/image16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23.png"/><Relationship Id="rId7" Type="http://schemas.openxmlformats.org/officeDocument/2006/relationships/image" Target="media/image32.png"/><Relationship Id="rId8" Type="http://schemas.openxmlformats.org/officeDocument/2006/relationships/image" Target="media/image19.png"/><Relationship Id="rId31" Type="http://schemas.openxmlformats.org/officeDocument/2006/relationships/image" Target="media/image1.png"/><Relationship Id="rId30" Type="http://schemas.openxmlformats.org/officeDocument/2006/relationships/image" Target="media/image29.png"/><Relationship Id="rId11" Type="http://schemas.openxmlformats.org/officeDocument/2006/relationships/image" Target="media/image33.png"/><Relationship Id="rId33" Type="http://schemas.openxmlformats.org/officeDocument/2006/relationships/image" Target="media/image30.png"/><Relationship Id="rId10" Type="http://schemas.openxmlformats.org/officeDocument/2006/relationships/image" Target="media/image5.png"/><Relationship Id="rId32" Type="http://schemas.openxmlformats.org/officeDocument/2006/relationships/image" Target="media/image12.png"/><Relationship Id="rId13" Type="http://schemas.openxmlformats.org/officeDocument/2006/relationships/image" Target="media/image13.png"/><Relationship Id="rId35" Type="http://schemas.openxmlformats.org/officeDocument/2006/relationships/image" Target="media/image15.png"/><Relationship Id="rId12" Type="http://schemas.openxmlformats.org/officeDocument/2006/relationships/image" Target="media/image4.png"/><Relationship Id="rId34" Type="http://schemas.openxmlformats.org/officeDocument/2006/relationships/image" Target="media/image9.png"/><Relationship Id="rId15" Type="http://schemas.openxmlformats.org/officeDocument/2006/relationships/image" Target="media/image6.png"/><Relationship Id="rId37" Type="http://schemas.openxmlformats.org/officeDocument/2006/relationships/image" Target="media/image7.png"/><Relationship Id="rId14" Type="http://schemas.openxmlformats.org/officeDocument/2006/relationships/image" Target="media/image24.png"/><Relationship Id="rId36" Type="http://schemas.openxmlformats.org/officeDocument/2006/relationships/image" Target="media/image8.png"/><Relationship Id="rId17" Type="http://schemas.openxmlformats.org/officeDocument/2006/relationships/image" Target="media/image10.png"/><Relationship Id="rId39" Type="http://schemas.openxmlformats.org/officeDocument/2006/relationships/image" Target="media/image3.png"/><Relationship Id="rId16" Type="http://schemas.openxmlformats.org/officeDocument/2006/relationships/image" Target="media/image2.png"/><Relationship Id="rId38" Type="http://schemas.openxmlformats.org/officeDocument/2006/relationships/image" Target="media/image17.png"/><Relationship Id="rId19" Type="http://schemas.openxmlformats.org/officeDocument/2006/relationships/image" Target="media/image14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