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SYNTAX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Syntax </w:t>
      </w:r>
      <w:r w:rsidDel="00000000" w:rsidR="00000000" w:rsidRPr="00000000">
        <w:rPr>
          <w:u w:val="single"/>
          <w:rtl w:val="0"/>
        </w:rPr>
        <w:t xml:space="preserve">studies the organisation of words in sentences</w:t>
      </w:r>
      <w:r w:rsidDel="00000000" w:rsidR="00000000" w:rsidRPr="00000000">
        <w:rPr>
          <w:rtl w:val="0"/>
        </w:rPr>
        <w:t xml:space="preserve">. It cares about the </w:t>
      </w:r>
      <w:r w:rsidDel="00000000" w:rsidR="00000000" w:rsidRPr="00000000">
        <w:rPr>
          <w:u w:val="single"/>
          <w:rtl w:val="0"/>
        </w:rPr>
        <w:t xml:space="preserve">order of words</w:t>
      </w:r>
      <w:r w:rsidDel="00000000" w:rsidR="00000000" w:rsidRPr="00000000">
        <w:rPr>
          <w:rtl w:val="0"/>
        </w:rPr>
        <w:t xml:space="preserve">, how words are put together in groups called </w:t>
      </w:r>
      <w:r w:rsidDel="00000000" w:rsidR="00000000" w:rsidRPr="00000000">
        <w:rPr>
          <w:b w:val="1"/>
          <w:rtl w:val="0"/>
        </w:rPr>
        <w:t xml:space="preserve">constituents</w:t>
      </w:r>
      <w:r w:rsidDel="00000000" w:rsidR="00000000" w:rsidRPr="00000000">
        <w:rPr>
          <w:rtl w:val="0"/>
        </w:rPr>
        <w:t xml:space="preserve"> (is a word or a group of words that function as a </w:t>
      </w:r>
      <w:r w:rsidDel="00000000" w:rsidR="00000000" w:rsidRPr="00000000">
        <w:rPr>
          <w:b w:val="1"/>
          <w:i w:val="1"/>
          <w:rtl w:val="0"/>
        </w:rPr>
        <w:t xml:space="preserve">single unit</w:t>
      </w:r>
      <w:r w:rsidDel="00000000" w:rsidR="00000000" w:rsidRPr="00000000">
        <w:rPr>
          <w:rtl w:val="0"/>
        </w:rPr>
        <w:t xml:space="preserve"> within a hierarchical structure) and the relationship between words in sentences.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Ex: </w:t>
      </w:r>
      <w:r w:rsidDel="00000000" w:rsidR="00000000" w:rsidRPr="00000000">
        <w:rPr>
          <w:b w:val="1"/>
          <w:i w:val="1"/>
          <w:rtl w:val="0"/>
        </w:rPr>
        <w:t xml:space="preserve">The kids </w:t>
      </w:r>
      <w:r w:rsidDel="00000000" w:rsidR="00000000" w:rsidRPr="00000000">
        <w:rPr>
          <w:i w:val="1"/>
          <w:rtl w:val="0"/>
        </w:rPr>
        <w:t xml:space="preserve">have </w:t>
      </w:r>
      <w:r w:rsidDel="00000000" w:rsidR="00000000" w:rsidRPr="00000000">
        <w:rPr>
          <w:b w:val="1"/>
          <w:i w:val="1"/>
          <w:rtl w:val="0"/>
        </w:rPr>
        <w:t xml:space="preserve">all</w:t>
      </w:r>
      <w:r w:rsidDel="00000000" w:rsidR="00000000" w:rsidRPr="00000000">
        <w:rPr>
          <w:i w:val="1"/>
          <w:rtl w:val="0"/>
        </w:rPr>
        <w:t xml:space="preserve"> read the book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rtl w:val="0"/>
        </w:rPr>
        <w:t xml:space="preserve">kids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are separated but they have to be together)</w:t>
      </w:r>
    </w:p>
    <w:p w:rsidR="00000000" w:rsidDel="00000000" w:rsidP="00000000" w:rsidRDefault="00000000" w:rsidRPr="00000000" w14:paraId="00000005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Different order gives different meanings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Grandma hugs the little girl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little girl hugs grandma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Different ways of putting words together give different meanings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wizard applauds the [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smurf on the stool]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wizard applauds the [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smurf</w:t>
      </w:r>
      <w:r w:rsidDel="00000000" w:rsidR="00000000" w:rsidRPr="00000000">
        <w:rPr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stool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(the meaning depends on how we group words together to form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constituents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verb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applauds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lead a single constituent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smurf on the stool,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two different constituents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smurf, on the stool)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Words in the utterances groups together to form </w:t>
      </w:r>
      <w:r w:rsidDel="00000000" w:rsidR="00000000" w:rsidRPr="00000000">
        <w:rPr>
          <w:b w:val="1"/>
          <w:color w:val="ff0000"/>
          <w:rtl w:val="0"/>
        </w:rPr>
        <w:t xml:space="preserve">Constituents </w:t>
      </w:r>
      <w:r w:rsidDel="00000000" w:rsidR="00000000" w:rsidRPr="00000000">
        <w:rPr>
          <w:rtl w:val="0"/>
        </w:rPr>
        <w:t xml:space="preserve">and these constituents are organized hierarchically. How can we identify relationships between constituents?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friend cleaned the floor with a broom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(in this case the constituents are: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friend, the floor, cleaned the floor;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rest is not a constituent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they are an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intermediate units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between the sentences and the individual words that compose it)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How can we determine if something is a constituent? </w:t>
      </w:r>
      <w:r w:rsidDel="00000000" w:rsidR="00000000" w:rsidRPr="00000000">
        <w:rPr>
          <w:rtl w:val="0"/>
        </w:rPr>
        <w:t xml:space="preserve">There are some tests to determine if something is a constituent or not:</w:t>
      </w:r>
    </w:p>
    <w:p w:rsidR="00000000" w:rsidDel="00000000" w:rsidP="00000000" w:rsidRDefault="00000000" w:rsidRPr="00000000" w14:paraId="00000013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1.Constituents tests: </w:t>
      </w:r>
      <w:r w:rsidDel="00000000" w:rsidR="00000000" w:rsidRPr="00000000">
        <w:rPr>
          <w:b w:val="1"/>
          <w:color w:val="ff0000"/>
          <w:rtl w:val="0"/>
        </w:rPr>
        <w:t xml:space="preserve">Cleft </w:t>
      </w:r>
      <w:r w:rsidDel="00000000" w:rsidR="00000000" w:rsidRPr="00000000">
        <w:rPr>
          <w:b w:val="1"/>
          <w:rtl w:val="0"/>
        </w:rPr>
        <w:t xml:space="preserve">/ </w:t>
      </w:r>
      <w:r w:rsidDel="00000000" w:rsidR="00000000" w:rsidRPr="00000000">
        <w:rPr>
          <w:b w:val="1"/>
          <w:color w:val="ff0000"/>
          <w:rtl w:val="0"/>
        </w:rPr>
        <w:t xml:space="preserve">Clefting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Taken the previous example, </w:t>
      </w:r>
      <w:r w:rsidDel="00000000" w:rsidR="00000000" w:rsidRPr="00000000">
        <w:rPr>
          <w:i w:val="1"/>
          <w:rtl w:val="0"/>
        </w:rPr>
        <w:t xml:space="preserve">My friend cleaned the floor </w:t>
      </w:r>
      <w:r w:rsidDel="00000000" w:rsidR="00000000" w:rsidRPr="00000000">
        <w:rPr>
          <w:b w:val="1"/>
          <w:i w:val="1"/>
          <w:rtl w:val="0"/>
        </w:rPr>
        <w:t xml:space="preserve">with a broom</w:t>
      </w:r>
      <w:r w:rsidDel="00000000" w:rsidR="00000000" w:rsidRPr="00000000">
        <w:rPr>
          <w:i w:val="1"/>
          <w:rtl w:val="0"/>
        </w:rPr>
        <w:t xml:space="preserve">,</w:t>
      </w:r>
      <w:r w:rsidDel="00000000" w:rsidR="00000000" w:rsidRPr="00000000">
        <w:rPr>
          <w:rtl w:val="0"/>
        </w:rPr>
        <w:t xml:space="preserve"> we can state that a constituent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could be moved in a sentence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broom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my friend clean the floor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broom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a constituent because can in the previous example it was in other part of the sentence)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 have a form 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cleft sentence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(complex sentence that could be expressed as a simpler sentence)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 contrast, if we try to move only </w:t>
      </w:r>
      <w:r w:rsidDel="00000000" w:rsidR="00000000" w:rsidRPr="00000000">
        <w:rPr>
          <w:i w:val="1"/>
          <w:rtl w:val="0"/>
        </w:rPr>
        <w:t xml:space="preserve">the broom </w:t>
      </w:r>
      <w:r w:rsidDel="00000000" w:rsidR="00000000" w:rsidRPr="00000000">
        <w:rPr>
          <w:rtl w:val="0"/>
        </w:rPr>
        <w:t xml:space="preserve">we can see that it could not be considered a constituent: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broom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my friend cleaned the floor with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(this sentences does not make sense, so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broom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not a constituent)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i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(the constituent) that rest of the sentence without </w:t>
      </w:r>
      <w:r w:rsidDel="00000000" w:rsidR="00000000" w:rsidRPr="00000000">
        <w:rPr>
          <w:i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. Only sequences of words that form a constituent can follow the verb </w:t>
      </w:r>
      <w:r w:rsidDel="00000000" w:rsidR="00000000" w:rsidRPr="00000000">
        <w:rPr>
          <w:b w:val="1"/>
          <w:i w:val="1"/>
          <w:rtl w:val="0"/>
        </w:rPr>
        <w:t xml:space="preserve">be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in a </w:t>
      </w:r>
      <w:r w:rsidDel="00000000" w:rsidR="00000000" w:rsidRPr="00000000">
        <w:rPr>
          <w:u w:val="single"/>
          <w:rtl w:val="0"/>
        </w:rPr>
        <w:t xml:space="preserve">cleft sentence</w:t>
      </w:r>
      <w:r w:rsidDel="00000000" w:rsidR="00000000" w:rsidRPr="00000000">
        <w:rPr>
          <w:rtl w:val="0"/>
        </w:rPr>
        <w:t xml:space="preserve">. For instance, </w:t>
      </w:r>
      <w:r w:rsidDel="00000000" w:rsidR="00000000" w:rsidRPr="00000000">
        <w:rPr>
          <w:i w:val="1"/>
          <w:rtl w:val="0"/>
        </w:rPr>
        <w:t xml:space="preserve">it is </w:t>
      </w:r>
      <w:r w:rsidDel="00000000" w:rsidR="00000000" w:rsidRPr="00000000">
        <w:rPr>
          <w:b w:val="1"/>
          <w:i w:val="1"/>
          <w:rtl w:val="0"/>
        </w:rPr>
        <w:t xml:space="preserve">the floor </w:t>
      </w:r>
      <w:r w:rsidDel="00000000" w:rsidR="00000000" w:rsidRPr="00000000">
        <w:rPr>
          <w:i w:val="1"/>
          <w:rtl w:val="0"/>
        </w:rPr>
        <w:t xml:space="preserve">that my friend cleaned with the broom </w:t>
      </w:r>
      <w:r w:rsidDel="00000000" w:rsidR="00000000" w:rsidRPr="00000000">
        <w:rPr>
          <w:rtl w:val="0"/>
        </w:rPr>
        <w:t xml:space="preserve">(but if we change </w:t>
      </w:r>
      <w:r w:rsidDel="00000000" w:rsidR="00000000" w:rsidRPr="00000000">
        <w:rPr>
          <w:i w:val="1"/>
          <w:rtl w:val="0"/>
        </w:rPr>
        <w:t xml:space="preserve">the floor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i w:val="1"/>
          <w:rtl w:val="0"/>
        </w:rPr>
        <w:t xml:space="preserve">floor </w:t>
      </w:r>
      <w:r w:rsidDel="00000000" w:rsidR="00000000" w:rsidRPr="00000000">
        <w:rPr>
          <w:rtl w:val="0"/>
        </w:rPr>
        <w:t xml:space="preserve">is not anymore acceptable).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There are a number of </w:t>
      </w:r>
      <w:r w:rsidDel="00000000" w:rsidR="00000000" w:rsidRPr="00000000">
        <w:rPr>
          <w:b w:val="1"/>
          <w:rtl w:val="0"/>
        </w:rPr>
        <w:t xml:space="preserve">syntactic operations</w:t>
      </w:r>
      <w:r w:rsidDel="00000000" w:rsidR="00000000" w:rsidRPr="00000000">
        <w:rPr>
          <w:rtl w:val="0"/>
        </w:rPr>
        <w:t xml:space="preserve"> that we can do on groups of words that are constituents; knowing how to do such operations is knowing how to speak a language. We can </w:t>
      </w:r>
      <w:r w:rsidDel="00000000" w:rsidR="00000000" w:rsidRPr="00000000">
        <w:rPr>
          <w:u w:val="single"/>
          <w:rtl w:val="0"/>
        </w:rPr>
        <w:t xml:space="preserve">use these operations to explixcity know if a group of words is a constituent.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color w:val="ff0000"/>
        </w:rPr>
      </w:pPr>
      <w:r w:rsidDel="00000000" w:rsidR="00000000" w:rsidRPr="00000000">
        <w:rPr>
          <w:b w:val="1"/>
          <w:rtl w:val="0"/>
        </w:rPr>
        <w:t xml:space="preserve">2.Constituent tests: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ff0000"/>
          <w:rtl w:val="0"/>
        </w:rPr>
        <w:t xml:space="preserve">Use in isolation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i w:val="1"/>
          <w:rtl w:val="0"/>
        </w:rPr>
        <w:t xml:space="preserve">A friend of mine cleaned the floor with a broom last night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 Who cleaned the floor?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friend of mine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 What is it that a friend of mine cleaned?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floor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 What did a friend of mine clean the floor with?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a broom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 When did a friend of mine clean the floor)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night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English is one the few languages in which you can use this test to find constituents.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rtl w:val="0"/>
        </w:rPr>
        <w:t xml:space="preserve">3.Constituent tests: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ff0000"/>
          <w:rtl w:val="0"/>
        </w:rPr>
        <w:t xml:space="preserve">Proform substitution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For example, a nominal group can be </w:t>
      </w:r>
      <w:r w:rsidDel="00000000" w:rsidR="00000000" w:rsidRPr="00000000">
        <w:rPr>
          <w:u w:val="single"/>
          <w:rtl w:val="0"/>
        </w:rPr>
        <w:t xml:space="preserve">replaced by a </w:t>
      </w:r>
      <w:r w:rsidDel="00000000" w:rsidR="00000000" w:rsidRPr="00000000">
        <w:rPr>
          <w:b w:val="1"/>
          <w:u w:val="single"/>
          <w:rtl w:val="0"/>
        </w:rPr>
        <w:t xml:space="preserve">pronoun</w:t>
      </w:r>
      <w:r w:rsidDel="00000000" w:rsidR="00000000" w:rsidRPr="00000000">
        <w:rPr>
          <w:rtl w:val="0"/>
        </w:rPr>
        <w:t xml:space="preserve"> (only if the pronoun </w:t>
      </w:r>
      <w:r w:rsidDel="00000000" w:rsidR="00000000" w:rsidRPr="00000000">
        <w:rPr>
          <w:u w:val="single"/>
          <w:rtl w:val="0"/>
        </w:rPr>
        <w:t xml:space="preserve">exist</w:t>
      </w:r>
      <w:r w:rsidDel="00000000" w:rsidR="00000000" w:rsidRPr="00000000">
        <w:rPr>
          <w:rtl w:val="0"/>
        </w:rPr>
        <w:t xml:space="preserve">s in the language). If substitution is possible, the </w:t>
      </w:r>
      <w:r w:rsidDel="00000000" w:rsidR="00000000" w:rsidRPr="00000000">
        <w:rPr>
          <w:u w:val="single"/>
          <w:rtl w:val="0"/>
        </w:rPr>
        <w:t xml:space="preserve">replaced word group forms a constituent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friend of mine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cleaned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floor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a broom.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cleaned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a broom.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friend of mine went to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friend of mine went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she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 to the mountains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She does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(verbal phrase)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kids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baked cookies for Halloween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Did they?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(verbal phrase)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Frida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gave her dog to Franky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Mary too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(too is referred to the constituent)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 constituent could be form by </w:t>
      </w:r>
      <w:r w:rsidDel="00000000" w:rsidR="00000000" w:rsidRPr="00000000">
        <w:rPr>
          <w:u w:val="single"/>
          <w:rtl w:val="0"/>
        </w:rPr>
        <w:t xml:space="preserve">one or more words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saw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Wingdings" w:cs="Wingdings" w:eastAsia="Wingdings" w:hAnsi="Wingdings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saw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saw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cat from the next door   </w:t>
      </w:r>
      <w:r w:rsidDel="00000000" w:rsidR="00000000" w:rsidRPr="00000000">
        <w:rPr>
          <w:rFonts w:ascii="Wingdings" w:cs="Wingdings" w:eastAsia="Wingdings" w:hAnsi="Wingdings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saw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saw of mine cleaned the floor yesterday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(only a sequence of owrds can be subtitutte by a pronoun but only if the pronoun exist in that specific language).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4.Constituent tests: </w:t>
      </w:r>
      <w:r w:rsidDel="00000000" w:rsidR="00000000" w:rsidRPr="00000000">
        <w:rPr>
          <w:b w:val="1"/>
          <w:color w:val="ff0000"/>
          <w:rtl w:val="0"/>
        </w:rPr>
        <w:t xml:space="preserve">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Only groups of words that form </w:t>
      </w:r>
      <w:r w:rsidDel="00000000" w:rsidR="00000000" w:rsidRPr="00000000">
        <w:rPr>
          <w:u w:val="single"/>
          <w:rtl w:val="0"/>
        </w:rPr>
        <w:t xml:space="preserve">constituents of the same type</w:t>
      </w:r>
      <w:r w:rsidDel="00000000" w:rsidR="00000000" w:rsidRPr="00000000">
        <w:rPr>
          <w:rtl w:val="0"/>
        </w:rPr>
        <w:t xml:space="preserve"> can be coordinated: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friend of mine cleaned [[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floor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 and [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terrace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]] with the mob </w:t>
      </w:r>
      <w:r w:rsidDel="00000000" w:rsidR="00000000" w:rsidRPr="00000000">
        <w:rPr>
          <w:rFonts w:ascii="Wingdings" w:cs="Wingdings" w:eastAsia="Wingdings" w:hAnsi="Wingding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TYPE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friend of mine cleaned the floor [[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broom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 and [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mob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]] </w:t>
      </w:r>
      <w:r w:rsidDel="00000000" w:rsidR="00000000" w:rsidRPr="00000000">
        <w:rPr>
          <w:rFonts w:ascii="Wingdings" w:cs="Wingdings" w:eastAsia="Wingdings" w:hAnsi="Wingding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TYPE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friend of mine cleaned [the floor] and [with the broom] </w:t>
      </w:r>
      <w:r w:rsidDel="00000000" w:rsidR="00000000" w:rsidRPr="00000000">
        <w:rPr>
          <w:rFonts w:ascii="Wingdings" w:cs="Wingdings" w:eastAsia="Wingdings" w:hAnsi="Wingding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constituents are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the same type.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 our mental grammar we could distinguish </w:t>
      </w:r>
      <w:r w:rsidDel="00000000" w:rsidR="00000000" w:rsidRPr="00000000">
        <w:rPr>
          <w:b w:val="1"/>
          <w:rtl w:val="0"/>
        </w:rPr>
        <w:t xml:space="preserve">what is a constituent and what is not</w:t>
      </w:r>
      <w:r w:rsidDel="00000000" w:rsidR="00000000" w:rsidRPr="00000000">
        <w:rPr>
          <w:rtl w:val="0"/>
        </w:rPr>
        <w:t xml:space="preserve">. We also know how to divide constituents into different types (</w:t>
      </w:r>
      <w:r w:rsidDel="00000000" w:rsidR="00000000" w:rsidRPr="00000000">
        <w:rPr>
          <w:u w:val="single"/>
          <w:rtl w:val="0"/>
        </w:rPr>
        <w:t xml:space="preserve">nominal, prepositional, adjective…)</w:t>
      </w:r>
      <w:r w:rsidDel="00000000" w:rsidR="00000000" w:rsidRPr="00000000">
        <w:rPr>
          <w:rtl w:val="0"/>
        </w:rPr>
        <w:t xml:space="preserve"> and we </w:t>
      </w:r>
      <w:r w:rsidDel="00000000" w:rsidR="00000000" w:rsidRPr="00000000">
        <w:rPr>
          <w:u w:val="single"/>
          <w:rtl w:val="0"/>
        </w:rPr>
        <w:t xml:space="preserve">combine them</w:t>
      </w:r>
      <w:r w:rsidDel="00000000" w:rsidR="00000000" w:rsidRPr="00000000">
        <w:rPr>
          <w:rtl w:val="0"/>
        </w:rPr>
        <w:t xml:space="preserve"> according to certain schemes which fix their mutual compatibility.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tests to find if something is a constituent or not are </w:t>
      </w:r>
      <w:r w:rsidDel="00000000" w:rsidR="00000000" w:rsidRPr="00000000">
        <w:rPr>
          <w:b w:val="1"/>
          <w:u w:val="single"/>
          <w:rtl w:val="0"/>
        </w:rPr>
        <w:t xml:space="preserve">not absolute</w:t>
      </w:r>
      <w:r w:rsidDel="00000000" w:rsidR="00000000" w:rsidRPr="00000000">
        <w:rPr>
          <w:rtl w:val="0"/>
        </w:rPr>
        <w:t xml:space="preserve">. Sometimes </w:t>
      </w:r>
      <w:r w:rsidDel="00000000" w:rsidR="00000000" w:rsidRPr="00000000">
        <w:rPr>
          <w:u w:val="single"/>
          <w:rtl w:val="0"/>
        </w:rPr>
        <w:t xml:space="preserve">one test may not function</w:t>
      </w:r>
      <w:r w:rsidDel="00000000" w:rsidR="00000000" w:rsidRPr="00000000">
        <w:rPr>
          <w:rtl w:val="0"/>
        </w:rPr>
        <w:t xml:space="preserve"> (for instance, there is not a pronoun in a determinate language).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Constituent structure reflects the ways in which </w:t>
      </w:r>
      <w:r w:rsidDel="00000000" w:rsidR="00000000" w:rsidRPr="00000000">
        <w:rPr>
          <w:u w:val="single"/>
          <w:rtl w:val="0"/>
        </w:rPr>
        <w:t xml:space="preserve">heads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u w:val="single"/>
          <w:rtl w:val="0"/>
        </w:rPr>
        <w:t xml:space="preserve">dependents</w:t>
      </w:r>
      <w:r w:rsidDel="00000000" w:rsidR="00000000" w:rsidRPr="00000000">
        <w:rPr>
          <w:rtl w:val="0"/>
        </w:rPr>
        <w:t xml:space="preserve"> are combined at a syntactic level to form a </w:t>
      </w:r>
      <w:r w:rsidDel="00000000" w:rsidR="00000000" w:rsidRPr="00000000">
        <w:rPr>
          <w:u w:val="single"/>
          <w:rtl w:val="0"/>
        </w:rPr>
        <w:t xml:space="preserve">scaffolding for the construction of semantics relationships</w:t>
      </w:r>
      <w:r w:rsidDel="00000000" w:rsidR="00000000" w:rsidRPr="00000000">
        <w:rPr>
          <w:rtl w:val="0"/>
        </w:rPr>
        <w:t xml:space="preserve"> (who does what to whom </w:t>
      </w:r>
      <w:r w:rsidDel="00000000" w:rsidR="00000000" w:rsidRPr="00000000">
        <w:rPr>
          <w:rtl w:val="0"/>
        </w:rPr>
        <w:t xml:space="preserve">🡪 our goal).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Constituents: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between words and sentences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Constituent tests are: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it is X that sentence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Isolation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Proform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Ambiguity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rtl w:val="0"/>
        </w:rPr>
        <w:t xml:space="preserve">Exercise</w:t>
      </w:r>
      <w:r w:rsidDel="00000000" w:rsidR="00000000" w:rsidRPr="00000000">
        <w:rPr>
          <w:rtl w:val="0"/>
        </w:rPr>
        <w:t xml:space="preserve">: show which are the constituents is these sentences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must talk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her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her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 constituent (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her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we must talk)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is trying to solve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problem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problem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 constituent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are expecting you to contact them </w:t>
      </w:r>
      <w:r w:rsidDel="00000000" w:rsidR="00000000" w:rsidRPr="00000000">
        <w:rPr>
          <w:rFonts w:ascii="Wingdings" w:cs="Wingdings" w:eastAsia="Wingdings" w:hAnsi="Wingding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 bought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apple </w:t>
      </w:r>
      <w:r w:rsidDel="00000000" w:rsidR="00000000" w:rsidRPr="00000000">
        <w:rPr>
          <w:rFonts w:ascii="Wingdings" w:cs="Wingdings" w:eastAsia="Wingdings" w:hAnsi="Wingding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apple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 constituent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Constituents and </w:t>
      </w:r>
      <w:r w:rsidDel="00000000" w:rsidR="00000000" w:rsidRPr="00000000">
        <w:rPr>
          <w:b w:val="1"/>
          <w:color w:val="ff0000"/>
          <w:rtl w:val="0"/>
        </w:rPr>
        <w:t xml:space="preserve">ambiguations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ambiguations arises by the </w:t>
      </w:r>
      <w:r w:rsidDel="00000000" w:rsidR="00000000" w:rsidRPr="00000000">
        <w:rPr>
          <w:u w:val="single"/>
          <w:rtl w:val="0"/>
        </w:rPr>
        <w:t xml:space="preserve">different ways in which you put words together</w:t>
      </w:r>
      <w:r w:rsidDel="00000000" w:rsidR="00000000" w:rsidRPr="00000000">
        <w:rPr>
          <w:rtl w:val="0"/>
        </w:rPr>
        <w:t xml:space="preserve"> in constituents: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Ex: </w:t>
      </w:r>
      <w:r w:rsidDel="00000000" w:rsidR="00000000" w:rsidRPr="00000000">
        <w:rPr>
          <w:i w:val="1"/>
          <w:rtl w:val="0"/>
        </w:rPr>
        <w:t xml:space="preserve">The policeman chased the thief with the motor. </w:t>
      </w:r>
      <w:r w:rsidDel="00000000" w:rsidR="00000000" w:rsidRPr="00000000">
        <w:rPr>
          <w:rtl w:val="0"/>
        </w:rPr>
        <w:t xml:space="preserve">Here there are two interpretations: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Chased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to </w:t>
      </w:r>
      <w:r w:rsidDel="00000000" w:rsidR="00000000" w:rsidRPr="00000000">
        <w:rPr>
          <w:rFonts w:ascii="Wingdings" w:cs="Wingdings" w:eastAsia="Wingdings" w:hAnsi="Wingding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thief (the thief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motor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sub-constituents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Chased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to </w:t>
      </w:r>
      <w:r w:rsidDel="00000000" w:rsidR="00000000" w:rsidRPr="00000000">
        <w:rPr>
          <w:rFonts w:ascii="Wingdings" w:cs="Wingdings" w:eastAsia="Wingdings" w:hAnsi="Wingding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thief with the motor (the thief with the motor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big constituent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How can we prove that </w:t>
      </w:r>
      <w:r w:rsidDel="00000000" w:rsidR="00000000" w:rsidRPr="00000000">
        <w:rPr>
          <w:i w:val="1"/>
          <w:rtl w:val="0"/>
        </w:rPr>
        <w:t xml:space="preserve">the thief with the motor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i w:val="1"/>
          <w:rtl w:val="0"/>
        </w:rPr>
        <w:t xml:space="preserve">with the motor </w:t>
      </w:r>
      <w:r w:rsidDel="00000000" w:rsidR="00000000" w:rsidRPr="00000000">
        <w:rPr>
          <w:rtl w:val="0"/>
        </w:rPr>
        <w:t xml:space="preserve">are two constituents? We can </w:t>
      </w:r>
      <w:r w:rsidDel="00000000" w:rsidR="00000000" w:rsidRPr="00000000">
        <w:rPr>
          <w:u w:val="single"/>
          <w:rtl w:val="0"/>
        </w:rPr>
        <w:t xml:space="preserve">is it X test:</w:t>
      </w:r>
      <w:r w:rsidDel="00000000" w:rsidR="00000000" w:rsidRPr="00000000">
        <w:rPr>
          <w:rtl w:val="0"/>
        </w:rPr>
        <w:t xml:space="preserve"> move the constituents to prove what is the correct interpretation </w:t>
      </w:r>
      <w:r w:rsidDel="00000000" w:rsidR="00000000" w:rsidRPr="00000000">
        <w:rPr>
          <w:rtl w:val="0"/>
        </w:rPr>
        <w:t xml:space="preserve">🡪 the sentence is not any more ambiguous (the correct interpretation is either the </w:t>
      </w:r>
      <w:r w:rsidDel="00000000" w:rsidR="00000000" w:rsidRPr="00000000">
        <w:rPr>
          <w:b w:val="1"/>
          <w:rtl w:val="0"/>
        </w:rPr>
        <w:t xml:space="preserve">first or second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This example shows that sentences are not sequence in a row: </w:t>
      </w:r>
      <w:r w:rsidDel="00000000" w:rsidR="00000000" w:rsidRPr="00000000">
        <w:rPr>
          <w:u w:val="single"/>
          <w:rtl w:val="0"/>
        </w:rPr>
        <w:t xml:space="preserve">words are put together make and modify interpretations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-422</wp:posOffset>
            </wp:positionH>
            <wp:positionV relativeFrom="paragraph">
              <wp:posOffset>-1692</wp:posOffset>
            </wp:positionV>
            <wp:extent cx="6120130" cy="3382010"/>
            <wp:effectExtent b="0" l="0" r="0" t="0"/>
            <wp:wrapTopAndBottom distB="0" dist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20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We can prove this example also with other tests: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Isolation: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did the policeman chase with the motorcycle?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Proform: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policeman chases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motorcycle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Coordination: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policeman chase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thief and the girl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motorcycle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Another example: </w:t>
      </w:r>
      <w:r w:rsidDel="00000000" w:rsidR="00000000" w:rsidRPr="00000000">
        <w:rPr>
          <w:i w:val="1"/>
          <w:rtl w:val="0"/>
        </w:rPr>
        <w:t xml:space="preserve">Mary saw the spy with the binocular </w:t>
      </w:r>
      <w:r w:rsidDel="00000000" w:rsidR="00000000" w:rsidRPr="00000000">
        <w:rPr>
          <w:i w:val="1"/>
          <w:rtl w:val="0"/>
        </w:rPr>
        <w:t xml:space="preserve">🡪 </w:t>
      </w: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rtl w:val="0"/>
        </w:rPr>
        <w:t xml:space="preserve">ambiguous, </w:t>
      </w:r>
      <w:r w:rsidDel="00000000" w:rsidR="00000000" w:rsidRPr="00000000">
        <w:rPr>
          <w:rtl w:val="0"/>
        </w:rPr>
        <w:t xml:space="preserve">it has two interpretations: </w:t>
      </w:r>
      <w:r w:rsidDel="00000000" w:rsidR="00000000" w:rsidRPr="00000000">
        <w:rPr>
          <w:b w:val="1"/>
          <w:rtl w:val="0"/>
        </w:rPr>
        <w:t xml:space="preserve">(i)</w:t>
      </w:r>
      <w:r w:rsidDel="00000000" w:rsidR="00000000" w:rsidRPr="00000000">
        <w:rPr>
          <w:rtl w:val="0"/>
        </w:rPr>
        <w:t xml:space="preserve"> Mary used the binocular or </w:t>
      </w:r>
      <w:r w:rsidDel="00000000" w:rsidR="00000000" w:rsidRPr="00000000">
        <w:rPr>
          <w:b w:val="1"/>
          <w:rtl w:val="0"/>
        </w:rPr>
        <w:t xml:space="preserve">(ii)</w:t>
      </w:r>
      <w:r w:rsidDel="00000000" w:rsidR="00000000" w:rsidRPr="00000000">
        <w:rPr>
          <w:rtl w:val="0"/>
        </w:rPr>
        <w:t xml:space="preserve"> The spy was the one with the binocular 🡪 the two interpretations corresponds to two different ways of </w:t>
      </w:r>
      <w:r w:rsidDel="00000000" w:rsidR="00000000" w:rsidRPr="00000000">
        <w:rPr>
          <w:u w:val="single"/>
          <w:rtl w:val="0"/>
        </w:rPr>
        <w:t xml:space="preserve">organizing constituents.</w:t>
      </w:r>
      <w:r w:rsidDel="00000000" w:rsidR="00000000" w:rsidRPr="00000000">
        <w:rPr>
          <w:rtl w:val="0"/>
        </w:rPr>
        <w:t xml:space="preserve"> We use the TESTS that we have seen: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with the binocular that Mary saw the spy </w:t>
      </w:r>
      <w:r w:rsidDel="00000000" w:rsidR="00000000" w:rsidRPr="00000000">
        <w:rPr>
          <w:rFonts w:ascii="Wingdings" w:cs="Wingdings" w:eastAsia="Wingdings" w:hAnsi="Wingding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longer ambiguous: Mary uses the binocular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interpretation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the spy with the binocular that Mary saw </w:t>
      </w:r>
      <w:r w:rsidDel="00000000" w:rsidR="00000000" w:rsidRPr="00000000">
        <w:rPr>
          <w:rFonts w:ascii="Wingdings" w:cs="Wingdings" w:eastAsia="Wingdings" w:hAnsi="Wingding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longer ambiguous: The spy uses the binocular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interpretation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origin of ambiguity is the possibility of having different way of building constituents. To </w:t>
      </w:r>
      <w:r w:rsidDel="00000000" w:rsidR="00000000" w:rsidRPr="00000000">
        <w:rPr>
          <w:b w:val="1"/>
          <w:rtl w:val="0"/>
        </w:rPr>
        <w:t xml:space="preserve">disambiguate</w:t>
      </w:r>
      <w:r w:rsidDel="00000000" w:rsidR="00000000" w:rsidRPr="00000000">
        <w:rPr>
          <w:rtl w:val="0"/>
        </w:rPr>
        <w:t xml:space="preserve"> sentences means to choose a certain analysis to constituents w.r.t. another. Since speakers can grasp ambiguities, they implicitly make an analysis into constituents.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rtl w:val="0"/>
        </w:rPr>
        <w:t xml:space="preserve">The concept of constituent is vague: we need an explicit notion </w:t>
      </w:r>
      <w:r w:rsidDel="00000000" w:rsidR="00000000" w:rsidRPr="00000000">
        <w:rPr>
          <w:rtl w:val="0"/>
        </w:rPr>
        <w:t xml:space="preserve">🡪 </w:t>
      </w:r>
      <w:r w:rsidDel="00000000" w:rsidR="00000000" w:rsidRPr="00000000">
        <w:rPr>
          <w:b w:val="1"/>
          <w:rtl w:val="0"/>
        </w:rPr>
        <w:t xml:space="preserve">phrase.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 general: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verbal phrase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technical concepts, instead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constituents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not technical concepts but it is a concept we share because we are human]</w:t>
      </w:r>
    </w:p>
    <w:p w:rsidR="00000000" w:rsidDel="00000000" w:rsidP="00000000" w:rsidRDefault="00000000" w:rsidRPr="00000000" w14:paraId="0000006D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b w:val="1"/>
          <w:color w:val="ff0000"/>
          <w:rtl w:val="0"/>
        </w:rPr>
        <w:t xml:space="preserve">Verbal phrase (VP)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They are a group of words </w:t>
      </w:r>
      <w:r w:rsidDel="00000000" w:rsidR="00000000" w:rsidRPr="00000000">
        <w:rPr>
          <w:u w:val="single"/>
          <w:rtl w:val="0"/>
        </w:rPr>
        <w:t xml:space="preserve">gathered around the verb according to a precise structural scheme</w:t>
      </w:r>
      <w:r w:rsidDel="00000000" w:rsidR="00000000" w:rsidRPr="00000000">
        <w:rPr>
          <w:rtl w:val="0"/>
        </w:rPr>
        <w:t xml:space="preserve">. But how words are gathered around the verb? How these words are organized w.r.t. the verb?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policeman wants to chase the thief with the motor and so does the lady  </w:t>
      </w:r>
      <w:r w:rsidDel="00000000" w:rsidR="00000000" w:rsidRPr="00000000">
        <w:rPr>
          <w:rFonts w:ascii="Wingdings" w:cs="Wingdings" w:eastAsia="Wingdings" w:hAnsi="Wingding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WHAT?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chase the thief with the motor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have separated the lemma of the verb from the inflection (and we have separated the first verb from the second) ??.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verb here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chase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 main protagonist and it called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we have same dependents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group of words that is around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form a verbal phrase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VP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1260898</wp:posOffset>
            </wp:positionH>
            <wp:positionV relativeFrom="paragraph">
              <wp:posOffset>471169</wp:posOffset>
            </wp:positionV>
            <wp:extent cx="4037330" cy="1438910"/>
            <wp:effectExtent b="0" l="0" r="0" t="0"/>
            <wp:wrapTopAndBottom distB="0" distT="0"/>
            <wp:docPr descr="Immagine che contiene grafico&#10;&#10;Descrizione generata automaticamente" id="15" name="image6.png"/>
            <a:graphic>
              <a:graphicData uri="http://schemas.openxmlformats.org/drawingml/2006/picture">
                <pic:pic>
                  <pic:nvPicPr>
                    <pic:cNvPr descr="Immagine che contiene grafico&#10;&#10;Descrizione generata automaticamente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7330" cy="14389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 first possibility to put them at the </w:t>
      </w:r>
      <w:r w:rsidDel="00000000" w:rsidR="00000000" w:rsidRPr="00000000">
        <w:rPr>
          <w:b w:val="1"/>
          <w:u w:val="single"/>
          <w:rtl w:val="0"/>
        </w:rPr>
        <w:t xml:space="preserve">same level</w:t>
      </w:r>
      <w:r w:rsidDel="00000000" w:rsidR="00000000" w:rsidRPr="00000000">
        <w:rPr>
          <w:rtl w:val="0"/>
        </w:rPr>
        <w:t xml:space="preserve">. BUT is NOT correct because it is ambiguous: I can’t elide words because they are at the same level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680720</wp:posOffset>
            </wp:positionH>
            <wp:positionV relativeFrom="paragraph">
              <wp:posOffset>514985</wp:posOffset>
            </wp:positionV>
            <wp:extent cx="4769485" cy="764540"/>
            <wp:effectExtent b="0" l="0" r="0" t="0"/>
            <wp:wrapTopAndBottom distB="0" distT="0"/>
            <wp:docPr descr="Immagine che contiene testo&#10;&#10;Descrizione generata automaticamente" id="20" name="image4.png"/>
            <a:graphic>
              <a:graphicData uri="http://schemas.openxmlformats.org/drawingml/2006/picture">
                <pic:pic>
                  <pic:nvPicPr>
                    <pic:cNvPr descr="Immagine che contiene testo&#10;&#10;Descrizione generata automaticamente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9485" cy="764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 appropriate representation of this sentence is a </w:t>
      </w:r>
      <w:r w:rsidDel="00000000" w:rsidR="00000000" w:rsidRPr="00000000">
        <w:rPr>
          <w:b w:val="1"/>
          <w:rtl w:val="0"/>
        </w:rPr>
        <w:t xml:space="preserve">hierarchical relation: </w:t>
      </w:r>
      <w:r w:rsidDel="00000000" w:rsidR="00000000" w:rsidRPr="00000000">
        <w:rPr>
          <w:rtl w:val="0"/>
        </w:rPr>
        <w:t xml:space="preserve">what is under a node can be elided to form a group of words that are homogenous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981710</wp:posOffset>
            </wp:positionH>
            <wp:positionV relativeFrom="paragraph">
              <wp:posOffset>480060</wp:posOffset>
            </wp:positionV>
            <wp:extent cx="3750310" cy="1854200"/>
            <wp:effectExtent b="0" l="0" r="0" t="0"/>
            <wp:wrapTopAndBottom distB="0" distT="0"/>
            <wp:docPr descr="Immagine che contiene grafico&#10;&#10;Descrizione generata automaticamente" id="18" name="image5.png"/>
            <a:graphic>
              <a:graphicData uri="http://schemas.openxmlformats.org/drawingml/2006/picture">
                <pic:pic>
                  <pic:nvPicPr>
                    <pic:cNvPr descr="Immagine che contiene grafico&#10;&#10;Descrizione generata automaticamente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0310" cy="185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Take this sentence: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i w:val="1"/>
          <w:rtl w:val="0"/>
        </w:rPr>
        <w:t xml:space="preserve">The policemen have </w:t>
      </w:r>
      <w:r w:rsidDel="00000000" w:rsidR="00000000" w:rsidRPr="00000000">
        <w:rPr>
          <w:b w:val="1"/>
          <w:i w:val="1"/>
          <w:rtl w:val="0"/>
        </w:rPr>
        <w:t xml:space="preserve">all</w:t>
      </w:r>
      <w:r w:rsidDel="00000000" w:rsidR="00000000" w:rsidRPr="00000000">
        <w:rPr>
          <w:i w:val="1"/>
          <w:rtl w:val="0"/>
        </w:rPr>
        <w:t xml:space="preserve"> chased the thief in Rome, </w:t>
      </w:r>
      <w:r w:rsidDel="00000000" w:rsidR="00000000" w:rsidRPr="00000000">
        <w:rPr>
          <w:rtl w:val="0"/>
        </w:rPr>
        <w:t xml:space="preserve">where does </w:t>
      </w:r>
      <w:r w:rsidDel="00000000" w:rsidR="00000000" w:rsidRPr="00000000">
        <w:rPr>
          <w:b w:val="1"/>
          <w:i w:val="1"/>
          <w:rtl w:val="0"/>
        </w:rPr>
        <w:t xml:space="preserve">all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stay? With the verb?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policemen have all chased the thief in Rome and the ladies have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(what have I elided?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chased the thief in Rome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means that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goes with the lexical verb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360" w:firstLine="0"/>
        <w:jc w:val="both"/>
        <w:rPr>
          <w:b w:val="1"/>
          <w:i w:val="1"/>
        </w:rPr>
      </w:pPr>
      <w:r w:rsidDel="00000000" w:rsidR="00000000" w:rsidRPr="00000000">
        <w:rPr>
          <w:rtl w:val="0"/>
        </w:rPr>
        <w:t xml:space="preserve">Here we have the representation of the VB (this type of phrase includes the </w:t>
      </w:r>
      <w:r w:rsidDel="00000000" w:rsidR="00000000" w:rsidRPr="00000000">
        <w:rPr>
          <w:u w:val="single"/>
          <w:rtl w:val="0"/>
        </w:rPr>
        <w:t xml:space="preserve">event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u w:val="single"/>
          <w:rtl w:val="0"/>
        </w:rPr>
        <w:t xml:space="preserve">protagonist</w:t>
      </w:r>
      <w:r w:rsidDel="00000000" w:rsidR="00000000" w:rsidRPr="00000000">
        <w:rPr>
          <w:rtl w:val="0"/>
        </w:rPr>
        <w:t xml:space="preserve"> of the event) with the verb </w:t>
      </w:r>
      <w:r w:rsidDel="00000000" w:rsidR="00000000" w:rsidRPr="00000000">
        <w:rPr>
          <w:b w:val="1"/>
          <w:i w:val="1"/>
          <w:rtl w:val="0"/>
        </w:rPr>
        <w:t xml:space="preserve">chase: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3279775</wp:posOffset>
            </wp:positionH>
            <wp:positionV relativeFrom="paragraph">
              <wp:posOffset>164465</wp:posOffset>
            </wp:positionV>
            <wp:extent cx="2848610" cy="2257425"/>
            <wp:effectExtent b="0" l="0" r="0" t="0"/>
            <wp:wrapSquare wrapText="bothSides" distB="0" distT="0" distL="114300" distR="11430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8610" cy="2257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complement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thief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directed connected 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head/verb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chase.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complement is something that is necessary to complete the meaning of the verb.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adjunct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Rome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connected to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chase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complement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thief.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adjunct is something not necessary to complete the meaning, it adds only new things.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specifier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hosts the subject and it is at the highest level: if I elide this, then all the phrase changes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Head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the head of a constituent/phrase is that sub-constituent which determines the internal structure and external distribution of the constituent as a whole: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gave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Sandy books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gave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books to Sandy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(with the verb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gave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can accommodate objects)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saw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Sandy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saw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Sandy books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 this case,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saw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not an internal structure to accommodate an object)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3114675</wp:posOffset>
            </wp:positionH>
            <wp:positionV relativeFrom="paragraph">
              <wp:posOffset>217805</wp:posOffset>
            </wp:positionV>
            <wp:extent cx="2823210" cy="2089785"/>
            <wp:effectExtent b="0" l="0" r="0" t="0"/>
            <wp:wrapSquare wrapText="bothSides" distB="0" distT="0" distL="114300" distR="11430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3210" cy="20897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Maximal projection: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everything that stays with the verb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Intermediate projection: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 complement, adjuncts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the last part and corresponds to the verb (in verbal phrases)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3408257</wp:posOffset>
            </wp:positionH>
            <wp:positionV relativeFrom="paragraph">
              <wp:posOffset>180763</wp:posOffset>
            </wp:positionV>
            <wp:extent cx="2489835" cy="2277110"/>
            <wp:effectExtent b="0" l="0" r="0" t="0"/>
            <wp:wrapSquare wrapText="bothSides" distB="0" distT="0" distL="114300" distR="11430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9835" cy="22771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6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General phase structure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We can change the category to have other phrases: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always present because it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defines the type of the phrase.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Complement: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obligatory in certain cases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but for instance, in transitive verbs they are not necessary.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Adjunct: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could add new meanings at the phrase.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Specifier: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specifies the subjects of the phrase.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br w:type="textWrapping"/>
      </w:r>
    </w:p>
    <w:p w:rsidR="00000000" w:rsidDel="00000000" w:rsidP="00000000" w:rsidRDefault="00000000" w:rsidRPr="00000000" w14:paraId="0000009E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3542665</wp:posOffset>
            </wp:positionH>
            <wp:positionV relativeFrom="paragraph">
              <wp:posOffset>115570</wp:posOffset>
            </wp:positionV>
            <wp:extent cx="2520950" cy="1892300"/>
            <wp:effectExtent b="0" l="0" r="0" t="0"/>
            <wp:wrapSquare wrapText="bothSides" distB="0" distT="0" distL="114300" distR="11430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189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1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Noun phrase (NP)</w:t>
      </w:r>
    </w:p>
    <w:p w:rsidR="00000000" w:rsidDel="00000000" w:rsidP="00000000" w:rsidRDefault="00000000" w:rsidRPr="00000000" w14:paraId="000000A2">
      <w:pPr>
        <w:jc w:val="both"/>
        <w:rPr>
          <w:b w:val="1"/>
        </w:rPr>
      </w:pPr>
      <w:r w:rsidDel="00000000" w:rsidR="00000000" w:rsidRPr="00000000">
        <w:rPr>
          <w:i w:val="1"/>
          <w:rtl w:val="0"/>
        </w:rPr>
        <w:t xml:space="preserve">The students have all read the newspaper in the garden</w:t>
      </w:r>
      <w:r w:rsidDel="00000000" w:rsidR="00000000" w:rsidRPr="00000000">
        <w:rPr>
          <w:rtl w:val="0"/>
        </w:rPr>
        <w:t xml:space="preserve">. It has the same identical structure of the verbal phrase, but with the only difference is that the </w:t>
      </w:r>
      <w:r w:rsidDel="00000000" w:rsidR="00000000" w:rsidRPr="00000000">
        <w:rPr>
          <w:b w:val="1"/>
          <w:rtl w:val="0"/>
        </w:rPr>
        <w:t xml:space="preserve">head </w:t>
      </w:r>
      <w:r w:rsidDel="00000000" w:rsidR="00000000" w:rsidRPr="00000000">
        <w:rPr>
          <w:rtl w:val="0"/>
        </w:rPr>
        <w:t xml:space="preserve">is a </w:t>
      </w:r>
      <w:r w:rsidDel="00000000" w:rsidR="00000000" w:rsidRPr="00000000">
        <w:rPr>
          <w:b w:val="1"/>
          <w:i w:val="1"/>
          <w:rtl w:val="0"/>
        </w:rPr>
        <w:t xml:space="preserve">noun </w:t>
      </w:r>
      <w:r w:rsidDel="00000000" w:rsidR="00000000" w:rsidRPr="00000000">
        <w:rPr>
          <w:i w:val="1"/>
          <w:rtl w:val="0"/>
        </w:rPr>
        <w:t xml:space="preserve">(newspaper)</w:t>
      </w:r>
      <w:r w:rsidDel="00000000" w:rsidR="00000000" w:rsidRPr="00000000">
        <w:rPr>
          <w:b w:val="1"/>
          <w:rtl w:val="0"/>
        </w:rPr>
        <w:t xml:space="preserve">. </w:t>
      </w:r>
    </w:p>
    <w:p w:rsidR="00000000" w:rsidDel="00000000" w:rsidP="00000000" w:rsidRDefault="00000000" w:rsidRPr="00000000" w14:paraId="000000A3">
      <w:pPr>
        <w:jc w:val="both"/>
        <w:rPr>
          <w:b w:val="1"/>
        </w:rPr>
      </w:pPr>
      <w:r w:rsidDel="00000000" w:rsidR="00000000" w:rsidRPr="00000000">
        <w:rPr>
          <w:rtl w:val="0"/>
        </w:rPr>
        <w:t xml:space="preserve">In this case, the </w:t>
      </w:r>
      <w:r w:rsidDel="00000000" w:rsidR="00000000" w:rsidRPr="00000000">
        <w:rPr>
          <w:b w:val="1"/>
          <w:rtl w:val="0"/>
        </w:rPr>
        <w:t xml:space="preserve">noun phrase</w:t>
      </w:r>
      <w:r w:rsidDel="00000000" w:rsidR="00000000" w:rsidRPr="00000000">
        <w:rPr>
          <w:rtl w:val="0"/>
        </w:rPr>
        <w:t xml:space="preserve"> is inside the </w:t>
      </w:r>
      <w:r w:rsidDel="00000000" w:rsidR="00000000" w:rsidRPr="00000000">
        <w:rPr>
          <w:b w:val="1"/>
          <w:rtl w:val="0"/>
        </w:rPr>
        <w:t xml:space="preserve">verbal phrase: </w:t>
      </w:r>
      <w:r w:rsidDel="00000000" w:rsidR="00000000" w:rsidRPr="00000000">
        <w:rPr>
          <w:rtl w:val="0"/>
        </w:rPr>
        <w:t xml:space="preserve">here it is applied the concept of recursion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i w:val="1"/>
        </w:rPr>
      </w:pPr>
      <w:r w:rsidDel="00000000" w:rsidR="00000000" w:rsidRPr="00000000">
        <w:rPr>
          <w:rtl w:val="0"/>
        </w:rPr>
        <w:t xml:space="preserve">The sentence is: </w:t>
      </w:r>
      <w:r w:rsidDel="00000000" w:rsidR="00000000" w:rsidRPr="00000000">
        <w:rPr>
          <w:i w:val="1"/>
          <w:rtl w:val="0"/>
        </w:rPr>
        <w:t xml:space="preserve">The foundation of Rome.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3175</wp:posOffset>
            </wp:positionV>
            <wp:extent cx="2020570" cy="2502535"/>
            <wp:effectExtent b="0" l="0" r="0" t="0"/>
            <wp:wrapSquare wrapText="bothSides" distB="0" distT="0" distL="114300" distR="114300"/>
            <wp:docPr descr="Immagine che contiene diagramma, poligono&#10;&#10;Descrizione generata automaticamente" id="21" name="image3.png"/>
            <a:graphic>
              <a:graphicData uri="http://schemas.openxmlformats.org/drawingml/2006/picture">
                <pic:pic>
                  <pic:nvPicPr>
                    <pic:cNvPr descr="Immagine che contiene diagramma, poligono&#10;&#10;Descrizione generata automaticamente"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0570" cy="25025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tl w:val="0"/>
        </w:rPr>
        <w:t xml:space="preserve">In this case </w:t>
      </w:r>
      <w:r w:rsidDel="00000000" w:rsidR="00000000" w:rsidRPr="00000000">
        <w:rPr>
          <w:b w:val="1"/>
          <w:i w:val="1"/>
          <w:rtl w:val="0"/>
        </w:rPr>
        <w:t xml:space="preserve">foundation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u w:val="single"/>
          <w:rtl w:val="0"/>
        </w:rPr>
        <w:t xml:space="preserve">relational noun</w:t>
      </w:r>
      <w:r w:rsidDel="00000000" w:rsidR="00000000" w:rsidRPr="00000000">
        <w:rPr>
          <w:rtl w:val="0"/>
        </w:rPr>
        <w:t xml:space="preserve">: it denotes an event that has an agent that founds and something that is founded. </w:t>
      </w:r>
    </w:p>
    <w:p w:rsidR="00000000" w:rsidDel="00000000" w:rsidP="00000000" w:rsidRDefault="00000000" w:rsidRPr="00000000" w14:paraId="000000AA">
      <w:pPr>
        <w:jc w:val="both"/>
        <w:rPr>
          <w:u w:val="single"/>
        </w:rPr>
      </w:pPr>
      <w:r w:rsidDel="00000000" w:rsidR="00000000" w:rsidRPr="00000000">
        <w:rPr>
          <w:rtl w:val="0"/>
        </w:rPr>
        <w:t xml:space="preserve">So that means that </w:t>
      </w:r>
      <w:r w:rsidDel="00000000" w:rsidR="00000000" w:rsidRPr="00000000">
        <w:rPr>
          <w:b w:val="1"/>
          <w:i w:val="1"/>
          <w:rtl w:val="0"/>
        </w:rPr>
        <w:t xml:space="preserve">of Rome</w:t>
      </w:r>
      <w:r w:rsidDel="00000000" w:rsidR="00000000" w:rsidRPr="00000000">
        <w:rPr>
          <w:rtl w:val="0"/>
        </w:rPr>
        <w:t xml:space="preserve"> in this case is a </w:t>
      </w:r>
      <w:r w:rsidDel="00000000" w:rsidR="00000000" w:rsidRPr="00000000">
        <w:rPr>
          <w:u w:val="single"/>
          <w:rtl w:val="0"/>
        </w:rPr>
        <w:t xml:space="preserve">complement</w:t>
      </w:r>
      <w:r w:rsidDel="00000000" w:rsidR="00000000" w:rsidRPr="00000000">
        <w:rPr>
          <w:rtl w:val="0"/>
        </w:rPr>
        <w:t xml:space="preserve"> and NOT an adjunct (because the root of the verb requires </w:t>
      </w:r>
      <w:r w:rsidDel="00000000" w:rsidR="00000000" w:rsidRPr="00000000">
        <w:rPr>
          <w:i w:val="1"/>
          <w:rtl w:val="0"/>
        </w:rPr>
        <w:t xml:space="preserve">of Rome </w:t>
      </w:r>
      <w:r w:rsidDel="00000000" w:rsidR="00000000" w:rsidRPr="00000000">
        <w:rPr>
          <w:rtl w:val="0"/>
        </w:rPr>
        <w:t xml:space="preserve">as complement) </w:t>
      </w:r>
      <w:r w:rsidDel="00000000" w:rsidR="00000000" w:rsidRPr="00000000">
        <w:rPr>
          <w:rtl w:val="0"/>
        </w:rPr>
        <w:t xml:space="preserve">🡪 Nouns can also have </w:t>
      </w:r>
      <w:r w:rsidDel="00000000" w:rsidR="00000000" w:rsidRPr="00000000">
        <w:rPr>
          <w:u w:val="single"/>
          <w:rtl w:val="0"/>
        </w:rPr>
        <w:t xml:space="preserve">complements. </w:t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  <w:t xml:space="preserve">PP means </w:t>
      </w:r>
      <w:r w:rsidDel="00000000" w:rsidR="00000000" w:rsidRPr="00000000">
        <w:rPr>
          <w:b w:val="1"/>
          <w:rtl w:val="0"/>
        </w:rPr>
        <w:t xml:space="preserve">propositional phrase </w:t>
      </w:r>
      <w:r w:rsidDel="00000000" w:rsidR="00000000" w:rsidRPr="00000000">
        <w:rPr>
          <w:rtl w:val="0"/>
        </w:rPr>
        <w:t xml:space="preserve">(because </w:t>
      </w:r>
      <w:r w:rsidDel="00000000" w:rsidR="00000000" w:rsidRPr="00000000">
        <w:rPr>
          <w:i w:val="1"/>
          <w:rtl w:val="0"/>
        </w:rPr>
        <w:t xml:space="preserve">of Rome</w:t>
      </w:r>
      <w:r w:rsidDel="00000000" w:rsidR="00000000" w:rsidRPr="00000000">
        <w:rPr>
          <w:rtl w:val="0"/>
        </w:rPr>
        <w:t xml:space="preserve"> starts with OF that is a proposition)</w:t>
      </w:r>
    </w:p>
    <w:p w:rsidR="00000000" w:rsidDel="00000000" w:rsidP="00000000" w:rsidRDefault="00000000" w:rsidRPr="00000000" w14:paraId="000000AC">
      <w:pPr>
        <w:jc w:val="both"/>
        <w:rPr>
          <w:i w:val="1"/>
        </w:rPr>
      </w:pPr>
      <w:r w:rsidDel="00000000" w:rsidR="00000000" w:rsidRPr="00000000">
        <w:rPr>
          <w:rtl w:val="0"/>
        </w:rPr>
        <w:t xml:space="preserve">We can also add an </w:t>
      </w:r>
      <w:r w:rsidDel="00000000" w:rsidR="00000000" w:rsidRPr="00000000">
        <w:rPr>
          <w:u w:val="single"/>
          <w:rtl w:val="0"/>
        </w:rPr>
        <w:t xml:space="preserve">adjunct</w:t>
      </w:r>
      <w:r w:rsidDel="00000000" w:rsidR="00000000" w:rsidRPr="00000000">
        <w:rPr>
          <w:rtl w:val="0"/>
        </w:rPr>
        <w:t xml:space="preserve"> at higher level (for instance we can add </w:t>
      </w:r>
      <w:r w:rsidDel="00000000" w:rsidR="00000000" w:rsidRPr="00000000">
        <w:rPr>
          <w:i w:val="1"/>
          <w:rtl w:val="0"/>
        </w:rPr>
        <w:t xml:space="preserve">next to the Tevere)</w:t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Complement or Adjunct?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Dependents (so </w:t>
      </w:r>
      <w:r w:rsidDel="00000000" w:rsidR="00000000" w:rsidRPr="00000000">
        <w:rPr>
          <w:u w:val="single"/>
          <w:rtl w:val="0"/>
        </w:rPr>
        <w:t xml:space="preserve">complements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u w:val="single"/>
          <w:rtl w:val="0"/>
        </w:rPr>
        <w:t xml:space="preserve">adjuncts</w:t>
      </w:r>
      <w:r w:rsidDel="00000000" w:rsidR="00000000" w:rsidRPr="00000000">
        <w:rPr>
          <w:rtl w:val="0"/>
        </w:rPr>
        <w:t xml:space="preserve">) are of two types: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Arguments: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are dependents which are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syntactically selected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licensed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by the head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typically complete the meaning of a predicate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Adjuncts: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are dependents which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do not need to be licensed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are not selected for by the head and which refine the meaning of a complete predication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Exercises: arguments or adjuncts?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Maty invited Lucy yesterday </w:t>
      </w:r>
      <w:r w:rsidDel="00000000" w:rsidR="00000000" w:rsidRPr="00000000">
        <w:rPr>
          <w:rFonts w:ascii="Wingdings" w:cs="Wingdings" w:eastAsia="Wingdings" w:hAnsi="Wingding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yesterday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argument.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Mary offered a book to Mary in Rome </w:t>
      </w:r>
      <w:r w:rsidDel="00000000" w:rsidR="00000000" w:rsidRPr="00000000">
        <w:rPr>
          <w:rFonts w:ascii="Wingdings" w:cs="Wingdings" w:eastAsia="Wingdings" w:hAnsi="Wingding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book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argument,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Mary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argument,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Rome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adjunct.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Lucy went to Rome in train </w:t>
      </w:r>
      <w:r w:rsidDel="00000000" w:rsidR="00000000" w:rsidRPr="00000000">
        <w:rPr>
          <w:rFonts w:ascii="Wingdings" w:cs="Wingdings" w:eastAsia="Wingdings" w:hAnsi="Wingding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Rome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argument/adjunct,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train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adjunct.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There are many problems and </w:t>
      </w:r>
      <w:r w:rsidDel="00000000" w:rsidR="00000000" w:rsidRPr="00000000">
        <w:rPr>
          <w:u w:val="single"/>
          <w:rtl w:val="0"/>
        </w:rPr>
        <w:t xml:space="preserve">ambiguities</w:t>
      </w:r>
      <w:r w:rsidDel="00000000" w:rsidR="00000000" w:rsidRPr="00000000">
        <w:rPr>
          <w:rtl w:val="0"/>
        </w:rPr>
        <w:t xml:space="preserve"> in distinguishing between adjuncts and arguments.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</w:rPr>
      </w:pPr>
      <w:r w:rsidDel="00000000" w:rsidR="00000000" w:rsidRPr="00000000">
        <w:rPr>
          <w:b w:val="1"/>
          <w:color w:val="ff0000"/>
          <w:rtl w:val="0"/>
        </w:rPr>
        <w:t xml:space="preserve">Proper nouns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usually, these types of phrases </w:t>
      </w:r>
      <w:r w:rsidDel="00000000" w:rsidR="00000000" w:rsidRPr="00000000">
        <w:rPr>
          <w:u w:val="single"/>
          <w:rtl w:val="0"/>
        </w:rPr>
        <w:t xml:space="preserve">don’t have complements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u w:val="single"/>
          <w:rtl w:val="0"/>
        </w:rPr>
        <w:t xml:space="preserve">don’t have specifiers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Propositional phrase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for instance, </w:t>
      </w:r>
      <w:r w:rsidDel="00000000" w:rsidR="00000000" w:rsidRPr="00000000">
        <w:rPr>
          <w:i w:val="1"/>
          <w:rtl w:val="0"/>
        </w:rPr>
        <w:t xml:space="preserve">of Rome </w:t>
      </w:r>
      <w:r w:rsidDel="00000000" w:rsidR="00000000" w:rsidRPr="00000000">
        <w:rPr>
          <w:rtl w:val="0"/>
        </w:rPr>
        <w:t xml:space="preserve">is a propositional phrase with </w:t>
      </w:r>
      <w:r w:rsidDel="00000000" w:rsidR="00000000" w:rsidRPr="00000000">
        <w:rPr>
          <w:b w:val="1"/>
          <w:rtl w:val="0"/>
        </w:rPr>
        <w:t xml:space="preserve">head </w:t>
      </w:r>
      <w:r w:rsidDel="00000000" w:rsidR="00000000" w:rsidRPr="00000000">
        <w:rPr>
          <w:i w:val="1"/>
          <w:rtl w:val="0"/>
        </w:rPr>
        <w:t xml:space="preserve">of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complement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Rome.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Complex Phrase: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2206943</wp:posOffset>
            </wp:positionH>
            <wp:positionV relativeFrom="paragraph">
              <wp:posOffset>0</wp:posOffset>
            </wp:positionV>
            <wp:extent cx="4022725" cy="3038475"/>
            <wp:effectExtent b="0" l="0" r="0" t="0"/>
            <wp:wrapSquare wrapText="bothSides" distB="0" distT="0" distL="114300" distR="114300"/>
            <wp:docPr descr="Immagine che contiene diagramma&#10;&#10;Descrizione generata automaticamente" id="19" name="image10.png"/>
            <a:graphic>
              <a:graphicData uri="http://schemas.openxmlformats.org/drawingml/2006/picture">
                <pic:pic>
                  <pic:nvPicPr>
                    <pic:cNvPr descr="Immagine che contiene diagramma&#10;&#10;Descrizione generata automaticamente"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2725" cy="3038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i w:val="1"/>
          <w:rtl w:val="0"/>
        </w:rPr>
        <w:t xml:space="preserve">[the rescue of man </w:t>
      </w:r>
      <w:r w:rsidDel="00000000" w:rsidR="00000000" w:rsidRPr="00000000">
        <w:rPr>
          <w:b w:val="1"/>
          <w:i w:val="1"/>
          <w:rtl w:val="0"/>
        </w:rPr>
        <w:t xml:space="preserve">with kitesurfing</w:t>
      </w:r>
      <w:r w:rsidDel="00000000" w:rsidR="00000000" w:rsidRPr="00000000">
        <w:rPr>
          <w:i w:val="1"/>
          <w:rtl w:val="0"/>
        </w:rPr>
        <w:t xml:space="preserve">] – with kitesurfing </w:t>
      </w:r>
      <w:r w:rsidDel="00000000" w:rsidR="00000000" w:rsidRPr="00000000">
        <w:rPr>
          <w:rtl w:val="0"/>
        </w:rPr>
        <w:t xml:space="preserve">could be attached to different levels changing the meaning of the phrase (as we have done for the verbal phrase)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 structure of sentences: IP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policemen have all chased the thief in Rome   </w:t>
      </w:r>
      <w:r w:rsidDel="00000000" w:rsidR="00000000" w:rsidRPr="00000000">
        <w:rPr>
          <w:rFonts w:ascii="Wingdings" w:cs="Wingdings" w:eastAsia="Wingdings" w:hAnsi="Wingding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chased the thief in Rome,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policemen,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students have all seen the show  </w:t>
      </w:r>
      <w:r w:rsidDel="00000000" w:rsidR="00000000" w:rsidRPr="00000000">
        <w:rPr>
          <w:rFonts w:ascii="Wingdings" w:cs="Wingdings" w:eastAsia="Wingdings" w:hAnsi="Wingding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seen,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(inside the VP)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show,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Subordinate sentences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 has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said the truth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 has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said that Mary has called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Interrogative sentences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 will read the newspaper after breakfast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John read the newspaper after breakfast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has 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different structure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compared to an indirect question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 questions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will John read the newspaper? </w:t>
      </w:r>
      <w:r w:rsidDel="00000000" w:rsidR="00000000" w:rsidRPr="00000000">
        <w:rPr>
          <w:rFonts w:ascii="Wingdings" w:cs="Wingdings" w:eastAsia="Wingdings" w:hAnsi="Wingding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when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stays in the superior-left part of the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X-bar theory</w:t>
      </w:r>
    </w:p>
    <w:p w:rsidR="00000000" w:rsidDel="00000000" w:rsidP="00000000" w:rsidRDefault="00000000" w:rsidRPr="00000000" w14:paraId="000000E5">
      <w:pPr>
        <w:rPr>
          <w:b w:val="1"/>
        </w:rPr>
      </w:pPr>
      <w:r w:rsidDel="00000000" w:rsidR="00000000" w:rsidRPr="00000000">
        <w:rPr>
          <w:rtl w:val="0"/>
        </w:rPr>
        <w:t xml:space="preserve">The notion that a head projects a domain in which it </w:t>
      </w:r>
      <w:r w:rsidDel="00000000" w:rsidR="00000000" w:rsidRPr="00000000">
        <w:rPr>
          <w:u w:val="single"/>
          <w:rtl w:val="0"/>
        </w:rPr>
        <w:t xml:space="preserve">controls the dependents</w:t>
      </w:r>
      <w:r w:rsidDel="00000000" w:rsidR="00000000" w:rsidRPr="00000000">
        <w:rPr>
          <w:rtl w:val="0"/>
        </w:rPr>
        <w:t xml:space="preserve"> that appear and the overall character of the resulting constituent is at the core of many theoretical approaches to syntax including </w:t>
      </w:r>
      <w:r w:rsidDel="00000000" w:rsidR="00000000" w:rsidRPr="00000000">
        <w:rPr>
          <w:b w:val="1"/>
          <w:rtl w:val="0"/>
        </w:rPr>
        <w:t xml:space="preserve">X-Bar Theory</w:t>
      </w:r>
    </w:p>
    <w:p w:rsidR="00000000" w:rsidDel="00000000" w:rsidP="00000000" w:rsidRDefault="00000000" w:rsidRPr="00000000" w14:paraId="000000E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rtl w:val="0"/>
        </w:rPr>
        <w:t xml:space="preserve">Exercise</w:t>
      </w:r>
      <w:r w:rsidDel="00000000" w:rsidR="00000000" w:rsidRPr="00000000">
        <w:rPr>
          <w:rtl w:val="0"/>
        </w:rPr>
        <w:t xml:space="preserve">: Find a sentence for this tree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teacher has taken the book from the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boy has found a stone in the mountain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cat is eating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lady has said that she leaves tomorrow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 number of semantic arguments provided for by a head is a fundamental lexical property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Form – meaning is not 1-1: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vegetables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loves to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ride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rides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his bike to school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ride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my son on my shoulders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FA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Convey </w:t>
      </w:r>
      <w:r w:rsidDel="00000000" w:rsidR="00000000" w:rsidRPr="00000000">
        <w:rPr>
          <w:rFonts w:ascii="Wingdings" w:cs="Wingdings" w:eastAsia="Wingdings" w:hAnsi="Wingding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carry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transmit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(same meaning)</w:t>
      </w:r>
    </w:p>
    <w:p w:rsidR="00000000" w:rsidDel="00000000" w:rsidP="00000000" w:rsidRDefault="00000000" w:rsidRPr="00000000" w14:paraId="000000FC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In many languages, </w:t>
      </w:r>
      <w:r w:rsidDel="00000000" w:rsidR="00000000" w:rsidRPr="00000000">
        <w:rPr>
          <w:b w:val="1"/>
          <w:rtl w:val="0"/>
        </w:rPr>
        <w:t xml:space="preserve">arguments can be left unexpressed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promised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Bill to come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promised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come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promised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that the next government would make a clean break</w:t>
      </w:r>
    </w:p>
    <w:p w:rsidR="00000000" w:rsidDel="00000000" w:rsidP="00000000" w:rsidRDefault="00000000" w:rsidRPr="00000000" w14:paraId="00000101">
      <w:pPr>
        <w:rPr>
          <w:b w:val="1"/>
        </w:rPr>
      </w:pPr>
      <w:r w:rsidDel="00000000" w:rsidR="00000000" w:rsidRPr="00000000">
        <w:rPr>
          <w:rtl w:val="0"/>
        </w:rPr>
        <w:t xml:space="preserve">Unexpressed could be important for </w:t>
      </w:r>
      <w:r w:rsidDel="00000000" w:rsidR="00000000" w:rsidRPr="00000000">
        <w:rPr>
          <w:b w:val="1"/>
          <w:rtl w:val="0"/>
        </w:rPr>
        <w:t xml:space="preserve">anaphora resolution: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 washes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himself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 promised Bill to wash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himself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 promised Bill that he will wash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himself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Boundaries between </w:t>
      </w:r>
      <w:r w:rsidDel="00000000" w:rsidR="00000000" w:rsidRPr="00000000">
        <w:rPr>
          <w:b w:val="1"/>
          <w:rtl w:val="0"/>
        </w:rPr>
        <w:t xml:space="preserve">optionality</w:t>
      </w:r>
      <w:r w:rsidDel="00000000" w:rsidR="00000000" w:rsidRPr="00000000">
        <w:rPr>
          <w:rtl w:val="0"/>
        </w:rPr>
        <w:t xml:space="preserve"> (can or cannot have an argument) and </w:t>
      </w:r>
      <w:r w:rsidDel="00000000" w:rsidR="00000000" w:rsidRPr="00000000">
        <w:rPr>
          <w:b w:val="1"/>
          <w:rtl w:val="0"/>
        </w:rPr>
        <w:t xml:space="preserve">homophony</w:t>
      </w:r>
      <w:r w:rsidDel="00000000" w:rsidR="00000000" w:rsidRPr="00000000">
        <w:rPr>
          <w:rtl w:val="0"/>
        </w:rPr>
        <w:t xml:space="preserve"> (two verbs sound the same but with different meaning)</w:t>
      </w:r>
      <w:r w:rsidDel="00000000" w:rsidR="00000000" w:rsidRPr="00000000">
        <w:rPr>
          <w:rtl w:val="0"/>
        </w:rPr>
        <w:t xml:space="preserve">🡪  (1 form and 2 meaning)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 ate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 ate vegetables</w:t>
      </w:r>
    </w:p>
    <w:p w:rsidR="00000000" w:rsidDel="00000000" w:rsidP="00000000" w:rsidRDefault="00000000" w:rsidRPr="00000000" w14:paraId="00000108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Words fro fifferent parts of speech can serve as heads selecting arguments: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Sandy’s arrival was earlier than expected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 is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proud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that painting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(-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that painting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an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argument of the adjective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proud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Sandy is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unhappy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about the weather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(-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whether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argument of the adjective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unhappy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0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</w:t>
      </w:r>
    </w:p>
    <w:p w:rsidR="00000000" w:rsidDel="00000000" w:rsidP="00000000" w:rsidRDefault="00000000" w:rsidRPr="00000000" w14:paraId="00000110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Arguments vs Adjuncts – how to distinguish them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u w:val="single"/>
          <w:rtl w:val="0"/>
        </w:rPr>
        <w:t xml:space="preserve">Adjuncts are not required by heads and generally can iterate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Sany ran in Berlin / on Saturday / at three o’clock / in the afternoon </w:t>
      </w:r>
      <w:r w:rsidDel="00000000" w:rsidR="00000000" w:rsidRPr="00000000">
        <w:rPr>
          <w:rFonts w:ascii="Wingdings" w:cs="Wingdings" w:eastAsia="Wingdings" w:hAnsi="Wingding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temporal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adjuncts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u w:val="single"/>
          <w:rtl w:val="0"/>
        </w:rPr>
        <w:t xml:space="preserve">Arguments cannot iterate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 gave Sandy a book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 gave Sandy [a book and a record]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but it is 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argument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 offered book to Sandy to 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Another possibility to distringuish them: </w:t>
      </w:r>
      <w:r w:rsidDel="00000000" w:rsidR="00000000" w:rsidRPr="00000000">
        <w:rPr>
          <w:b w:val="1"/>
          <w:rtl w:val="0"/>
        </w:rPr>
        <w:t xml:space="preserve">obligatoriness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 put the pen on the table (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-on the table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 argument)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Also </w:t>
      </w:r>
      <w:r w:rsidDel="00000000" w:rsidR="00000000" w:rsidRPr="00000000">
        <w:rPr>
          <w:b w:val="1"/>
          <w:rtl w:val="0"/>
        </w:rPr>
        <w:t xml:space="preserve">entailment</w:t>
      </w:r>
      <w:r w:rsidDel="00000000" w:rsidR="00000000" w:rsidRPr="00000000">
        <w:rPr>
          <w:rtl w:val="0"/>
        </w:rPr>
        <w:t xml:space="preserve"> can be used as a test to distinguish them: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 slept until noon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Pat did something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 relied on Chris NOT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Pat did something on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Adjuncts can be </w:t>
      </w:r>
      <w:r w:rsidDel="00000000" w:rsidR="00000000" w:rsidRPr="00000000">
        <w:rPr>
          <w:b w:val="1"/>
          <w:rtl w:val="0"/>
        </w:rPr>
        <w:t xml:space="preserve">single words, phrases, or clauses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 went sailing yesterday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Sandy read a book on the bus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Sandy kept reading the book while the bus is arriving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Verbal arguments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V-intransitive: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sleep </w:t>
      </w:r>
      <w:r w:rsidDel="00000000" w:rsidR="00000000" w:rsidRPr="00000000">
        <w:rPr>
          <w:rFonts w:ascii="Wingdings" w:cs="Wingdings" w:eastAsia="Wingdings" w:hAnsi="Wingding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argument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V-transitive: </w:t>
      </w:r>
    </w:p>
    <w:p w:rsidR="00000000" w:rsidDel="00000000" w:rsidP="00000000" w:rsidRDefault="00000000" w:rsidRPr="00000000" w14:paraId="0000013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Intransitive verbs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Do not have a complement (in general but </w:t>
      </w:r>
      <w:r w:rsidDel="00000000" w:rsidR="00000000" w:rsidRPr="00000000">
        <w:rPr>
          <w:i w:val="1"/>
          <w:rtl w:val="0"/>
        </w:rPr>
        <w:t xml:space="preserve">sleep a deep sleep </w:t>
      </w:r>
      <w:r w:rsidDel="00000000" w:rsidR="00000000" w:rsidRPr="00000000">
        <w:rPr>
          <w:i w:val="1"/>
          <w:rtl w:val="0"/>
        </w:rPr>
        <w:t xml:space="preserve">🡪 </w:t>
      </w:r>
      <w:r w:rsidDel="00000000" w:rsidR="00000000" w:rsidRPr="00000000">
        <w:rPr>
          <w:rtl w:val="0"/>
        </w:rPr>
        <w:t xml:space="preserve">there are expections)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Transitive verbs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The complement could be </w:t>
      </w:r>
    </w:p>
    <w:p w:rsidR="00000000" w:rsidDel="00000000" w:rsidP="00000000" w:rsidRDefault="00000000" w:rsidRPr="00000000" w14:paraId="00000140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Wingding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3"/>
      <w:numFmt w:val="bullet"/>
      <w:lvlText w:val="🡺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  <w:b w:val="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e" w:default="1">
    <w:name w:val="Normal"/>
    <w:qFormat w:val="1"/>
  </w:style>
  <w:style w:type="character" w:styleId="Carpredefinitoparagrafo" w:default="1">
    <w:name w:val="Default Paragraph Font"/>
    <w:uiPriority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paragraph" w:styleId="Paragrafoelenco">
    <w:name w:val="List Paragraph"/>
    <w:basedOn w:val="Normale"/>
    <w:uiPriority w:val="34"/>
    <w:qFormat w:val="1"/>
    <w:rsid w:val="00AE31B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rS8XnCVmUTZpfai7g+m5tvQSiQ==">CgMxLjA4AHIhMUhUUnBfNW9uemQzUm1kMlM0aEJfT1B4ZlhWQVEyNld1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2023-03-20T10:40:00Z</dcterms:created>
  <dc:creator>Lorenzo Uttini</dc:creator>
</cp:coreProperties>
</file>