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3535A" w14:textId="7C7050E8" w:rsidR="00457316" w:rsidRDefault="00F57F6E">
      <w:r>
        <w:t>In acest folder va merge frontendu</w:t>
      </w:r>
    </w:p>
    <w:sectPr w:rsidR="004573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0FC"/>
    <w:rsid w:val="00457316"/>
    <w:rsid w:val="004B7E74"/>
    <w:rsid w:val="00985265"/>
    <w:rsid w:val="00D36291"/>
    <w:rsid w:val="00F120FC"/>
    <w:rsid w:val="00F5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C6EFA"/>
  <w15:chartTrackingRefBased/>
  <w15:docId w15:val="{2FF642F5-3E99-46CB-B0D8-106022186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Staver</dc:creator>
  <cp:keywords/>
  <dc:description/>
  <cp:lastModifiedBy>Maxim Staver</cp:lastModifiedBy>
  <cp:revision>2</cp:revision>
  <dcterms:created xsi:type="dcterms:W3CDTF">2025-10-18T12:58:00Z</dcterms:created>
  <dcterms:modified xsi:type="dcterms:W3CDTF">2025-10-18T12:58:00Z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2025-10-18T12:58:48Z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65f8fb22-fd81-4f80-a3df-c99da8ab45ca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