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75547" w14:textId="5FFFFBAE" w:rsidR="00605B6F" w:rsidRDefault="00605B6F"/>
    <w:p w14:paraId="5CBB1BA1" w14:textId="77777777" w:rsidR="00793CC1" w:rsidRDefault="003B38FD">
      <w:r>
        <w:rPr>
          <w:noProof/>
        </w:rPr>
        <w:drawing>
          <wp:inline distT="0" distB="0" distL="0" distR="0" wp14:anchorId="78016C13" wp14:editId="699C054B">
            <wp:extent cx="5940425" cy="2643505"/>
            <wp:effectExtent l="0" t="0" r="3175" b="4445"/>
            <wp:docPr id="49349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96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E594" w14:textId="0DEE7E46" w:rsidR="003B38FD" w:rsidRPr="003B38FD" w:rsidRDefault="006E0508">
      <w:r>
        <w:rPr>
          <w:b/>
          <w:bCs/>
        </w:rPr>
        <w:t>Цели:</w:t>
      </w:r>
    </w:p>
    <w:p w14:paraId="0FB71C6F" w14:textId="77777777" w:rsidR="00793CC1" w:rsidRDefault="003B38FD">
      <w:r w:rsidRPr="003B38FD">
        <w:t>Финансы</w:t>
      </w:r>
    </w:p>
    <w:p w14:paraId="7ECA949A" w14:textId="77777777" w:rsidR="003B38FD" w:rsidRDefault="003B38FD">
      <w:r w:rsidRPr="003B38FD">
        <w:t xml:space="preserve">3. Увеличить прибыльность компании </w:t>
      </w:r>
    </w:p>
    <w:p w14:paraId="3CB3E6AF" w14:textId="77777777" w:rsidR="003B38FD" w:rsidRDefault="003B38FD">
      <w:r w:rsidRPr="003B38FD">
        <w:t>4. Снизить затраты на устранение брака и простои</w:t>
      </w:r>
    </w:p>
    <w:p w14:paraId="5CA5A276" w14:textId="77777777" w:rsidR="003B38FD" w:rsidRDefault="003B38FD"/>
    <w:p w14:paraId="59566F5E" w14:textId="77777777" w:rsidR="003B38FD" w:rsidRDefault="003B38FD">
      <w:r w:rsidRPr="003B38FD">
        <w:t>Рынок</w:t>
      </w:r>
    </w:p>
    <w:p w14:paraId="63FB5591" w14:textId="77777777" w:rsidR="003B38FD" w:rsidRDefault="003B38FD" w:rsidP="003B38FD">
      <w:r>
        <w:t>7. Создать уникальное рыночное позиционирование</w:t>
      </w:r>
    </w:p>
    <w:p w14:paraId="3C0E9582" w14:textId="77777777" w:rsidR="003B38FD" w:rsidRDefault="003B38FD" w:rsidP="003B38FD">
      <w:r>
        <w:t>8. Повысить эффективность управления отношениями с</w:t>
      </w:r>
    </w:p>
    <w:p w14:paraId="168A8368" w14:textId="77777777" w:rsidR="003B38FD" w:rsidRDefault="003B38FD" w:rsidP="003B38FD">
      <w:r>
        <w:t>заказчикам</w:t>
      </w:r>
    </w:p>
    <w:p w14:paraId="5ADFE4D4" w14:textId="77777777" w:rsidR="003B38FD" w:rsidRDefault="003B38FD" w:rsidP="003B38FD">
      <w:r>
        <w:t>9. Увеличить стоимость услуг генподряда</w:t>
      </w:r>
    </w:p>
    <w:p w14:paraId="5A5A6DC2" w14:textId="77777777" w:rsidR="003B38FD" w:rsidRDefault="003B38FD" w:rsidP="003B38FD">
      <w:r>
        <w:t>10. Повысить лояльность клиентов</w:t>
      </w:r>
    </w:p>
    <w:p w14:paraId="5A319606" w14:textId="77777777" w:rsidR="003B38FD" w:rsidRDefault="003B38FD" w:rsidP="003B38FD">
      <w:r>
        <w:t>15. Увеличить приток целевых клиентов</w:t>
      </w:r>
    </w:p>
    <w:p w14:paraId="3B554942" w14:textId="77777777" w:rsidR="003B38FD" w:rsidRDefault="003B38FD" w:rsidP="003B38FD">
      <w:r>
        <w:t>16. Построить долгосрочные отношения с субподрядчиками</w:t>
      </w:r>
    </w:p>
    <w:p w14:paraId="51E84417" w14:textId="77777777" w:rsidR="003B38FD" w:rsidRDefault="003B38FD" w:rsidP="003B38FD"/>
    <w:p w14:paraId="5688FB66" w14:textId="77777777" w:rsidR="003B38FD" w:rsidRDefault="003B38FD" w:rsidP="003B38FD">
      <w:r w:rsidRPr="003B38FD">
        <w:t>Процессы</w:t>
      </w:r>
    </w:p>
    <w:p w14:paraId="6021581C" w14:textId="77777777" w:rsidR="003B38FD" w:rsidRDefault="003B38FD" w:rsidP="003B38FD">
      <w:r>
        <w:t>19. Повысить эффективность процесса продажи проектов</w:t>
      </w:r>
    </w:p>
    <w:p w14:paraId="7A3E2520" w14:textId="77777777" w:rsidR="003B38FD" w:rsidRDefault="003B38FD" w:rsidP="003B38FD">
      <w:r>
        <w:t>20. Сократить простои в ходе проектов</w:t>
      </w:r>
    </w:p>
    <w:p w14:paraId="3D233F9A" w14:textId="77777777" w:rsidR="003B38FD" w:rsidRDefault="003B38FD" w:rsidP="003B38FD">
      <w:r>
        <w:t>21. Внедрить методы управления рисками строительных проектов</w:t>
      </w:r>
    </w:p>
    <w:p w14:paraId="0C4BBDE8" w14:textId="77777777" w:rsidR="003B38FD" w:rsidRDefault="003B38FD" w:rsidP="003B38FD">
      <w:r>
        <w:t>24. Повысить эффективность маркетинговых коммуникаций</w:t>
      </w:r>
    </w:p>
    <w:p w14:paraId="50C12148" w14:textId="77777777" w:rsidR="003B38FD" w:rsidRDefault="003B38FD" w:rsidP="003B38FD"/>
    <w:p w14:paraId="1C26A33F" w14:textId="77777777" w:rsidR="003B38FD" w:rsidRDefault="003B38FD" w:rsidP="003B38FD">
      <w:r w:rsidRPr="003B38FD">
        <w:t>Потенциал</w:t>
      </w:r>
    </w:p>
    <w:p w14:paraId="1151646F" w14:textId="77777777" w:rsidR="003B38FD" w:rsidRDefault="003B38FD" w:rsidP="003B38FD">
      <w:r>
        <w:t>25. Повысить профессиональный уровень руководителей проектов</w:t>
      </w:r>
    </w:p>
    <w:p w14:paraId="7A86A0CE" w14:textId="77777777" w:rsidR="003B38FD" w:rsidRDefault="003B38FD" w:rsidP="003B38FD">
      <w:r>
        <w:t>в сфере управления рисками</w:t>
      </w:r>
    </w:p>
    <w:p w14:paraId="19D3FEAB" w14:textId="77777777" w:rsidR="003B38FD" w:rsidRDefault="003B38FD" w:rsidP="003B38FD">
      <w:r>
        <w:t>26. Создать эффективное информационное обеспечение процессов</w:t>
      </w:r>
    </w:p>
    <w:p w14:paraId="74DD9519" w14:textId="77777777" w:rsidR="003B38FD" w:rsidRDefault="003B38FD" w:rsidP="003B38FD">
      <w:r>
        <w:t>управления отношениями с клиентами</w:t>
      </w:r>
    </w:p>
    <w:p w14:paraId="73ADDC03" w14:textId="77777777" w:rsidR="003B38FD" w:rsidRDefault="003B38FD" w:rsidP="003B38FD">
      <w:r>
        <w:t>27. Обеспечить высокую мотивацию участников процесса продаж</w:t>
      </w:r>
    </w:p>
    <w:p w14:paraId="6FDE49B6" w14:textId="77777777" w:rsidR="003B38FD" w:rsidRDefault="003B38FD" w:rsidP="003B38FD">
      <w:r>
        <w:t>31. Повысить квалификацию директоров проектов в сферах</w:t>
      </w:r>
    </w:p>
    <w:p w14:paraId="3DBEB73D" w14:textId="77777777" w:rsidR="003B38FD" w:rsidRDefault="003B38FD" w:rsidP="003B38FD">
      <w:r>
        <w:t>продаж и коммуникаций</w:t>
      </w:r>
    </w:p>
    <w:p w14:paraId="58887D32" w14:textId="77777777" w:rsidR="003B38FD" w:rsidRDefault="003B38FD" w:rsidP="003B38FD">
      <w:r>
        <w:t>32. Создать систему профессионального обучения и</w:t>
      </w:r>
    </w:p>
    <w:p w14:paraId="0737BF6F" w14:textId="77777777" w:rsidR="003B38FD" w:rsidRDefault="003B38FD" w:rsidP="003B38FD">
      <w:r>
        <w:t>наставничества</w:t>
      </w:r>
      <w:r>
        <w:cr/>
      </w:r>
      <w:r w:rsidR="0071355B">
        <w:rPr>
          <w:noProof/>
        </w:rPr>
        <w:drawing>
          <wp:inline distT="0" distB="0" distL="0" distR="0" wp14:anchorId="2183F9C5" wp14:editId="5F11C724">
            <wp:extent cx="5940425" cy="2668905"/>
            <wp:effectExtent l="0" t="0" r="3175" b="0"/>
            <wp:docPr id="181806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63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8086" w14:textId="78CF8F26" w:rsidR="004B49C0" w:rsidRPr="006E0508" w:rsidRDefault="004F11C1" w:rsidP="003B38FD">
      <w:r>
        <w:rPr>
          <w:noProof/>
        </w:rPr>
        <w:lastRenderedPageBreak/>
        <w:drawing>
          <wp:inline distT="0" distB="0" distL="0" distR="0" wp14:anchorId="4811A258" wp14:editId="678DE3E1">
            <wp:extent cx="5940425" cy="4387215"/>
            <wp:effectExtent l="0" t="0" r="3175" b="0"/>
            <wp:docPr id="385120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20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2E7">
        <w:rPr>
          <w:noProof/>
        </w:rPr>
        <w:drawing>
          <wp:inline distT="0" distB="0" distL="0" distR="0" wp14:anchorId="496C2DBE" wp14:editId="5623A74A">
            <wp:extent cx="5940425" cy="3625850"/>
            <wp:effectExtent l="0" t="0" r="3175" b="0"/>
            <wp:docPr id="2051121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21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80A8" w14:textId="77777777" w:rsidR="00B50EF4" w:rsidRDefault="00B50EF4" w:rsidP="003B38FD">
      <w:r>
        <w:rPr>
          <w:noProof/>
        </w:rPr>
        <w:lastRenderedPageBreak/>
        <w:drawing>
          <wp:inline distT="0" distB="0" distL="0" distR="0" wp14:anchorId="1D1C228D" wp14:editId="5B66379D">
            <wp:extent cx="5940425" cy="1913255"/>
            <wp:effectExtent l="0" t="0" r="3175" b="0"/>
            <wp:docPr id="117609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91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56C4" w14:textId="77777777" w:rsidR="00B50EF4" w:rsidRDefault="00B50EF4" w:rsidP="003B38FD"/>
    <w:p w14:paraId="467A7DB7" w14:textId="6AE52755" w:rsidR="00B50EF4" w:rsidRDefault="006E0508" w:rsidP="003B38FD">
      <w:pPr>
        <w:rPr>
          <w:b/>
          <w:bCs/>
        </w:rPr>
      </w:pPr>
      <w:r>
        <w:rPr>
          <w:b/>
          <w:bCs/>
        </w:rPr>
        <w:t>Мероприятия:</w:t>
      </w:r>
    </w:p>
    <w:p w14:paraId="64359E29" w14:textId="77777777" w:rsidR="00B50EF4" w:rsidRPr="00605B6F" w:rsidRDefault="009B20BB" w:rsidP="003B38FD">
      <w:r>
        <w:rPr>
          <w:noProof/>
        </w:rPr>
        <w:drawing>
          <wp:inline distT="0" distB="0" distL="0" distR="0" wp14:anchorId="7B706B4E" wp14:editId="22D19768">
            <wp:extent cx="5940425" cy="3368040"/>
            <wp:effectExtent l="0" t="0" r="3175" b="3810"/>
            <wp:docPr id="97077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78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EF4" w:rsidRPr="00605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2280D" w14:textId="77777777" w:rsidR="007712FA" w:rsidRDefault="007712FA" w:rsidP="00605B6F">
      <w:pPr>
        <w:spacing w:after="0" w:line="240" w:lineRule="auto"/>
      </w:pPr>
      <w:r>
        <w:separator/>
      </w:r>
    </w:p>
  </w:endnote>
  <w:endnote w:type="continuationSeparator" w:id="0">
    <w:p w14:paraId="21AECE2E" w14:textId="77777777" w:rsidR="007712FA" w:rsidRDefault="007712FA" w:rsidP="00605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9165B" w14:textId="77777777" w:rsidR="007712FA" w:rsidRDefault="007712FA" w:rsidP="00605B6F">
      <w:pPr>
        <w:spacing w:after="0" w:line="240" w:lineRule="auto"/>
      </w:pPr>
      <w:r>
        <w:separator/>
      </w:r>
    </w:p>
  </w:footnote>
  <w:footnote w:type="continuationSeparator" w:id="0">
    <w:p w14:paraId="1B9A1DC0" w14:textId="77777777" w:rsidR="007712FA" w:rsidRDefault="007712FA" w:rsidP="00605B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C1"/>
    <w:rsid w:val="003B38FD"/>
    <w:rsid w:val="004B49C0"/>
    <w:rsid w:val="004F11C1"/>
    <w:rsid w:val="00605B6F"/>
    <w:rsid w:val="006E0508"/>
    <w:rsid w:val="0071355B"/>
    <w:rsid w:val="007712FA"/>
    <w:rsid w:val="00793CC1"/>
    <w:rsid w:val="00902D89"/>
    <w:rsid w:val="00907725"/>
    <w:rsid w:val="009B20BB"/>
    <w:rsid w:val="00B50EF4"/>
    <w:rsid w:val="00CA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7CA9C"/>
  <w15:chartTrackingRefBased/>
  <w15:docId w15:val="{ED6719BB-B185-4A0B-9541-4B647353A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B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B6F"/>
  </w:style>
  <w:style w:type="paragraph" w:styleId="Footer">
    <w:name w:val="footer"/>
    <w:basedOn w:val="Normal"/>
    <w:link w:val="FooterChar"/>
    <w:uiPriority w:val="99"/>
    <w:unhideWhenUsed/>
    <w:rsid w:val="00605B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5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Morozova</dc:creator>
  <cp:keywords/>
  <dc:description/>
  <cp:lastModifiedBy>Алексей Жуйков</cp:lastModifiedBy>
  <cp:revision>2</cp:revision>
  <dcterms:created xsi:type="dcterms:W3CDTF">2025-07-01T06:47:00Z</dcterms:created>
  <dcterms:modified xsi:type="dcterms:W3CDTF">2025-07-01T06:47:00Z</dcterms:modified>
</cp:coreProperties>
</file>