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tblpY="2950"/>
        <w:tblW w:w="218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56"/>
        <w:gridCol w:w="7446"/>
        <w:gridCol w:w="7476"/>
      </w:tblGrid>
      <w:tr w:rsidR="00AE7FD1" w14:paraId="51209114" w14:textId="2741CDE8" w:rsidTr="00AE7FD1">
        <w:trPr>
          <w:trHeight w:val="5509"/>
        </w:trPr>
        <w:tc>
          <w:tcPr>
            <w:tcW w:w="7352" w:type="dxa"/>
          </w:tcPr>
          <w:p w14:paraId="2AC18738" w14:textId="77777777" w:rsidR="003F24E8" w:rsidRDefault="003F24E8" w:rsidP="00221EBE">
            <w:pPr>
              <w:ind w:left="-12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drawing>
                <wp:inline distT="0" distB="0" distL="0" distR="0" wp14:anchorId="01E47C63" wp14:editId="00809705">
                  <wp:extent cx="4610100" cy="2779414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6917" cy="278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BB6B2" w14:textId="77777777" w:rsidR="003F24E8" w:rsidRDefault="003F24E8" w:rsidP="00221E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FB6678E" w14:textId="77777777" w:rsidR="003F24E8" w:rsidRDefault="003F24E8" w:rsidP="00221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1 – График сравнения времени выполнения умножения на одном ядре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 w14:paraId="1CA3038F" w14:textId="4531B9EC" w:rsidR="003F24E8" w:rsidRPr="001E75C3" w:rsidRDefault="003F24E8" w:rsidP="00221EB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на одном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  <w:r w:rsidRPr="00C835A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ядре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</w:p>
          <w:p w14:paraId="123F90EC" w14:textId="3CF84CB1" w:rsidR="003F24E8" w:rsidRPr="00C835A6" w:rsidRDefault="003F24E8" w:rsidP="00221EB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794" w:type="dxa"/>
          </w:tcPr>
          <w:p w14:paraId="41B94133" w14:textId="77777777" w:rsidR="003F24E8" w:rsidRDefault="003F24E8" w:rsidP="00221EB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5889A2" wp14:editId="2431D611">
                  <wp:extent cx="4585422" cy="2857500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580" cy="287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F8F64" w14:textId="77777777" w:rsidR="003F24E8" w:rsidRDefault="003F24E8" w:rsidP="00221EBE"/>
          <w:p w14:paraId="2BA76D80" w14:textId="06F44502" w:rsidR="003F24E8" w:rsidRDefault="003F24E8" w:rsidP="00221EBE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График отношения однопоточного режима работы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</w:t>
            </w:r>
            <w:r w:rsidRPr="002817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 однопоточному режиму работы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</w:p>
        </w:tc>
        <w:tc>
          <w:tcPr>
            <w:tcW w:w="7679" w:type="dxa"/>
          </w:tcPr>
          <w:p w14:paraId="538E1752" w14:textId="6B5A60FA" w:rsidR="003F24E8" w:rsidRDefault="003F24E8" w:rsidP="003F24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475514" wp14:editId="22905D41">
                  <wp:extent cx="4610191" cy="277939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37" cy="277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6C7F6E" w14:textId="77777777" w:rsidR="00AE7FD1" w:rsidRDefault="00AE7FD1" w:rsidP="003F24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6B0D13F" w14:textId="422C4C00" w:rsidR="003F24E8" w:rsidRPr="00C82576" w:rsidRDefault="003F24E8" w:rsidP="003F24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Рисунок 3 – График сравнения времени выполнения умножения на всех ядрах 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CPU</w:t>
            </w:r>
          </w:p>
          <w:p w14:paraId="2284F8B4" w14:textId="68582FB5" w:rsidR="003F24E8" w:rsidRPr="003F24E8" w:rsidRDefault="003F24E8" w:rsidP="003F24E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 на многих 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-ядрах </w:t>
            </w:r>
            <w:r w:rsidRPr="001B0F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</w:p>
        </w:tc>
      </w:tr>
      <w:tr w:rsidR="00AE7FD1" w14:paraId="55276810" w14:textId="6245C670" w:rsidTr="00AE7FD1">
        <w:trPr>
          <w:trHeight w:val="6663"/>
        </w:trPr>
        <w:tc>
          <w:tcPr>
            <w:tcW w:w="7352" w:type="dxa"/>
          </w:tcPr>
          <w:p w14:paraId="59D1F0DB" w14:textId="26767FF8" w:rsidR="003F24E8" w:rsidRDefault="003F24E8" w:rsidP="00221EBE">
            <w:pPr>
              <w:jc w:val="center"/>
            </w:pPr>
          </w:p>
          <w:p w14:paraId="595F2417" w14:textId="0AE08977" w:rsidR="003F24E8" w:rsidRDefault="003F24E8" w:rsidP="00221EBE">
            <w:r>
              <w:rPr>
                <w:noProof/>
              </w:rPr>
              <w:drawing>
                <wp:inline distT="0" distB="0" distL="0" distR="0" wp14:anchorId="63065C77" wp14:editId="760CF8E2">
                  <wp:extent cx="4521200" cy="272807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390" cy="274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ABFAF" w14:textId="77777777" w:rsidR="00AE7FD1" w:rsidRDefault="00AE7FD1" w:rsidP="003F24E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</w:p>
          <w:p w14:paraId="2842DB54" w14:textId="35617A39" w:rsidR="003F24E8" w:rsidRPr="00B95D23" w:rsidRDefault="003F24E8" w:rsidP="003F24E8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</w:pP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Рисунок 4 – График отношения времени выполнения умножения на всех ядрах 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CPU</w:t>
            </w:r>
          </w:p>
          <w:p w14:paraId="5D434748" w14:textId="27E4E249" w:rsidR="003F24E8" w:rsidRPr="001B0FF6" w:rsidRDefault="003F24E8" w:rsidP="003F24E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с 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HTT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ко времени ыполнения умножения на многих 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CUDA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-ядрах </w:t>
            </w:r>
            <w:r w:rsidRPr="001B0FF6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GPU</w:t>
            </w:r>
          </w:p>
        </w:tc>
        <w:tc>
          <w:tcPr>
            <w:tcW w:w="6794" w:type="dxa"/>
          </w:tcPr>
          <w:p w14:paraId="4320D96D" w14:textId="77777777" w:rsidR="003F24E8" w:rsidRDefault="003F24E8" w:rsidP="00221EBE">
            <w:pPr>
              <w:rPr>
                <w:noProof/>
                <w:lang w:val="ru-RU"/>
              </w:rPr>
            </w:pPr>
          </w:p>
          <w:p w14:paraId="7315B374" w14:textId="558F66F1" w:rsidR="00AE7FD1" w:rsidRDefault="003F24E8" w:rsidP="00AE7FD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96BE7" wp14:editId="401D2421">
                  <wp:extent cx="4125317" cy="2489200"/>
                  <wp:effectExtent l="0" t="0" r="889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427" cy="250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D028A" w14:textId="77777777" w:rsidR="00AE7FD1" w:rsidRPr="00AE7FD1" w:rsidRDefault="00AE7FD1" w:rsidP="00AE7FD1">
            <w:pPr>
              <w:jc w:val="center"/>
              <w:rPr>
                <w:noProof/>
              </w:rPr>
            </w:pPr>
          </w:p>
          <w:p w14:paraId="79127BE1" w14:textId="06B89AC2" w:rsidR="00AE7FD1" w:rsidRPr="00AE7FD1" w:rsidRDefault="00AE7FD1" w:rsidP="00AE7FD1">
            <w:pPr>
              <w:tabs>
                <w:tab w:val="left" w:pos="2120"/>
              </w:tabs>
              <w:jc w:val="center"/>
              <w:rPr>
                <w:rFonts w:ascii="Times New Roman" w:hAnsi="Times New Roman" w:cs="Times New Roman"/>
                <w:lang w:val="ru-RU"/>
              </w:rPr>
            </w:pPr>
            <w:r w:rsidRPr="00AE7F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Рисунок 5 – График отношения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времени выполнения умножения на всех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CUDA</w:t>
            </w:r>
            <w:r w:rsidRPr="00AE7F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ядрах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GPU</w:t>
            </w:r>
            <w:r w:rsidRPr="00AE7FD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без использования разделяемой памяти ко времени выполнения при использовании разделяемой памяти</w:t>
            </w:r>
          </w:p>
        </w:tc>
        <w:tc>
          <w:tcPr>
            <w:tcW w:w="7679" w:type="dxa"/>
          </w:tcPr>
          <w:p w14:paraId="76BD4CF5" w14:textId="77777777" w:rsidR="003F24E8" w:rsidRDefault="003F24E8" w:rsidP="00221EBE">
            <w:pPr>
              <w:jc w:val="center"/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5342D80" wp14:editId="5A35ED6F">
                  <wp:extent cx="4439628" cy="26670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168" cy="2673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6F51B" w14:textId="77777777" w:rsidR="003F24E8" w:rsidRDefault="003F24E8" w:rsidP="003F24E8">
            <w:pPr>
              <w:rPr>
                <w:noProof/>
                <w:lang w:val="ru-RU"/>
              </w:rPr>
            </w:pPr>
          </w:p>
          <w:p w14:paraId="29DAA79B" w14:textId="6E9990DE" w:rsidR="003F24E8" w:rsidRPr="003F24E8" w:rsidRDefault="003F24E8" w:rsidP="003F24E8">
            <w:pPr>
              <w:jc w:val="center"/>
              <w:rPr>
                <w:lang w:val="ru-RU"/>
              </w:rPr>
            </w:pPr>
            <w:r w:rsidRPr="003F24E8">
              <w:rPr>
                <w:sz w:val="28"/>
                <w:szCs w:val="28"/>
                <w:lang w:val="ru-RU"/>
              </w:rPr>
              <w:t xml:space="preserve">Рисунок 6 </w:t>
            </w:r>
            <w:r w:rsidRPr="003F24E8">
              <w:rPr>
                <w:sz w:val="28"/>
                <w:szCs w:val="28"/>
                <w:lang w:val="ru-RU"/>
              </w:rPr>
              <w:softHyphen/>
            </w:r>
            <w:r w:rsidRPr="003F24E8">
              <w:rPr>
                <w:sz w:val="28"/>
                <w:szCs w:val="28"/>
                <w:lang w:val="ru-RU"/>
              </w:rPr>
              <w:softHyphen/>
              <w:t xml:space="preserve">– График отношения </w:t>
            </w:r>
            <w:r w:rsidRPr="003F24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времени</w:t>
            </w:r>
            <w:r w:rsidRPr="003F24E8">
              <w:rPr>
                <w:sz w:val="28"/>
                <w:szCs w:val="28"/>
                <w:lang w:val="ru-RU"/>
              </w:rPr>
              <w:t xml:space="preserve"> выполнения на всех ядрах </w:t>
            </w:r>
            <w:r w:rsidRPr="003F24E8">
              <w:rPr>
                <w:sz w:val="28"/>
                <w:szCs w:val="28"/>
                <w:lang w:val="en-US"/>
              </w:rPr>
              <w:t>CPU</w:t>
            </w:r>
            <w:r w:rsidRPr="003F24E8">
              <w:rPr>
                <w:sz w:val="28"/>
                <w:szCs w:val="28"/>
                <w:lang w:val="ru-RU"/>
              </w:rPr>
              <w:t xml:space="preserve"> с </w:t>
            </w:r>
            <w:r w:rsidRPr="003F24E8">
              <w:rPr>
                <w:sz w:val="28"/>
                <w:szCs w:val="28"/>
                <w:lang w:val="en-US"/>
              </w:rPr>
              <w:t>HTT</w:t>
            </w:r>
            <w:r w:rsidRPr="003F24E8">
              <w:rPr>
                <w:sz w:val="28"/>
                <w:szCs w:val="28"/>
                <w:lang w:val="ru-RU"/>
              </w:rPr>
              <w:t xml:space="preserve"> ко времени выполнения на всех </w:t>
            </w:r>
            <w:r w:rsidRPr="003F24E8">
              <w:rPr>
                <w:sz w:val="28"/>
                <w:szCs w:val="28"/>
                <w:lang w:val="en-US"/>
              </w:rPr>
              <w:t>CUDA</w:t>
            </w:r>
            <w:r w:rsidRPr="003F24E8">
              <w:rPr>
                <w:sz w:val="28"/>
                <w:szCs w:val="28"/>
                <w:lang w:val="ru-RU"/>
              </w:rPr>
              <w:t xml:space="preserve">-ядрах </w:t>
            </w:r>
            <w:r w:rsidRPr="003F24E8">
              <w:rPr>
                <w:sz w:val="28"/>
                <w:szCs w:val="28"/>
                <w:lang w:val="en-US"/>
              </w:rPr>
              <w:t>GPU</w:t>
            </w:r>
            <w:r w:rsidRPr="003F24E8">
              <w:rPr>
                <w:sz w:val="28"/>
                <w:szCs w:val="28"/>
                <w:lang w:val="ru-RU"/>
              </w:rPr>
              <w:t xml:space="preserve"> с использованием разделяемой памяти</w:t>
            </w:r>
          </w:p>
        </w:tc>
      </w:tr>
    </w:tbl>
    <w:p w14:paraId="2BB97B46" w14:textId="446418E2" w:rsidR="00B7608F" w:rsidRDefault="00B7608F" w:rsidP="00A30D07">
      <w:pPr>
        <w:tabs>
          <w:tab w:val="left" w:pos="5914"/>
        </w:tabs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  <w:r w:rsidRPr="00B7608F">
        <w:rPr>
          <w:rFonts w:ascii="Times New Roman" w:hAnsi="Times New Roman" w:cs="Times New Roman"/>
          <w:sz w:val="48"/>
          <w:szCs w:val="48"/>
          <w:lang w:val="ru-RU"/>
        </w:rPr>
        <w:t>Графический интерфейс пользователя</w:t>
      </w:r>
    </w:p>
    <w:p w14:paraId="4F1B64B3" w14:textId="68F3159F" w:rsidR="001039DE" w:rsidRDefault="001039DE" w:rsidP="00A30D07">
      <w:pPr>
        <w:tabs>
          <w:tab w:val="left" w:pos="5914"/>
        </w:tabs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ru-RU"/>
        </w:rPr>
      </w:pPr>
    </w:p>
    <w:sectPr w:rsidR="001039DE" w:rsidSect="00281785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1E49" w14:textId="77777777" w:rsidR="00237CEE" w:rsidRDefault="00237CEE" w:rsidP="007B63C9">
      <w:pPr>
        <w:spacing w:after="0" w:line="240" w:lineRule="auto"/>
      </w:pPr>
      <w:r>
        <w:separator/>
      </w:r>
    </w:p>
  </w:endnote>
  <w:endnote w:type="continuationSeparator" w:id="0">
    <w:p w14:paraId="1A843202" w14:textId="77777777" w:rsidR="00237CEE" w:rsidRDefault="00237CEE" w:rsidP="007B63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A0B64" w14:textId="77777777" w:rsidR="00237CEE" w:rsidRDefault="00237CEE" w:rsidP="007B63C9">
      <w:pPr>
        <w:spacing w:after="0" w:line="240" w:lineRule="auto"/>
      </w:pPr>
      <w:r>
        <w:separator/>
      </w:r>
    </w:p>
  </w:footnote>
  <w:footnote w:type="continuationSeparator" w:id="0">
    <w:p w14:paraId="210460D2" w14:textId="77777777" w:rsidR="00237CEE" w:rsidRDefault="00237CEE" w:rsidP="007B63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785"/>
    <w:rsid w:val="00010ACA"/>
    <w:rsid w:val="001039DE"/>
    <w:rsid w:val="001B0FF6"/>
    <w:rsid w:val="001C03FB"/>
    <w:rsid w:val="001D401F"/>
    <w:rsid w:val="001E75C3"/>
    <w:rsid w:val="00221EBE"/>
    <w:rsid w:val="00237CEE"/>
    <w:rsid w:val="00281785"/>
    <w:rsid w:val="002E72D2"/>
    <w:rsid w:val="003111CE"/>
    <w:rsid w:val="00386BB3"/>
    <w:rsid w:val="003F24E8"/>
    <w:rsid w:val="007B63C9"/>
    <w:rsid w:val="0084576F"/>
    <w:rsid w:val="00871B89"/>
    <w:rsid w:val="008C6FEB"/>
    <w:rsid w:val="00A30D07"/>
    <w:rsid w:val="00A653A0"/>
    <w:rsid w:val="00AE0A7F"/>
    <w:rsid w:val="00AE7FD1"/>
    <w:rsid w:val="00B51102"/>
    <w:rsid w:val="00B7608F"/>
    <w:rsid w:val="00B95D23"/>
    <w:rsid w:val="00BC2857"/>
    <w:rsid w:val="00C02A4F"/>
    <w:rsid w:val="00C82576"/>
    <w:rsid w:val="00C835A6"/>
    <w:rsid w:val="00D2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8028"/>
  <w15:chartTrackingRefBased/>
  <w15:docId w15:val="{78259967-C5B5-47FF-8B1E-5FFE5800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6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63C9"/>
  </w:style>
  <w:style w:type="paragraph" w:styleId="a6">
    <w:name w:val="footer"/>
    <w:basedOn w:val="a"/>
    <w:link w:val="a7"/>
    <w:uiPriority w:val="99"/>
    <w:unhideWhenUsed/>
    <w:rsid w:val="007B63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6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Власенко</dc:creator>
  <cp:keywords/>
  <dc:description/>
  <cp:lastModifiedBy>Тимофей Власенко</cp:lastModifiedBy>
  <cp:revision>25</cp:revision>
  <dcterms:created xsi:type="dcterms:W3CDTF">2023-12-06T08:16:00Z</dcterms:created>
  <dcterms:modified xsi:type="dcterms:W3CDTF">2023-12-09T23:49:00Z</dcterms:modified>
</cp:coreProperties>
</file>