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68D72" w14:textId="5417BE55" w:rsidR="00AA5472" w:rsidRPr="00AA5472" w:rsidRDefault="00AA5472" w:rsidP="00AA5472">
      <w:pPr>
        <w:pStyle w:val="Heading1"/>
        <w:jc w:val="center"/>
        <w:rPr>
          <w:b/>
          <w:bCs/>
        </w:rPr>
      </w:pPr>
      <w:r w:rsidRPr="00AA5472">
        <w:rPr>
          <w:b/>
          <w:bCs/>
        </w:rPr>
        <w:t>MARKETING HOMEWORK</w:t>
      </w:r>
    </w:p>
    <w:p w14:paraId="2DEDA75C" w14:textId="258F908B" w:rsidR="00AA5472" w:rsidRPr="00997D91" w:rsidRDefault="00AA5472" w:rsidP="00AA5472">
      <w:pPr>
        <w:pStyle w:val="Heading2"/>
        <w:rPr>
          <w:b/>
          <w:bCs/>
          <w:sz w:val="32"/>
          <w:szCs w:val="32"/>
        </w:rPr>
      </w:pPr>
      <w:r w:rsidRPr="00997D91">
        <w:rPr>
          <w:b/>
          <w:bCs/>
          <w:sz w:val="32"/>
          <w:szCs w:val="32"/>
        </w:rPr>
        <w:t>DEEP MARKET RESEARCH</w:t>
      </w:r>
    </w:p>
    <w:p w14:paraId="342CD2F4" w14:textId="1465AF68" w:rsidR="00C220B1" w:rsidRPr="00F63A25" w:rsidRDefault="00C220B1" w:rsidP="00000CA2">
      <w:pPr>
        <w:pStyle w:val="NormalWeb"/>
        <w:spacing w:before="0" w:beforeAutospacing="0"/>
        <w:rPr>
          <w:rFonts w:asciiTheme="minorHAnsi" w:hAnsiTheme="minorHAnsi" w:cstheme="minorHAnsi"/>
        </w:rPr>
      </w:pPr>
      <w:r w:rsidRPr="00F63A25">
        <w:rPr>
          <w:rFonts w:asciiTheme="minorHAnsi" w:hAnsiTheme="minorHAnsi" w:cstheme="minorHAnsi"/>
        </w:rPr>
        <w:t xml:space="preserve">I asked ChatGPT </w:t>
      </w:r>
      <w:r w:rsidR="00372F53" w:rsidRPr="00F63A25">
        <w:rPr>
          <w:rFonts w:asciiTheme="minorHAnsi" w:hAnsiTheme="minorHAnsi" w:cstheme="minorHAnsi"/>
        </w:rPr>
        <w:t>to</w:t>
      </w:r>
      <w:r w:rsidR="00B26C0A">
        <w:rPr>
          <w:rFonts w:asciiTheme="minorHAnsi" w:hAnsiTheme="minorHAnsi" w:cstheme="minorHAnsi"/>
        </w:rPr>
        <w:t xml:space="preserve"> do a deep market research by</w:t>
      </w:r>
      <w:r w:rsidR="00372F53" w:rsidRPr="00F63A25">
        <w:rPr>
          <w:rFonts w:asciiTheme="minorHAnsi" w:hAnsiTheme="minorHAnsi" w:cstheme="minorHAnsi"/>
        </w:rPr>
        <w:t xml:space="preserve"> scour</w:t>
      </w:r>
      <w:r w:rsidR="00B26C0A">
        <w:rPr>
          <w:rFonts w:asciiTheme="minorHAnsi" w:hAnsiTheme="minorHAnsi" w:cstheme="minorHAnsi"/>
        </w:rPr>
        <w:t>ing</w:t>
      </w:r>
      <w:r w:rsidR="00372F53" w:rsidRPr="00F63A25">
        <w:rPr>
          <w:rFonts w:asciiTheme="minorHAnsi" w:hAnsiTheme="minorHAnsi" w:cstheme="minorHAnsi"/>
        </w:rPr>
        <w:t xml:space="preserve"> real review sites to find the exact words business owners use when talking about their struggles with growing their business in the Cyber Security Consulting field</w:t>
      </w:r>
      <w:r w:rsidR="00372F53" w:rsidRPr="00F63A25">
        <w:rPr>
          <w:rFonts w:asciiTheme="minorHAnsi" w:hAnsiTheme="minorHAnsi" w:cstheme="minorHAnsi"/>
        </w:rPr>
        <w:t xml:space="preserve">. Here are the main </w:t>
      </w:r>
      <w:r w:rsidR="00F63A25" w:rsidRPr="00F63A25">
        <w:rPr>
          <w:rFonts w:asciiTheme="minorHAnsi" w:hAnsiTheme="minorHAnsi" w:cstheme="minorHAnsi"/>
        </w:rPr>
        <w:t xml:space="preserve">points generated after digging through </w:t>
      </w:r>
      <w:r w:rsidR="00F63A25" w:rsidRPr="00F63A25">
        <w:rPr>
          <w:rFonts w:asciiTheme="minorHAnsi" w:hAnsiTheme="minorHAnsi" w:cstheme="minorHAnsi"/>
        </w:rPr>
        <w:t xml:space="preserve">Trustpilot, G2, </w:t>
      </w:r>
      <w:r w:rsidR="007B0CD4">
        <w:rPr>
          <w:rFonts w:asciiTheme="minorHAnsi" w:hAnsiTheme="minorHAnsi" w:cstheme="minorHAnsi"/>
        </w:rPr>
        <w:t xml:space="preserve">and </w:t>
      </w:r>
      <w:r w:rsidR="00F63A25" w:rsidRPr="00F63A25">
        <w:rPr>
          <w:rFonts w:asciiTheme="minorHAnsi" w:hAnsiTheme="minorHAnsi" w:cstheme="minorHAnsi"/>
        </w:rPr>
        <w:t>Clutch pages with verified client quotes</w:t>
      </w:r>
      <w:r w:rsidR="00F63A25" w:rsidRPr="00F63A25">
        <w:rPr>
          <w:rFonts w:asciiTheme="minorHAnsi" w:hAnsiTheme="minorHAnsi" w:cstheme="minorHAnsi"/>
        </w:rPr>
        <w:t>:</w:t>
      </w:r>
    </w:p>
    <w:p w14:paraId="4072AE31" w14:textId="77777777" w:rsidR="004A7A11" w:rsidRPr="00590F60" w:rsidRDefault="004A7A11" w:rsidP="004A7A11">
      <w:pPr>
        <w:pStyle w:val="Heading1"/>
        <w:rPr>
          <w:b/>
          <w:bCs/>
        </w:rPr>
      </w:pPr>
      <w:r w:rsidRPr="00590F60">
        <w:rPr>
          <w:b/>
          <w:bCs/>
        </w:rPr>
        <w:t>1) Problems / pain points</w:t>
      </w:r>
    </w:p>
    <w:p w14:paraId="0A915DAE" w14:textId="77777777" w:rsidR="004A7A11" w:rsidRPr="00B640FE" w:rsidRDefault="004A7A11" w:rsidP="007B0CD4">
      <w:pPr>
        <w:pStyle w:val="NormalWeb"/>
        <w:numPr>
          <w:ilvl w:val="0"/>
          <w:numId w:val="1"/>
        </w:numPr>
        <w:spacing w:before="0" w:beforeAutospacing="0"/>
        <w:rPr>
          <w:rFonts w:asciiTheme="minorHAnsi" w:hAnsiTheme="minorHAnsi" w:cstheme="minorHAnsi"/>
        </w:rPr>
      </w:pPr>
      <w:r w:rsidRPr="00B640FE">
        <w:rPr>
          <w:rStyle w:val="Strong"/>
          <w:rFonts w:asciiTheme="minorHAnsi" w:hAnsiTheme="minorHAnsi" w:cstheme="minorHAnsi"/>
        </w:rPr>
        <w:t>Lead quality + ghosting</w:t>
      </w:r>
    </w:p>
    <w:p w14:paraId="05C38174" w14:textId="0BA3844E" w:rsidR="004A7A11" w:rsidRPr="00B640FE" w:rsidRDefault="004A7A11" w:rsidP="004A7A11">
      <w:pPr>
        <w:pStyle w:val="NormalWeb"/>
        <w:numPr>
          <w:ilvl w:val="1"/>
          <w:numId w:val="1"/>
        </w:numPr>
        <w:rPr>
          <w:rFonts w:asciiTheme="minorHAnsi" w:hAnsiTheme="minorHAnsi" w:cstheme="minorHAnsi"/>
        </w:rPr>
      </w:pPr>
      <w:r w:rsidRPr="00CE7028">
        <w:rPr>
          <w:rStyle w:val="Emphasis"/>
          <w:rFonts w:asciiTheme="minorHAnsi" w:hAnsiTheme="minorHAnsi" w:cstheme="minorHAnsi"/>
          <w:i w:val="0"/>
          <w:iCs w:val="0"/>
        </w:rPr>
        <w:t>“The leads often do not respond… chasing potential clients and wasting time.”</w:t>
      </w:r>
      <w:r w:rsidRPr="00CE7028">
        <w:rPr>
          <w:rFonts w:asciiTheme="minorHAnsi" w:hAnsiTheme="minorHAnsi" w:cstheme="minorHAnsi"/>
          <w:i/>
          <w:iCs/>
        </w:rPr>
        <w:t xml:space="preserve"> </w:t>
      </w:r>
      <w:r w:rsidR="002B0CC3">
        <w:rPr>
          <w:rFonts w:asciiTheme="minorHAnsi" w:hAnsiTheme="minorHAnsi" w:cstheme="minorHAnsi"/>
          <w:i/>
          <w:iCs/>
        </w:rPr>
        <w:t xml:space="preserve">(Source: </w:t>
      </w:r>
      <w:hyperlink r:id="rId5" w:tgtFrame="_blank" w:history="1">
        <w:r w:rsidRPr="00B640FE">
          <w:rPr>
            <w:rStyle w:val="max-w-15ch"/>
            <w:rFonts w:asciiTheme="minorHAnsi" w:hAnsiTheme="minorHAnsi" w:cstheme="minorHAnsi"/>
            <w:color w:val="0000FF"/>
            <w:u w:val="single"/>
          </w:rPr>
          <w:t>Trustpilot</w:t>
        </w:r>
      </w:hyperlink>
      <w:r w:rsidR="002B0CC3">
        <w:rPr>
          <w:rStyle w:val="ms-1"/>
          <w:rFonts w:asciiTheme="minorHAnsi" w:hAnsiTheme="minorHAnsi" w:cstheme="minorHAnsi"/>
        </w:rPr>
        <w:t>)</w:t>
      </w:r>
    </w:p>
    <w:p w14:paraId="3849FD2F" w14:textId="77777777" w:rsidR="004A7A11" w:rsidRPr="00B640FE" w:rsidRDefault="004A7A11" w:rsidP="004A7A11">
      <w:pPr>
        <w:pStyle w:val="NormalWeb"/>
        <w:numPr>
          <w:ilvl w:val="0"/>
          <w:numId w:val="1"/>
        </w:numPr>
        <w:rPr>
          <w:rFonts w:asciiTheme="minorHAnsi" w:hAnsiTheme="minorHAnsi" w:cstheme="minorHAnsi"/>
        </w:rPr>
      </w:pPr>
      <w:r w:rsidRPr="00B640FE">
        <w:rPr>
          <w:rStyle w:val="Strong"/>
          <w:rFonts w:asciiTheme="minorHAnsi" w:hAnsiTheme="minorHAnsi" w:cstheme="minorHAnsi"/>
        </w:rPr>
        <w:t>Lead costs feel high</w:t>
      </w:r>
    </w:p>
    <w:p w14:paraId="0982B6D7" w14:textId="2C5EBB6F" w:rsidR="004A7A11" w:rsidRPr="00CE7028" w:rsidRDefault="004A7A11" w:rsidP="004A7A11">
      <w:pPr>
        <w:pStyle w:val="NormalWeb"/>
        <w:numPr>
          <w:ilvl w:val="1"/>
          <w:numId w:val="1"/>
        </w:numPr>
        <w:rPr>
          <w:rFonts w:asciiTheme="minorHAnsi" w:hAnsiTheme="minorHAnsi" w:cstheme="minorHAnsi"/>
          <w:i/>
          <w:iCs/>
        </w:rPr>
      </w:pPr>
      <w:r w:rsidRPr="00CE7028">
        <w:rPr>
          <w:rStyle w:val="Emphasis"/>
          <w:rFonts w:asciiTheme="minorHAnsi" w:hAnsiTheme="minorHAnsi" w:cstheme="minorHAnsi"/>
          <w:i w:val="0"/>
          <w:iCs w:val="0"/>
        </w:rPr>
        <w:t>“Charges high prices for leads…”</w:t>
      </w:r>
      <w:r w:rsidRPr="00CE7028">
        <w:rPr>
          <w:rFonts w:asciiTheme="minorHAnsi" w:hAnsiTheme="minorHAnsi" w:cstheme="minorHAnsi"/>
          <w:i/>
          <w:iCs/>
        </w:rPr>
        <w:t xml:space="preserve"> </w:t>
      </w:r>
      <w:r w:rsidR="002B0CC3">
        <w:rPr>
          <w:rFonts w:asciiTheme="minorHAnsi" w:hAnsiTheme="minorHAnsi" w:cstheme="minorHAnsi"/>
          <w:i/>
          <w:iCs/>
        </w:rPr>
        <w:t xml:space="preserve">(Source: </w:t>
      </w:r>
      <w:hyperlink r:id="rId6" w:tgtFrame="_blank" w:history="1">
        <w:r w:rsidRPr="00CE7028">
          <w:rPr>
            <w:rStyle w:val="max-w-15ch"/>
            <w:rFonts w:asciiTheme="minorHAnsi" w:hAnsiTheme="minorHAnsi" w:cstheme="minorHAnsi"/>
            <w:i/>
            <w:iCs/>
            <w:color w:val="0000FF"/>
            <w:u w:val="single"/>
          </w:rPr>
          <w:t>Trustpilot</w:t>
        </w:r>
      </w:hyperlink>
      <w:r w:rsidR="002B0CC3">
        <w:rPr>
          <w:rStyle w:val="ms-1"/>
          <w:rFonts w:asciiTheme="minorHAnsi" w:hAnsiTheme="minorHAnsi" w:cstheme="minorHAnsi"/>
          <w:i/>
          <w:iCs/>
        </w:rPr>
        <w:t>)</w:t>
      </w:r>
    </w:p>
    <w:p w14:paraId="76AD0382" w14:textId="77777777" w:rsidR="004A7A11" w:rsidRPr="00B640FE" w:rsidRDefault="004A7A11" w:rsidP="004A7A11">
      <w:pPr>
        <w:pStyle w:val="NormalWeb"/>
        <w:numPr>
          <w:ilvl w:val="0"/>
          <w:numId w:val="1"/>
        </w:numPr>
        <w:rPr>
          <w:rFonts w:asciiTheme="minorHAnsi" w:hAnsiTheme="minorHAnsi" w:cstheme="minorHAnsi"/>
        </w:rPr>
      </w:pPr>
      <w:r w:rsidRPr="00B640FE">
        <w:rPr>
          <w:rStyle w:val="Strong"/>
          <w:rFonts w:asciiTheme="minorHAnsi" w:hAnsiTheme="minorHAnsi" w:cstheme="minorHAnsi"/>
        </w:rPr>
        <w:t>Inconsistent pipeline</w:t>
      </w:r>
    </w:p>
    <w:p w14:paraId="666C9546" w14:textId="1E59762F" w:rsidR="004A7A11" w:rsidRPr="00CE7028" w:rsidRDefault="004A7A11" w:rsidP="004A7A11">
      <w:pPr>
        <w:pStyle w:val="NormalWeb"/>
        <w:numPr>
          <w:ilvl w:val="1"/>
          <w:numId w:val="1"/>
        </w:numPr>
        <w:rPr>
          <w:rFonts w:asciiTheme="minorHAnsi" w:hAnsiTheme="minorHAnsi" w:cstheme="minorHAnsi"/>
          <w:i/>
          <w:iCs/>
        </w:rPr>
      </w:pPr>
      <w:r w:rsidRPr="00CE7028">
        <w:rPr>
          <w:rStyle w:val="Emphasis"/>
          <w:rFonts w:asciiTheme="minorHAnsi" w:hAnsiTheme="minorHAnsi" w:cstheme="minorHAnsi"/>
          <w:i w:val="0"/>
          <w:iCs w:val="0"/>
        </w:rPr>
        <w:t>“There are dry spells… a patience game.”</w:t>
      </w:r>
      <w:r w:rsidRPr="00CE7028">
        <w:rPr>
          <w:rFonts w:asciiTheme="minorHAnsi" w:hAnsiTheme="minorHAnsi" w:cstheme="minorHAnsi"/>
          <w:i/>
          <w:iCs/>
        </w:rPr>
        <w:t xml:space="preserve"> </w:t>
      </w:r>
      <w:r w:rsidR="002B0CC3">
        <w:rPr>
          <w:rFonts w:asciiTheme="minorHAnsi" w:hAnsiTheme="minorHAnsi" w:cstheme="minorHAnsi"/>
          <w:i/>
          <w:iCs/>
        </w:rPr>
        <w:t xml:space="preserve">(Source: </w:t>
      </w:r>
      <w:hyperlink r:id="rId7" w:tgtFrame="_blank" w:history="1">
        <w:r w:rsidRPr="00CE7028">
          <w:rPr>
            <w:rStyle w:val="max-w-15ch"/>
            <w:rFonts w:asciiTheme="minorHAnsi" w:hAnsiTheme="minorHAnsi" w:cstheme="minorHAnsi"/>
            <w:i/>
            <w:iCs/>
            <w:color w:val="0000FF"/>
            <w:u w:val="single"/>
          </w:rPr>
          <w:t>G2</w:t>
        </w:r>
      </w:hyperlink>
      <w:r w:rsidR="002B0CC3">
        <w:rPr>
          <w:rStyle w:val="ms-1"/>
          <w:rFonts w:asciiTheme="minorHAnsi" w:hAnsiTheme="minorHAnsi" w:cstheme="minorHAnsi"/>
          <w:i/>
          <w:iCs/>
        </w:rPr>
        <w:t>)</w:t>
      </w:r>
    </w:p>
    <w:p w14:paraId="6EA792CA" w14:textId="77777777" w:rsidR="004A7A11" w:rsidRPr="00B640FE" w:rsidRDefault="004A7A11" w:rsidP="004A7A11">
      <w:pPr>
        <w:pStyle w:val="NormalWeb"/>
        <w:numPr>
          <w:ilvl w:val="0"/>
          <w:numId w:val="1"/>
        </w:numPr>
        <w:rPr>
          <w:rFonts w:asciiTheme="minorHAnsi" w:hAnsiTheme="minorHAnsi" w:cstheme="minorHAnsi"/>
        </w:rPr>
      </w:pPr>
      <w:r w:rsidRPr="00B640FE">
        <w:rPr>
          <w:rStyle w:val="Strong"/>
          <w:rFonts w:asciiTheme="minorHAnsi" w:hAnsiTheme="minorHAnsi" w:cstheme="minorHAnsi"/>
        </w:rPr>
        <w:t>Tools are pricey for small teams</w:t>
      </w:r>
    </w:p>
    <w:p w14:paraId="2DB752F5" w14:textId="4E6F8A42" w:rsidR="004A7A11" w:rsidRPr="00CE7028" w:rsidRDefault="004A7A11" w:rsidP="004A7A11">
      <w:pPr>
        <w:pStyle w:val="NormalWeb"/>
        <w:numPr>
          <w:ilvl w:val="1"/>
          <w:numId w:val="1"/>
        </w:numPr>
        <w:rPr>
          <w:rFonts w:asciiTheme="minorHAnsi" w:hAnsiTheme="minorHAnsi" w:cstheme="minorHAnsi"/>
          <w:i/>
          <w:iCs/>
        </w:rPr>
      </w:pPr>
      <w:r w:rsidRPr="00CE7028">
        <w:rPr>
          <w:rStyle w:val="Emphasis"/>
          <w:rFonts w:asciiTheme="minorHAnsi" w:hAnsiTheme="minorHAnsi" w:cstheme="minorHAnsi"/>
          <w:i w:val="0"/>
          <w:iCs w:val="0"/>
        </w:rPr>
        <w:t>“It can feel expensive, especially for smaller teams.”</w:t>
      </w:r>
      <w:r w:rsidRPr="00CE7028">
        <w:rPr>
          <w:rFonts w:asciiTheme="minorHAnsi" w:hAnsiTheme="minorHAnsi" w:cstheme="minorHAnsi"/>
          <w:i/>
          <w:iCs/>
        </w:rPr>
        <w:t xml:space="preserve"> </w:t>
      </w:r>
      <w:r w:rsidR="002B0CC3">
        <w:rPr>
          <w:rFonts w:asciiTheme="minorHAnsi" w:hAnsiTheme="minorHAnsi" w:cstheme="minorHAnsi"/>
          <w:i/>
          <w:iCs/>
        </w:rPr>
        <w:t xml:space="preserve">(Source: </w:t>
      </w:r>
      <w:hyperlink r:id="rId8" w:tgtFrame="_blank" w:history="1">
        <w:r w:rsidRPr="00CE7028">
          <w:rPr>
            <w:rStyle w:val="max-w-15ch"/>
            <w:rFonts w:asciiTheme="minorHAnsi" w:hAnsiTheme="minorHAnsi" w:cstheme="minorHAnsi"/>
            <w:i/>
            <w:iCs/>
            <w:color w:val="0000FF"/>
            <w:u w:val="single"/>
          </w:rPr>
          <w:t>G2</w:t>
        </w:r>
      </w:hyperlink>
      <w:r w:rsidR="002B0CC3">
        <w:rPr>
          <w:rStyle w:val="ms-1"/>
          <w:rFonts w:asciiTheme="minorHAnsi" w:hAnsiTheme="minorHAnsi" w:cstheme="minorHAnsi"/>
          <w:i/>
          <w:iCs/>
        </w:rPr>
        <w:t>)</w:t>
      </w:r>
    </w:p>
    <w:p w14:paraId="6CF65958" w14:textId="77777777" w:rsidR="004A7A11" w:rsidRPr="00B640FE" w:rsidRDefault="004A7A11" w:rsidP="004A7A11">
      <w:pPr>
        <w:pStyle w:val="NormalWeb"/>
        <w:numPr>
          <w:ilvl w:val="0"/>
          <w:numId w:val="1"/>
        </w:numPr>
        <w:rPr>
          <w:rFonts w:asciiTheme="minorHAnsi" w:hAnsiTheme="minorHAnsi" w:cstheme="minorHAnsi"/>
        </w:rPr>
      </w:pPr>
      <w:r w:rsidRPr="00B640FE">
        <w:rPr>
          <w:rStyle w:val="Strong"/>
          <w:rFonts w:asciiTheme="minorHAnsi" w:hAnsiTheme="minorHAnsi" w:cstheme="minorHAnsi"/>
        </w:rPr>
        <w:t>Data accuracy issues</w:t>
      </w:r>
    </w:p>
    <w:p w14:paraId="41CE64BA" w14:textId="503E113A" w:rsidR="004A7A11" w:rsidRPr="006D3A80" w:rsidRDefault="004A7A11" w:rsidP="004A7A11">
      <w:pPr>
        <w:pStyle w:val="NormalWeb"/>
        <w:numPr>
          <w:ilvl w:val="1"/>
          <w:numId w:val="1"/>
        </w:numPr>
        <w:rPr>
          <w:rFonts w:asciiTheme="minorHAnsi" w:hAnsiTheme="minorHAnsi" w:cstheme="minorHAnsi"/>
          <w:i/>
          <w:iCs/>
        </w:rPr>
      </w:pPr>
      <w:r w:rsidRPr="006D3A80">
        <w:rPr>
          <w:rStyle w:val="Emphasis"/>
          <w:rFonts w:asciiTheme="minorHAnsi" w:hAnsiTheme="minorHAnsi" w:cstheme="minorHAnsi"/>
          <w:i w:val="0"/>
          <w:iCs w:val="0"/>
        </w:rPr>
        <w:t>“Sometimes, the data about leads can be a bit outdated.”</w:t>
      </w:r>
      <w:r w:rsidRPr="006D3A80">
        <w:rPr>
          <w:rFonts w:asciiTheme="minorHAnsi" w:hAnsiTheme="minorHAnsi" w:cstheme="minorHAnsi"/>
          <w:i/>
          <w:iCs/>
        </w:rPr>
        <w:t xml:space="preserve"> </w:t>
      </w:r>
      <w:r w:rsidR="002B0CC3">
        <w:rPr>
          <w:rFonts w:asciiTheme="minorHAnsi" w:hAnsiTheme="minorHAnsi" w:cstheme="minorHAnsi"/>
          <w:i/>
          <w:iCs/>
        </w:rPr>
        <w:t xml:space="preserve">(Source: </w:t>
      </w:r>
      <w:hyperlink r:id="rId9" w:tgtFrame="_blank" w:history="1">
        <w:r w:rsidRPr="006D3A80">
          <w:rPr>
            <w:rStyle w:val="max-w-15ch"/>
            <w:rFonts w:asciiTheme="minorHAnsi" w:hAnsiTheme="minorHAnsi" w:cstheme="minorHAnsi"/>
            <w:i/>
            <w:iCs/>
            <w:color w:val="0000FF"/>
            <w:u w:val="single"/>
          </w:rPr>
          <w:t>G2</w:t>
        </w:r>
      </w:hyperlink>
      <w:r w:rsidR="00767211">
        <w:rPr>
          <w:rStyle w:val="ms-1"/>
          <w:rFonts w:asciiTheme="minorHAnsi" w:hAnsiTheme="minorHAnsi" w:cstheme="minorHAnsi"/>
          <w:i/>
          <w:iCs/>
        </w:rPr>
        <w:t>)</w:t>
      </w:r>
    </w:p>
    <w:p w14:paraId="25FB12CE" w14:textId="77777777" w:rsidR="004A7A11" w:rsidRPr="00B640FE" w:rsidRDefault="004A7A11" w:rsidP="004A7A11">
      <w:pPr>
        <w:pStyle w:val="NormalWeb"/>
        <w:numPr>
          <w:ilvl w:val="0"/>
          <w:numId w:val="1"/>
        </w:numPr>
        <w:rPr>
          <w:rFonts w:asciiTheme="minorHAnsi" w:hAnsiTheme="minorHAnsi" w:cstheme="minorHAnsi"/>
        </w:rPr>
      </w:pPr>
      <w:r w:rsidRPr="00B640FE">
        <w:rPr>
          <w:rStyle w:val="Strong"/>
          <w:rFonts w:asciiTheme="minorHAnsi" w:hAnsiTheme="minorHAnsi" w:cstheme="minorHAnsi"/>
        </w:rPr>
        <w:t>Ad spend burn without ROI</w:t>
      </w:r>
    </w:p>
    <w:p w14:paraId="2C0D3D82" w14:textId="27A1AD7D" w:rsidR="004A7A11" w:rsidRPr="006D3A80" w:rsidRDefault="004A7A11" w:rsidP="004A7A11">
      <w:pPr>
        <w:pStyle w:val="NormalWeb"/>
        <w:numPr>
          <w:ilvl w:val="1"/>
          <w:numId w:val="1"/>
        </w:numPr>
        <w:rPr>
          <w:rFonts w:asciiTheme="minorHAnsi" w:hAnsiTheme="minorHAnsi" w:cstheme="minorHAnsi"/>
          <w:i/>
          <w:iCs/>
        </w:rPr>
      </w:pPr>
      <w:r w:rsidRPr="006D3A80">
        <w:rPr>
          <w:rStyle w:val="Emphasis"/>
          <w:rFonts w:asciiTheme="minorHAnsi" w:hAnsiTheme="minorHAnsi" w:cstheme="minorHAnsi"/>
          <w:i w:val="0"/>
          <w:iCs w:val="0"/>
        </w:rPr>
        <w:t>“Waste of money for businesses looking to advertise… $600 and I didn’t get a single [lead].”</w:t>
      </w:r>
      <w:r w:rsidRPr="006D3A80">
        <w:rPr>
          <w:rFonts w:asciiTheme="minorHAnsi" w:hAnsiTheme="minorHAnsi" w:cstheme="minorHAnsi"/>
          <w:i/>
          <w:iCs/>
        </w:rPr>
        <w:t xml:space="preserve"> </w:t>
      </w:r>
      <w:r w:rsidR="00767211">
        <w:rPr>
          <w:rFonts w:asciiTheme="minorHAnsi" w:hAnsiTheme="minorHAnsi" w:cstheme="minorHAnsi"/>
          <w:i/>
          <w:iCs/>
        </w:rPr>
        <w:t xml:space="preserve">(Source: </w:t>
      </w:r>
      <w:hyperlink r:id="rId10" w:tgtFrame="_blank" w:history="1">
        <w:r w:rsidRPr="006D3A80">
          <w:rPr>
            <w:rStyle w:val="max-w-15ch"/>
            <w:rFonts w:asciiTheme="minorHAnsi" w:hAnsiTheme="minorHAnsi" w:cstheme="minorHAnsi"/>
            <w:i/>
            <w:iCs/>
            <w:color w:val="0000FF"/>
            <w:u w:val="single"/>
          </w:rPr>
          <w:t>Trustpilot</w:t>
        </w:r>
      </w:hyperlink>
      <w:r w:rsidR="00767211">
        <w:rPr>
          <w:rStyle w:val="ms-1"/>
          <w:rFonts w:asciiTheme="minorHAnsi" w:hAnsiTheme="minorHAnsi" w:cstheme="minorHAnsi"/>
          <w:i/>
          <w:iCs/>
        </w:rPr>
        <w:t>)</w:t>
      </w:r>
    </w:p>
    <w:p w14:paraId="12FD6172" w14:textId="77777777" w:rsidR="004A7A11" w:rsidRPr="00590F60" w:rsidRDefault="004A7A11" w:rsidP="004A7A11">
      <w:pPr>
        <w:pStyle w:val="Heading1"/>
        <w:rPr>
          <w:b/>
          <w:bCs/>
        </w:rPr>
      </w:pPr>
      <w:r w:rsidRPr="00590F60">
        <w:rPr>
          <w:b/>
          <w:bCs/>
        </w:rPr>
        <w:t>2) What they’ve tried that didn’t work</w:t>
      </w:r>
    </w:p>
    <w:p w14:paraId="1D901541" w14:textId="77777777" w:rsidR="004A7A11" w:rsidRPr="00B640FE" w:rsidRDefault="004A7A11" w:rsidP="007B0CD4">
      <w:pPr>
        <w:pStyle w:val="NormalWeb"/>
        <w:numPr>
          <w:ilvl w:val="0"/>
          <w:numId w:val="2"/>
        </w:numPr>
        <w:spacing w:before="0" w:beforeAutospacing="0"/>
        <w:rPr>
          <w:rFonts w:asciiTheme="minorHAnsi" w:hAnsiTheme="minorHAnsi" w:cstheme="minorHAnsi"/>
        </w:rPr>
      </w:pPr>
      <w:r w:rsidRPr="00B640FE">
        <w:rPr>
          <w:rStyle w:val="Strong"/>
          <w:rFonts w:asciiTheme="minorHAnsi" w:hAnsiTheme="minorHAnsi" w:cstheme="minorHAnsi"/>
        </w:rPr>
        <w:t>Generic lead marketplaces</w:t>
      </w:r>
    </w:p>
    <w:p w14:paraId="3B8C12FD" w14:textId="325A6A4E" w:rsidR="004A7A11" w:rsidRPr="006D3A80" w:rsidRDefault="004A7A11" w:rsidP="004A7A11">
      <w:pPr>
        <w:pStyle w:val="NormalWeb"/>
        <w:numPr>
          <w:ilvl w:val="1"/>
          <w:numId w:val="2"/>
        </w:numPr>
        <w:rPr>
          <w:rFonts w:asciiTheme="minorHAnsi" w:hAnsiTheme="minorHAnsi" w:cstheme="minorHAnsi"/>
          <w:i/>
          <w:iCs/>
        </w:rPr>
      </w:pPr>
      <w:r w:rsidRPr="006D3A80">
        <w:rPr>
          <w:rStyle w:val="Emphasis"/>
          <w:rFonts w:asciiTheme="minorHAnsi" w:hAnsiTheme="minorHAnsi" w:cstheme="minorHAnsi"/>
          <w:i w:val="0"/>
          <w:iCs w:val="0"/>
        </w:rPr>
        <w:t>“High prices for leads… poor-quality leads.”</w:t>
      </w:r>
      <w:r w:rsidRPr="006D3A80">
        <w:rPr>
          <w:rFonts w:asciiTheme="minorHAnsi" w:hAnsiTheme="minorHAnsi" w:cstheme="minorHAnsi"/>
          <w:i/>
          <w:iCs/>
        </w:rPr>
        <w:t xml:space="preserve"> </w:t>
      </w:r>
      <w:r w:rsidR="00767211">
        <w:rPr>
          <w:rFonts w:asciiTheme="minorHAnsi" w:hAnsiTheme="minorHAnsi" w:cstheme="minorHAnsi"/>
          <w:i/>
          <w:iCs/>
        </w:rPr>
        <w:t xml:space="preserve">(Source: </w:t>
      </w:r>
      <w:hyperlink r:id="rId11" w:tgtFrame="_blank" w:history="1">
        <w:r w:rsidRPr="006D3A80">
          <w:rPr>
            <w:rStyle w:val="max-w-15ch"/>
            <w:rFonts w:asciiTheme="minorHAnsi" w:hAnsiTheme="minorHAnsi" w:cstheme="minorHAnsi"/>
            <w:i/>
            <w:iCs/>
            <w:color w:val="0000FF"/>
            <w:u w:val="single"/>
          </w:rPr>
          <w:t>Trustpilot</w:t>
        </w:r>
      </w:hyperlink>
      <w:r w:rsidR="00767211">
        <w:rPr>
          <w:rStyle w:val="ms-1"/>
          <w:rFonts w:asciiTheme="minorHAnsi" w:hAnsiTheme="minorHAnsi" w:cstheme="minorHAnsi"/>
          <w:i/>
          <w:iCs/>
        </w:rPr>
        <w:t>)</w:t>
      </w:r>
    </w:p>
    <w:p w14:paraId="07C14C7B" w14:textId="77777777" w:rsidR="004A7A11" w:rsidRPr="00B640FE" w:rsidRDefault="004A7A11" w:rsidP="004A7A11">
      <w:pPr>
        <w:pStyle w:val="NormalWeb"/>
        <w:numPr>
          <w:ilvl w:val="0"/>
          <w:numId w:val="2"/>
        </w:numPr>
        <w:rPr>
          <w:rFonts w:asciiTheme="minorHAnsi" w:hAnsiTheme="minorHAnsi" w:cstheme="minorHAnsi"/>
        </w:rPr>
      </w:pPr>
      <w:r w:rsidRPr="00B640FE">
        <w:rPr>
          <w:rStyle w:val="Strong"/>
          <w:rFonts w:asciiTheme="minorHAnsi" w:hAnsiTheme="minorHAnsi" w:cstheme="minorHAnsi"/>
        </w:rPr>
        <w:t>Marketplace leads that don’t pick up</w:t>
      </w:r>
    </w:p>
    <w:p w14:paraId="1D9FB29F" w14:textId="7382DC81" w:rsidR="004A7A11" w:rsidRPr="006D3A80" w:rsidRDefault="004A7A11" w:rsidP="004A7A11">
      <w:pPr>
        <w:pStyle w:val="NormalWeb"/>
        <w:numPr>
          <w:ilvl w:val="1"/>
          <w:numId w:val="2"/>
        </w:numPr>
        <w:rPr>
          <w:rFonts w:asciiTheme="minorHAnsi" w:hAnsiTheme="minorHAnsi" w:cstheme="minorHAnsi"/>
          <w:i/>
          <w:iCs/>
        </w:rPr>
      </w:pPr>
      <w:r w:rsidRPr="006D3A80">
        <w:rPr>
          <w:rStyle w:val="Emphasis"/>
          <w:rFonts w:asciiTheme="minorHAnsi" w:hAnsiTheme="minorHAnsi" w:cstheme="minorHAnsi"/>
          <w:i w:val="0"/>
          <w:iCs w:val="0"/>
        </w:rPr>
        <w:t>“Leads… do not respond… wasting time.”</w:t>
      </w:r>
      <w:r w:rsidRPr="006D3A80">
        <w:rPr>
          <w:rFonts w:asciiTheme="minorHAnsi" w:hAnsiTheme="minorHAnsi" w:cstheme="minorHAnsi"/>
          <w:i/>
          <w:iCs/>
        </w:rPr>
        <w:t xml:space="preserve"> </w:t>
      </w:r>
      <w:r w:rsidR="00767211">
        <w:rPr>
          <w:rFonts w:asciiTheme="minorHAnsi" w:hAnsiTheme="minorHAnsi" w:cstheme="minorHAnsi"/>
          <w:i/>
          <w:iCs/>
        </w:rPr>
        <w:t xml:space="preserve">(Source: </w:t>
      </w:r>
      <w:hyperlink r:id="rId12" w:tgtFrame="_blank" w:history="1">
        <w:r w:rsidRPr="006D3A80">
          <w:rPr>
            <w:rStyle w:val="max-w-15ch"/>
            <w:rFonts w:asciiTheme="minorHAnsi" w:hAnsiTheme="minorHAnsi" w:cstheme="minorHAnsi"/>
            <w:i/>
            <w:iCs/>
            <w:color w:val="0000FF"/>
            <w:u w:val="single"/>
          </w:rPr>
          <w:t>Trustpilot</w:t>
        </w:r>
      </w:hyperlink>
      <w:r w:rsidR="00767211">
        <w:rPr>
          <w:rStyle w:val="ms-1"/>
          <w:rFonts w:asciiTheme="minorHAnsi" w:hAnsiTheme="minorHAnsi" w:cstheme="minorHAnsi"/>
          <w:i/>
          <w:iCs/>
        </w:rPr>
        <w:t>)</w:t>
      </w:r>
    </w:p>
    <w:p w14:paraId="1294507C" w14:textId="77777777" w:rsidR="004A7A11" w:rsidRPr="00B640FE" w:rsidRDefault="004A7A11" w:rsidP="004A7A11">
      <w:pPr>
        <w:pStyle w:val="NormalWeb"/>
        <w:numPr>
          <w:ilvl w:val="0"/>
          <w:numId w:val="2"/>
        </w:numPr>
        <w:rPr>
          <w:rFonts w:asciiTheme="minorHAnsi" w:hAnsiTheme="minorHAnsi" w:cstheme="minorHAnsi"/>
        </w:rPr>
      </w:pPr>
      <w:r w:rsidRPr="00B640FE">
        <w:rPr>
          <w:rStyle w:val="Strong"/>
          <w:rFonts w:asciiTheme="minorHAnsi" w:hAnsiTheme="minorHAnsi" w:cstheme="minorHAnsi"/>
        </w:rPr>
        <w:t>PPC/ads that overrun budget</w:t>
      </w:r>
    </w:p>
    <w:p w14:paraId="5EE06CE7" w14:textId="351E14EC" w:rsidR="004A7A11" w:rsidRPr="006D3A80" w:rsidRDefault="004A7A11" w:rsidP="004A7A11">
      <w:pPr>
        <w:pStyle w:val="NormalWeb"/>
        <w:numPr>
          <w:ilvl w:val="1"/>
          <w:numId w:val="2"/>
        </w:numPr>
        <w:rPr>
          <w:rFonts w:asciiTheme="minorHAnsi" w:hAnsiTheme="minorHAnsi" w:cstheme="minorHAnsi"/>
          <w:i/>
          <w:iCs/>
        </w:rPr>
      </w:pPr>
      <w:r w:rsidRPr="006D3A80">
        <w:rPr>
          <w:rStyle w:val="Emphasis"/>
          <w:rFonts w:asciiTheme="minorHAnsi" w:hAnsiTheme="minorHAnsi" w:cstheme="minorHAnsi"/>
          <w:i w:val="0"/>
          <w:iCs w:val="0"/>
        </w:rPr>
        <w:t>“$450 a month budget… used over 300 in less than 2 weeks.”</w:t>
      </w:r>
      <w:r w:rsidRPr="006D3A80">
        <w:rPr>
          <w:rFonts w:asciiTheme="minorHAnsi" w:hAnsiTheme="minorHAnsi" w:cstheme="minorHAnsi"/>
          <w:i/>
          <w:iCs/>
        </w:rPr>
        <w:t xml:space="preserve"> </w:t>
      </w:r>
      <w:r w:rsidR="00767211">
        <w:rPr>
          <w:rFonts w:asciiTheme="minorHAnsi" w:hAnsiTheme="minorHAnsi" w:cstheme="minorHAnsi"/>
          <w:i/>
          <w:iCs/>
        </w:rPr>
        <w:t xml:space="preserve">(Source: </w:t>
      </w:r>
      <w:hyperlink r:id="rId13" w:tgtFrame="_blank" w:history="1">
        <w:r w:rsidRPr="006D3A80">
          <w:rPr>
            <w:rStyle w:val="max-w-15ch"/>
            <w:rFonts w:asciiTheme="minorHAnsi" w:hAnsiTheme="minorHAnsi" w:cstheme="minorHAnsi"/>
            <w:i/>
            <w:iCs/>
            <w:color w:val="0000FF"/>
            <w:u w:val="single"/>
          </w:rPr>
          <w:t>Trustpilot</w:t>
        </w:r>
      </w:hyperlink>
      <w:r w:rsidR="00767211">
        <w:rPr>
          <w:rStyle w:val="ms-1"/>
          <w:rFonts w:asciiTheme="minorHAnsi" w:hAnsiTheme="minorHAnsi" w:cstheme="minorHAnsi"/>
          <w:i/>
          <w:iCs/>
        </w:rPr>
        <w:t>)</w:t>
      </w:r>
    </w:p>
    <w:p w14:paraId="62BEBB2C" w14:textId="77777777" w:rsidR="004A7A11" w:rsidRPr="00B640FE" w:rsidRDefault="004A7A11" w:rsidP="004A7A11">
      <w:pPr>
        <w:pStyle w:val="NormalWeb"/>
        <w:numPr>
          <w:ilvl w:val="0"/>
          <w:numId w:val="2"/>
        </w:numPr>
        <w:rPr>
          <w:rFonts w:asciiTheme="minorHAnsi" w:hAnsiTheme="minorHAnsi" w:cstheme="minorHAnsi"/>
        </w:rPr>
      </w:pPr>
      <w:r w:rsidRPr="00B640FE">
        <w:rPr>
          <w:rStyle w:val="Strong"/>
          <w:rFonts w:asciiTheme="minorHAnsi" w:hAnsiTheme="minorHAnsi" w:cstheme="minorHAnsi"/>
        </w:rPr>
        <w:t>Directory/lead-gen with inconsistent volume</w:t>
      </w:r>
    </w:p>
    <w:p w14:paraId="4A1F7E58" w14:textId="7533361C" w:rsidR="004A7A11" w:rsidRPr="006D3A80" w:rsidRDefault="004A7A11" w:rsidP="004A7A11">
      <w:pPr>
        <w:pStyle w:val="NormalWeb"/>
        <w:numPr>
          <w:ilvl w:val="1"/>
          <w:numId w:val="2"/>
        </w:numPr>
        <w:rPr>
          <w:rFonts w:asciiTheme="minorHAnsi" w:hAnsiTheme="minorHAnsi" w:cstheme="minorHAnsi"/>
          <w:i/>
          <w:iCs/>
        </w:rPr>
      </w:pPr>
      <w:r w:rsidRPr="006D3A80">
        <w:rPr>
          <w:rStyle w:val="Emphasis"/>
          <w:rFonts w:asciiTheme="minorHAnsi" w:hAnsiTheme="minorHAnsi" w:cstheme="minorHAnsi"/>
          <w:i w:val="0"/>
          <w:iCs w:val="0"/>
        </w:rPr>
        <w:t>“Spikes and dips in the quantity of leads.”</w:t>
      </w:r>
      <w:r w:rsidRPr="006D3A80">
        <w:rPr>
          <w:rFonts w:asciiTheme="minorHAnsi" w:hAnsiTheme="minorHAnsi" w:cstheme="minorHAnsi"/>
          <w:i/>
          <w:iCs/>
        </w:rPr>
        <w:t xml:space="preserve"> </w:t>
      </w:r>
      <w:r w:rsidR="00767211">
        <w:rPr>
          <w:rFonts w:asciiTheme="minorHAnsi" w:hAnsiTheme="minorHAnsi" w:cstheme="minorHAnsi"/>
          <w:i/>
          <w:iCs/>
        </w:rPr>
        <w:t xml:space="preserve">(Source: </w:t>
      </w:r>
      <w:hyperlink r:id="rId14" w:tgtFrame="_blank" w:history="1">
        <w:r w:rsidRPr="006D3A80">
          <w:rPr>
            <w:rStyle w:val="max-w-15ch"/>
            <w:rFonts w:asciiTheme="minorHAnsi" w:hAnsiTheme="minorHAnsi" w:cstheme="minorHAnsi"/>
            <w:i/>
            <w:iCs/>
            <w:color w:val="0000FF"/>
            <w:u w:val="single"/>
          </w:rPr>
          <w:t>G2</w:t>
        </w:r>
      </w:hyperlink>
      <w:r w:rsidR="00767211">
        <w:rPr>
          <w:rStyle w:val="ms-1"/>
          <w:rFonts w:asciiTheme="minorHAnsi" w:hAnsiTheme="minorHAnsi" w:cstheme="minorHAnsi"/>
          <w:i/>
          <w:iCs/>
        </w:rPr>
        <w:t>)</w:t>
      </w:r>
    </w:p>
    <w:p w14:paraId="353EDD5F" w14:textId="77777777" w:rsidR="004A7A11" w:rsidRPr="00B640FE" w:rsidRDefault="004A7A11" w:rsidP="004A7A11">
      <w:pPr>
        <w:pStyle w:val="NormalWeb"/>
        <w:numPr>
          <w:ilvl w:val="0"/>
          <w:numId w:val="2"/>
        </w:numPr>
        <w:rPr>
          <w:rFonts w:asciiTheme="minorHAnsi" w:hAnsiTheme="minorHAnsi" w:cstheme="minorHAnsi"/>
        </w:rPr>
      </w:pPr>
      <w:r w:rsidRPr="00B640FE">
        <w:rPr>
          <w:rStyle w:val="Strong"/>
          <w:rFonts w:asciiTheme="minorHAnsi" w:hAnsiTheme="minorHAnsi" w:cstheme="minorHAnsi"/>
        </w:rPr>
        <w:t>Prospecting platforms that still miss</w:t>
      </w:r>
    </w:p>
    <w:p w14:paraId="47BF5277" w14:textId="2C2A0C36" w:rsidR="004A7A11" w:rsidRPr="006D3A80" w:rsidRDefault="004A7A11" w:rsidP="004A7A11">
      <w:pPr>
        <w:pStyle w:val="NormalWeb"/>
        <w:numPr>
          <w:ilvl w:val="1"/>
          <w:numId w:val="2"/>
        </w:numPr>
        <w:rPr>
          <w:i/>
          <w:iCs/>
        </w:rPr>
      </w:pPr>
      <w:r w:rsidRPr="006D3A80">
        <w:rPr>
          <w:rStyle w:val="Emphasis"/>
          <w:i w:val="0"/>
          <w:iCs w:val="0"/>
        </w:rPr>
        <w:t>“Data… a bit outdated.”</w:t>
      </w:r>
      <w:r w:rsidRPr="006D3A80">
        <w:rPr>
          <w:i/>
          <w:iCs/>
        </w:rPr>
        <w:t xml:space="preserve"> (</w:t>
      </w:r>
      <w:proofErr w:type="gramStart"/>
      <w:r w:rsidRPr="006D3A80">
        <w:rPr>
          <w:i/>
          <w:iCs/>
        </w:rPr>
        <w:t>re</w:t>
      </w:r>
      <w:proofErr w:type="gramEnd"/>
      <w:r w:rsidRPr="006D3A80">
        <w:rPr>
          <w:i/>
          <w:iCs/>
        </w:rPr>
        <w:t xml:space="preserve">: Sales Navigator data) </w:t>
      </w:r>
      <w:r w:rsidR="00CC4EFA">
        <w:rPr>
          <w:rFonts w:asciiTheme="minorHAnsi" w:hAnsiTheme="minorHAnsi" w:cstheme="minorHAnsi"/>
          <w:i/>
          <w:iCs/>
        </w:rPr>
        <w:t xml:space="preserve">(Source: </w:t>
      </w:r>
      <w:hyperlink r:id="rId15" w:tgtFrame="_blank" w:history="1">
        <w:r w:rsidRPr="006D3A80">
          <w:rPr>
            <w:rStyle w:val="max-w-15ch"/>
            <w:i/>
            <w:iCs/>
            <w:color w:val="0000FF"/>
            <w:u w:val="single"/>
          </w:rPr>
          <w:t>G2</w:t>
        </w:r>
      </w:hyperlink>
      <w:r w:rsidR="00CC4EFA">
        <w:rPr>
          <w:rStyle w:val="ms-1"/>
          <w:i/>
          <w:iCs/>
        </w:rPr>
        <w:t>)</w:t>
      </w:r>
    </w:p>
    <w:p w14:paraId="11CB679D" w14:textId="77777777" w:rsidR="004A7A11" w:rsidRPr="00590F60" w:rsidRDefault="004A7A11" w:rsidP="004A7A11">
      <w:pPr>
        <w:pStyle w:val="Heading1"/>
        <w:rPr>
          <w:b/>
          <w:bCs/>
        </w:rPr>
      </w:pPr>
      <w:r w:rsidRPr="00590F60">
        <w:rPr>
          <w:b/>
          <w:bCs/>
        </w:rPr>
        <w:t>3) What their dream outcome looks like</w:t>
      </w:r>
    </w:p>
    <w:p w14:paraId="4352B758" w14:textId="77777777" w:rsidR="004A7A11" w:rsidRPr="00CE7028" w:rsidRDefault="004A7A11" w:rsidP="007B0CD4">
      <w:pPr>
        <w:pStyle w:val="NormalWeb"/>
        <w:numPr>
          <w:ilvl w:val="0"/>
          <w:numId w:val="3"/>
        </w:numPr>
        <w:spacing w:before="0" w:beforeAutospacing="0"/>
        <w:rPr>
          <w:rFonts w:asciiTheme="minorHAnsi" w:hAnsiTheme="minorHAnsi" w:cstheme="minorHAnsi"/>
        </w:rPr>
      </w:pPr>
      <w:r w:rsidRPr="00CE7028">
        <w:rPr>
          <w:rStyle w:val="Strong"/>
          <w:rFonts w:asciiTheme="minorHAnsi" w:hAnsiTheme="minorHAnsi" w:cstheme="minorHAnsi"/>
        </w:rPr>
        <w:t>Consistent, qualified pipeline</w:t>
      </w:r>
    </w:p>
    <w:p w14:paraId="5750857B" w14:textId="35F8715E" w:rsidR="004A7A11" w:rsidRPr="00CE7028" w:rsidRDefault="004A7A11" w:rsidP="004A7A11">
      <w:pPr>
        <w:pStyle w:val="NormalWeb"/>
        <w:numPr>
          <w:ilvl w:val="1"/>
          <w:numId w:val="3"/>
        </w:numPr>
        <w:rPr>
          <w:rFonts w:asciiTheme="minorHAnsi" w:hAnsiTheme="minorHAnsi" w:cstheme="minorHAnsi"/>
        </w:rPr>
      </w:pPr>
      <w:r w:rsidRPr="00CE7028">
        <w:rPr>
          <w:rStyle w:val="Emphasis"/>
          <w:rFonts w:asciiTheme="minorHAnsi" w:hAnsiTheme="minorHAnsi" w:cstheme="minorHAnsi"/>
          <w:i w:val="0"/>
          <w:iCs w:val="0"/>
        </w:rPr>
        <w:t>“Finding quality leads consistently.”</w:t>
      </w:r>
      <w:r w:rsidRPr="00CE7028">
        <w:rPr>
          <w:rFonts w:asciiTheme="minorHAnsi" w:hAnsiTheme="minorHAnsi" w:cstheme="minorHAnsi"/>
        </w:rPr>
        <w:t xml:space="preserve"> </w:t>
      </w:r>
      <w:r w:rsidR="00CC4EFA">
        <w:rPr>
          <w:rFonts w:asciiTheme="minorHAnsi" w:hAnsiTheme="minorHAnsi" w:cstheme="minorHAnsi"/>
          <w:i/>
          <w:iCs/>
        </w:rPr>
        <w:t xml:space="preserve">(Source: </w:t>
      </w:r>
      <w:hyperlink r:id="rId16" w:tgtFrame="_blank" w:history="1">
        <w:r w:rsidRPr="00CE7028">
          <w:rPr>
            <w:rStyle w:val="max-w-15ch"/>
            <w:rFonts w:asciiTheme="minorHAnsi" w:hAnsiTheme="minorHAnsi" w:cstheme="minorHAnsi"/>
            <w:color w:val="0000FF"/>
            <w:u w:val="single"/>
          </w:rPr>
          <w:t>G2</w:t>
        </w:r>
      </w:hyperlink>
      <w:r w:rsidR="00CC4EFA">
        <w:rPr>
          <w:rStyle w:val="ms-1"/>
          <w:rFonts w:asciiTheme="minorHAnsi" w:hAnsiTheme="minorHAnsi" w:cstheme="minorHAnsi"/>
        </w:rPr>
        <w:t>)</w:t>
      </w:r>
    </w:p>
    <w:p w14:paraId="471DA9B5" w14:textId="77777777" w:rsidR="004A7A11" w:rsidRPr="00CE7028" w:rsidRDefault="004A7A11" w:rsidP="004A7A11">
      <w:pPr>
        <w:pStyle w:val="NormalWeb"/>
        <w:numPr>
          <w:ilvl w:val="0"/>
          <w:numId w:val="3"/>
        </w:numPr>
        <w:rPr>
          <w:rFonts w:asciiTheme="minorHAnsi" w:hAnsiTheme="minorHAnsi" w:cstheme="minorHAnsi"/>
        </w:rPr>
      </w:pPr>
      <w:r w:rsidRPr="00CE7028">
        <w:rPr>
          <w:rStyle w:val="Strong"/>
          <w:rFonts w:asciiTheme="minorHAnsi" w:hAnsiTheme="minorHAnsi" w:cstheme="minorHAnsi"/>
        </w:rPr>
        <w:t>Decision-maker conversations (not tire-kickers)</w:t>
      </w:r>
    </w:p>
    <w:p w14:paraId="58045F6A" w14:textId="09EE35E2" w:rsidR="004A7A11" w:rsidRPr="00CE7028" w:rsidRDefault="004A7A11" w:rsidP="004A7A11">
      <w:pPr>
        <w:pStyle w:val="NormalWeb"/>
        <w:numPr>
          <w:ilvl w:val="1"/>
          <w:numId w:val="3"/>
        </w:numPr>
        <w:rPr>
          <w:rFonts w:asciiTheme="minorHAnsi" w:hAnsiTheme="minorHAnsi" w:cstheme="minorHAnsi"/>
        </w:rPr>
      </w:pPr>
      <w:r w:rsidRPr="00CE7028">
        <w:rPr>
          <w:rStyle w:val="Emphasis"/>
          <w:rFonts w:asciiTheme="minorHAnsi" w:hAnsiTheme="minorHAnsi" w:cstheme="minorHAnsi"/>
          <w:i w:val="0"/>
          <w:iCs w:val="0"/>
        </w:rPr>
        <w:t>“Warm, decision-maker leads that are actually interested.”</w:t>
      </w:r>
      <w:r w:rsidRPr="00CE7028">
        <w:rPr>
          <w:rFonts w:asciiTheme="minorHAnsi" w:hAnsiTheme="minorHAnsi" w:cstheme="minorHAnsi"/>
        </w:rPr>
        <w:t xml:space="preserve"> </w:t>
      </w:r>
      <w:r w:rsidR="00CC4EFA">
        <w:rPr>
          <w:rFonts w:asciiTheme="minorHAnsi" w:hAnsiTheme="minorHAnsi" w:cstheme="minorHAnsi"/>
          <w:i/>
          <w:iCs/>
        </w:rPr>
        <w:t xml:space="preserve">(Source: </w:t>
      </w:r>
      <w:hyperlink r:id="rId17" w:tgtFrame="_blank" w:history="1">
        <w:r w:rsidRPr="00CE7028">
          <w:rPr>
            <w:rStyle w:val="max-w-15ch"/>
            <w:rFonts w:asciiTheme="minorHAnsi" w:hAnsiTheme="minorHAnsi" w:cstheme="minorHAnsi"/>
            <w:color w:val="0000FF"/>
            <w:u w:val="single"/>
          </w:rPr>
          <w:t>G2</w:t>
        </w:r>
      </w:hyperlink>
      <w:r w:rsidR="00CC4EFA">
        <w:rPr>
          <w:rStyle w:val="ms-1"/>
          <w:rFonts w:asciiTheme="minorHAnsi" w:hAnsiTheme="minorHAnsi" w:cstheme="minorHAnsi"/>
        </w:rPr>
        <w:t>)</w:t>
      </w:r>
    </w:p>
    <w:p w14:paraId="3ACD5D78" w14:textId="77777777" w:rsidR="004A7A11" w:rsidRPr="00CE7028" w:rsidRDefault="004A7A11" w:rsidP="004A7A11">
      <w:pPr>
        <w:pStyle w:val="NormalWeb"/>
        <w:numPr>
          <w:ilvl w:val="0"/>
          <w:numId w:val="3"/>
        </w:numPr>
        <w:rPr>
          <w:rFonts w:asciiTheme="minorHAnsi" w:hAnsiTheme="minorHAnsi" w:cstheme="minorHAnsi"/>
        </w:rPr>
      </w:pPr>
      <w:r w:rsidRPr="00CE7028">
        <w:rPr>
          <w:rStyle w:val="Strong"/>
          <w:rFonts w:asciiTheme="minorHAnsi" w:hAnsiTheme="minorHAnsi" w:cstheme="minorHAnsi"/>
        </w:rPr>
        <w:t>Faster access to the right prospects</w:t>
      </w:r>
    </w:p>
    <w:p w14:paraId="73879703" w14:textId="1B4BABF4" w:rsidR="004A7A11" w:rsidRPr="00CE7028" w:rsidRDefault="004A7A11" w:rsidP="004A7A11">
      <w:pPr>
        <w:pStyle w:val="NormalWeb"/>
        <w:numPr>
          <w:ilvl w:val="1"/>
          <w:numId w:val="3"/>
        </w:numPr>
        <w:rPr>
          <w:rFonts w:asciiTheme="minorHAnsi" w:hAnsiTheme="minorHAnsi" w:cstheme="minorHAnsi"/>
        </w:rPr>
      </w:pPr>
      <w:r w:rsidRPr="00CE7028">
        <w:rPr>
          <w:rStyle w:val="Emphasis"/>
          <w:rFonts w:asciiTheme="minorHAnsi" w:hAnsiTheme="minorHAnsi" w:cstheme="minorHAnsi"/>
          <w:i w:val="0"/>
          <w:iCs w:val="0"/>
        </w:rPr>
        <w:lastRenderedPageBreak/>
        <w:t>“Find the right prospects faster.”</w:t>
      </w:r>
      <w:r w:rsidRPr="00CE7028">
        <w:rPr>
          <w:rFonts w:asciiTheme="minorHAnsi" w:hAnsiTheme="minorHAnsi" w:cstheme="minorHAnsi"/>
        </w:rPr>
        <w:t xml:space="preserve"> </w:t>
      </w:r>
      <w:r w:rsidR="00CC4EFA">
        <w:rPr>
          <w:rFonts w:asciiTheme="minorHAnsi" w:hAnsiTheme="minorHAnsi" w:cstheme="minorHAnsi"/>
          <w:i/>
          <w:iCs/>
        </w:rPr>
        <w:t xml:space="preserve">(Source: </w:t>
      </w:r>
      <w:hyperlink r:id="rId18" w:tgtFrame="_blank" w:history="1">
        <w:r w:rsidRPr="00CE7028">
          <w:rPr>
            <w:rStyle w:val="max-w-15ch"/>
            <w:rFonts w:asciiTheme="minorHAnsi" w:hAnsiTheme="minorHAnsi" w:cstheme="minorHAnsi"/>
            <w:color w:val="0000FF"/>
            <w:u w:val="single"/>
          </w:rPr>
          <w:t>G2</w:t>
        </w:r>
      </w:hyperlink>
      <w:r w:rsidR="00CC4EFA">
        <w:rPr>
          <w:rStyle w:val="ms-1"/>
          <w:rFonts w:asciiTheme="minorHAnsi" w:hAnsiTheme="minorHAnsi" w:cstheme="minorHAnsi"/>
        </w:rPr>
        <w:t>)</w:t>
      </w:r>
    </w:p>
    <w:p w14:paraId="33B946CD" w14:textId="77777777" w:rsidR="004A7A11" w:rsidRPr="00CE7028" w:rsidRDefault="004A7A11" w:rsidP="004A7A11">
      <w:pPr>
        <w:pStyle w:val="NormalWeb"/>
        <w:numPr>
          <w:ilvl w:val="0"/>
          <w:numId w:val="3"/>
        </w:numPr>
        <w:rPr>
          <w:rFonts w:asciiTheme="minorHAnsi" w:hAnsiTheme="minorHAnsi" w:cstheme="minorHAnsi"/>
        </w:rPr>
      </w:pPr>
      <w:r w:rsidRPr="00CE7028">
        <w:rPr>
          <w:rStyle w:val="Strong"/>
          <w:rFonts w:asciiTheme="minorHAnsi" w:hAnsiTheme="minorHAnsi" w:cstheme="minorHAnsi"/>
        </w:rPr>
        <w:t>Efficient, targeted outreach</w:t>
      </w:r>
    </w:p>
    <w:p w14:paraId="65DDF1EC" w14:textId="2F9166B9" w:rsidR="004A7A11" w:rsidRPr="00CE7028" w:rsidRDefault="004A7A11" w:rsidP="004A7A11">
      <w:pPr>
        <w:pStyle w:val="NormalWeb"/>
        <w:numPr>
          <w:ilvl w:val="1"/>
          <w:numId w:val="3"/>
        </w:numPr>
        <w:rPr>
          <w:rFonts w:asciiTheme="minorHAnsi" w:hAnsiTheme="minorHAnsi" w:cstheme="minorHAnsi"/>
        </w:rPr>
      </w:pPr>
      <w:r w:rsidRPr="00CE7028">
        <w:rPr>
          <w:rStyle w:val="Emphasis"/>
          <w:rFonts w:asciiTheme="minorHAnsi" w:hAnsiTheme="minorHAnsi" w:cstheme="minorHAnsi"/>
          <w:i w:val="0"/>
          <w:iCs w:val="0"/>
        </w:rPr>
        <w:t>“Build targeted pipelines… zero in on the right decision-makers.”</w:t>
      </w:r>
      <w:r w:rsidRPr="00CE7028">
        <w:rPr>
          <w:rFonts w:asciiTheme="minorHAnsi" w:hAnsiTheme="minorHAnsi" w:cstheme="minorHAnsi"/>
        </w:rPr>
        <w:t xml:space="preserve"> </w:t>
      </w:r>
      <w:r w:rsidR="00CC4EFA">
        <w:rPr>
          <w:rFonts w:asciiTheme="minorHAnsi" w:hAnsiTheme="minorHAnsi" w:cstheme="minorHAnsi"/>
          <w:i/>
          <w:iCs/>
        </w:rPr>
        <w:t xml:space="preserve">(Source: </w:t>
      </w:r>
      <w:hyperlink r:id="rId19" w:tgtFrame="_blank" w:history="1">
        <w:r w:rsidRPr="00CE7028">
          <w:rPr>
            <w:rStyle w:val="max-w-15ch"/>
            <w:rFonts w:asciiTheme="minorHAnsi" w:hAnsiTheme="minorHAnsi" w:cstheme="minorHAnsi"/>
            <w:color w:val="0000FF"/>
            <w:u w:val="single"/>
          </w:rPr>
          <w:t>G2</w:t>
        </w:r>
      </w:hyperlink>
      <w:r w:rsidR="00CC4EFA">
        <w:rPr>
          <w:rStyle w:val="ms-1"/>
          <w:rFonts w:asciiTheme="minorHAnsi" w:hAnsiTheme="minorHAnsi" w:cstheme="minorHAnsi"/>
        </w:rPr>
        <w:t>)</w:t>
      </w:r>
    </w:p>
    <w:p w14:paraId="0E96E791" w14:textId="77777777" w:rsidR="004A7A11" w:rsidRPr="00CE7028" w:rsidRDefault="004A7A11" w:rsidP="004A7A11">
      <w:pPr>
        <w:pStyle w:val="NormalWeb"/>
        <w:numPr>
          <w:ilvl w:val="0"/>
          <w:numId w:val="3"/>
        </w:numPr>
        <w:rPr>
          <w:rFonts w:asciiTheme="minorHAnsi" w:hAnsiTheme="minorHAnsi" w:cstheme="minorHAnsi"/>
        </w:rPr>
      </w:pPr>
      <w:r w:rsidRPr="00CE7028">
        <w:rPr>
          <w:rStyle w:val="Strong"/>
          <w:rFonts w:asciiTheme="minorHAnsi" w:hAnsiTheme="minorHAnsi" w:cstheme="minorHAnsi"/>
        </w:rPr>
        <w:t>Less time prospecting, more time closing</w:t>
      </w:r>
    </w:p>
    <w:p w14:paraId="4E3E70AE" w14:textId="48602EB0" w:rsidR="004A7A11" w:rsidRPr="00CE7028" w:rsidRDefault="004A7A11" w:rsidP="004A7A11">
      <w:pPr>
        <w:pStyle w:val="NormalWeb"/>
        <w:numPr>
          <w:ilvl w:val="1"/>
          <w:numId w:val="3"/>
        </w:numPr>
        <w:rPr>
          <w:rFonts w:asciiTheme="minorHAnsi" w:hAnsiTheme="minorHAnsi" w:cstheme="minorHAnsi"/>
        </w:rPr>
      </w:pPr>
      <w:r w:rsidRPr="00CE7028">
        <w:rPr>
          <w:rStyle w:val="Emphasis"/>
          <w:rFonts w:asciiTheme="minorHAnsi" w:hAnsiTheme="minorHAnsi" w:cstheme="minorHAnsi"/>
          <w:i w:val="0"/>
          <w:iCs w:val="0"/>
        </w:rPr>
        <w:t>“Saving us time… focus on closing deals instead of just finding them.”</w:t>
      </w:r>
      <w:r w:rsidRPr="00CE7028">
        <w:rPr>
          <w:rFonts w:asciiTheme="minorHAnsi" w:hAnsiTheme="minorHAnsi" w:cstheme="minorHAnsi"/>
        </w:rPr>
        <w:t xml:space="preserve"> </w:t>
      </w:r>
      <w:r w:rsidR="00CC4EFA">
        <w:rPr>
          <w:rFonts w:asciiTheme="minorHAnsi" w:hAnsiTheme="minorHAnsi" w:cstheme="minorHAnsi"/>
          <w:i/>
          <w:iCs/>
        </w:rPr>
        <w:t xml:space="preserve">(Source: </w:t>
      </w:r>
      <w:hyperlink r:id="rId20" w:tgtFrame="_blank" w:history="1">
        <w:r w:rsidRPr="00CE7028">
          <w:rPr>
            <w:rStyle w:val="max-w-15ch"/>
            <w:rFonts w:asciiTheme="minorHAnsi" w:hAnsiTheme="minorHAnsi" w:cstheme="minorHAnsi"/>
            <w:color w:val="0000FF"/>
            <w:u w:val="single"/>
          </w:rPr>
          <w:t>G2</w:t>
        </w:r>
      </w:hyperlink>
      <w:r w:rsidR="00CC4EFA">
        <w:rPr>
          <w:rStyle w:val="ms-1"/>
          <w:rFonts w:asciiTheme="minorHAnsi" w:hAnsiTheme="minorHAnsi" w:cstheme="minorHAnsi"/>
        </w:rPr>
        <w:t>)</w:t>
      </w:r>
    </w:p>
    <w:p w14:paraId="71948DC2" w14:textId="77777777" w:rsidR="004A7A11" w:rsidRPr="00997D91" w:rsidRDefault="004A7A11" w:rsidP="004A7A11">
      <w:pPr>
        <w:pStyle w:val="Heading2"/>
        <w:rPr>
          <w:b/>
          <w:bCs/>
          <w:sz w:val="32"/>
          <w:szCs w:val="32"/>
        </w:rPr>
      </w:pPr>
      <w:r w:rsidRPr="00997D91">
        <w:rPr>
          <w:b/>
          <w:bCs/>
          <w:sz w:val="32"/>
          <w:szCs w:val="32"/>
        </w:rPr>
        <w:t>Ad Hooks</w:t>
      </w:r>
    </w:p>
    <w:p w14:paraId="6B0F50FF" w14:textId="7C9CCC19" w:rsidR="004A7A11" w:rsidRPr="00000CA2" w:rsidRDefault="00000CA2" w:rsidP="005054AD">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I also requested for </w:t>
      </w:r>
      <w:r w:rsidR="004A7A11" w:rsidRPr="00000CA2">
        <w:rPr>
          <w:rFonts w:asciiTheme="minorHAnsi" w:hAnsiTheme="minorHAnsi" w:cstheme="minorHAnsi"/>
        </w:rPr>
        <w:t xml:space="preserve">Short, attention-grab lines </w:t>
      </w:r>
      <w:r>
        <w:rPr>
          <w:rFonts w:asciiTheme="minorHAnsi" w:hAnsiTheme="minorHAnsi" w:cstheme="minorHAnsi"/>
        </w:rPr>
        <w:t>I</w:t>
      </w:r>
      <w:r w:rsidR="004A7A11" w:rsidRPr="00000CA2">
        <w:rPr>
          <w:rFonts w:asciiTheme="minorHAnsi" w:hAnsiTheme="minorHAnsi" w:cstheme="minorHAnsi"/>
        </w:rPr>
        <w:t xml:space="preserve"> might use in LinkedIn ads, Google ads, etc.</w:t>
      </w:r>
    </w:p>
    <w:p w14:paraId="45A33ADA" w14:textId="77777777" w:rsidR="004A7A11" w:rsidRPr="00000CA2" w:rsidRDefault="004A7A11" w:rsidP="004A7A11">
      <w:pPr>
        <w:pStyle w:val="NormalWeb"/>
        <w:numPr>
          <w:ilvl w:val="0"/>
          <w:numId w:val="4"/>
        </w:numPr>
        <w:rPr>
          <w:rFonts w:asciiTheme="minorHAnsi" w:hAnsiTheme="minorHAnsi" w:cstheme="minorHAnsi"/>
          <w:i/>
          <w:iCs/>
        </w:rPr>
      </w:pPr>
      <w:r w:rsidRPr="00000CA2">
        <w:rPr>
          <w:rStyle w:val="Emphasis"/>
          <w:rFonts w:asciiTheme="minorHAnsi" w:hAnsiTheme="minorHAnsi" w:cstheme="minorHAnsi"/>
          <w:i w:val="0"/>
          <w:iCs w:val="0"/>
        </w:rPr>
        <w:t>“Tired of chasing unqualified leads? Get decision-maker meetings with ease.”</w:t>
      </w:r>
    </w:p>
    <w:p w14:paraId="22158C8C" w14:textId="77777777" w:rsidR="004A7A11" w:rsidRPr="00000CA2" w:rsidRDefault="004A7A11" w:rsidP="004A7A11">
      <w:pPr>
        <w:pStyle w:val="NormalWeb"/>
        <w:numPr>
          <w:ilvl w:val="0"/>
          <w:numId w:val="4"/>
        </w:numPr>
        <w:rPr>
          <w:rFonts w:asciiTheme="minorHAnsi" w:hAnsiTheme="minorHAnsi" w:cstheme="minorHAnsi"/>
          <w:i/>
          <w:iCs/>
        </w:rPr>
      </w:pPr>
      <w:r w:rsidRPr="00000CA2">
        <w:rPr>
          <w:rStyle w:val="Emphasis"/>
          <w:rFonts w:asciiTheme="minorHAnsi" w:hAnsiTheme="minorHAnsi" w:cstheme="minorHAnsi"/>
          <w:i w:val="0"/>
          <w:iCs w:val="0"/>
        </w:rPr>
        <w:t>“Stop burning ad budget on tire-kicker prospects. Let us deliver qualified pipeline.”</w:t>
      </w:r>
    </w:p>
    <w:p w14:paraId="2FBD980C" w14:textId="77777777" w:rsidR="004A7A11" w:rsidRPr="00000CA2" w:rsidRDefault="004A7A11" w:rsidP="004A7A11">
      <w:pPr>
        <w:pStyle w:val="NormalWeb"/>
        <w:numPr>
          <w:ilvl w:val="0"/>
          <w:numId w:val="4"/>
        </w:numPr>
        <w:rPr>
          <w:rFonts w:asciiTheme="minorHAnsi" w:hAnsiTheme="minorHAnsi" w:cstheme="minorHAnsi"/>
          <w:i/>
          <w:iCs/>
        </w:rPr>
      </w:pPr>
      <w:r w:rsidRPr="00000CA2">
        <w:rPr>
          <w:rStyle w:val="Emphasis"/>
          <w:rFonts w:asciiTheme="minorHAnsi" w:hAnsiTheme="minorHAnsi" w:cstheme="minorHAnsi"/>
          <w:i w:val="0"/>
          <w:iCs w:val="0"/>
        </w:rPr>
        <w:t>“More time closing deals, less time digging through noisy leads.”</w:t>
      </w:r>
    </w:p>
    <w:p w14:paraId="177EDF40" w14:textId="77CE7B89" w:rsidR="004A7A11" w:rsidRPr="00000CA2" w:rsidRDefault="004A7A11" w:rsidP="004A7A11">
      <w:pPr>
        <w:pStyle w:val="NormalWeb"/>
        <w:numPr>
          <w:ilvl w:val="0"/>
          <w:numId w:val="4"/>
        </w:numPr>
        <w:rPr>
          <w:rFonts w:asciiTheme="minorHAnsi" w:hAnsiTheme="minorHAnsi" w:cstheme="minorHAnsi"/>
          <w:i/>
          <w:iCs/>
        </w:rPr>
      </w:pPr>
      <w:r w:rsidRPr="00000CA2">
        <w:rPr>
          <w:rStyle w:val="Emphasis"/>
          <w:rFonts w:asciiTheme="minorHAnsi" w:hAnsiTheme="minorHAnsi" w:cstheme="minorHAnsi"/>
          <w:i w:val="0"/>
          <w:iCs w:val="0"/>
        </w:rPr>
        <w:t>“Consistent, qualified cybersecurity project leads</w:t>
      </w:r>
      <w:r w:rsidR="00257276">
        <w:rPr>
          <w:rStyle w:val="Emphasis"/>
          <w:rFonts w:asciiTheme="minorHAnsi" w:hAnsiTheme="minorHAnsi" w:cstheme="minorHAnsi"/>
          <w:i w:val="0"/>
          <w:iCs w:val="0"/>
        </w:rPr>
        <w:t xml:space="preserve">: </w:t>
      </w:r>
      <w:r w:rsidRPr="00000CA2">
        <w:rPr>
          <w:rStyle w:val="Emphasis"/>
          <w:rFonts w:asciiTheme="minorHAnsi" w:hAnsiTheme="minorHAnsi" w:cstheme="minorHAnsi"/>
          <w:i w:val="0"/>
          <w:iCs w:val="0"/>
        </w:rPr>
        <w:t>no more dry spells.”</w:t>
      </w:r>
    </w:p>
    <w:p w14:paraId="79475A63" w14:textId="77777777" w:rsidR="004A7A11" w:rsidRPr="00000CA2" w:rsidRDefault="004A7A11" w:rsidP="004A7A11">
      <w:pPr>
        <w:pStyle w:val="NormalWeb"/>
        <w:numPr>
          <w:ilvl w:val="0"/>
          <w:numId w:val="4"/>
        </w:numPr>
        <w:rPr>
          <w:rFonts w:asciiTheme="minorHAnsi" w:hAnsiTheme="minorHAnsi" w:cstheme="minorHAnsi"/>
          <w:i/>
          <w:iCs/>
        </w:rPr>
      </w:pPr>
      <w:r w:rsidRPr="00000CA2">
        <w:rPr>
          <w:rStyle w:val="Emphasis"/>
          <w:rFonts w:asciiTheme="minorHAnsi" w:hAnsiTheme="minorHAnsi" w:cstheme="minorHAnsi"/>
          <w:i w:val="0"/>
          <w:iCs w:val="0"/>
        </w:rPr>
        <w:t>“Find the right prospects faster. Target just the businesses who need real compliance &amp; pen-testing now.”</w:t>
      </w:r>
    </w:p>
    <w:p w14:paraId="1F74CD83" w14:textId="52288886" w:rsidR="004A7A11" w:rsidRDefault="004A7A11" w:rsidP="004A7A11">
      <w:pPr>
        <w:pStyle w:val="Heading2"/>
        <w:rPr>
          <w:b/>
          <w:bCs/>
          <w:sz w:val="32"/>
          <w:szCs w:val="32"/>
        </w:rPr>
      </w:pPr>
      <w:r w:rsidRPr="00997D91">
        <w:rPr>
          <w:b/>
          <w:bCs/>
          <w:sz w:val="32"/>
          <w:szCs w:val="32"/>
        </w:rPr>
        <w:t>Homepage Copy Sections</w:t>
      </w:r>
    </w:p>
    <w:p w14:paraId="780A4C66" w14:textId="541DF0B4" w:rsidR="005155D7" w:rsidRPr="00220F3A" w:rsidRDefault="005155D7" w:rsidP="005155D7">
      <w:pPr>
        <w:rPr>
          <w:sz w:val="24"/>
          <w:szCs w:val="24"/>
        </w:rPr>
      </w:pPr>
      <w:r w:rsidRPr="00220F3A">
        <w:rPr>
          <w:sz w:val="24"/>
          <w:szCs w:val="24"/>
        </w:rPr>
        <w:t xml:space="preserve">I added a Home Page Copy section which is essentially a </w:t>
      </w:r>
      <w:r w:rsidRPr="00220F3A">
        <w:rPr>
          <w:sz w:val="24"/>
          <w:szCs w:val="24"/>
        </w:rPr>
        <w:t xml:space="preserve">short bit of text that introduces or headlines a section of </w:t>
      </w:r>
      <w:r w:rsidRPr="00220F3A">
        <w:rPr>
          <w:sz w:val="24"/>
          <w:szCs w:val="24"/>
        </w:rPr>
        <w:t>our</w:t>
      </w:r>
      <w:r w:rsidRPr="00220F3A">
        <w:rPr>
          <w:sz w:val="24"/>
          <w:szCs w:val="24"/>
        </w:rPr>
        <w:t xml:space="preserve"> website’s home page.</w:t>
      </w:r>
    </w:p>
    <w:p w14:paraId="1BA7FDC3" w14:textId="16C075E4" w:rsidR="00220F3A" w:rsidRPr="00220F3A" w:rsidRDefault="00220F3A" w:rsidP="005155D7">
      <w:pPr>
        <w:rPr>
          <w:sz w:val="24"/>
          <w:szCs w:val="24"/>
        </w:rPr>
      </w:pPr>
      <w:r w:rsidRPr="00220F3A">
        <w:rPr>
          <w:b/>
          <w:bCs/>
          <w:sz w:val="24"/>
          <w:szCs w:val="24"/>
        </w:rPr>
        <w:t>Intro -</w:t>
      </w:r>
      <w:r>
        <w:rPr>
          <w:sz w:val="24"/>
          <w:szCs w:val="24"/>
        </w:rPr>
        <w:t xml:space="preserve"> </w:t>
      </w:r>
      <w:r w:rsidRPr="00220F3A">
        <w:rPr>
          <w:sz w:val="24"/>
          <w:szCs w:val="24"/>
        </w:rPr>
        <w:t>“Protect what matters most. From risk assessments to full-scale cyber defense, we help businesses stay one step ahead of every threat.”</w:t>
      </w:r>
    </w:p>
    <w:p w14:paraId="5EFCE25F" w14:textId="77777777" w:rsidR="004A7A11" w:rsidRPr="00CC4EFA" w:rsidRDefault="004A7A11" w:rsidP="004A7A11">
      <w:pPr>
        <w:pStyle w:val="Heading3"/>
        <w:rPr>
          <w:b/>
          <w:bCs/>
        </w:rPr>
      </w:pPr>
      <w:r w:rsidRPr="00CC4EFA">
        <w:rPr>
          <w:b/>
          <w:bCs/>
        </w:rPr>
        <w:t>Section A: The Pain</w:t>
      </w:r>
    </w:p>
    <w:p w14:paraId="268530CD" w14:textId="1D1079DF" w:rsidR="004A7A11" w:rsidRPr="00AE1C04" w:rsidRDefault="004A7A11" w:rsidP="00AE1C04">
      <w:pPr>
        <w:pStyle w:val="NormalWeb"/>
        <w:spacing w:before="0" w:beforeAutospacing="0" w:after="0" w:afterAutospacing="0"/>
        <w:rPr>
          <w:rFonts w:asciiTheme="minorHAnsi" w:hAnsiTheme="minorHAnsi" w:cstheme="minorHAnsi"/>
        </w:rPr>
      </w:pPr>
      <w:r w:rsidRPr="00AE1C04">
        <w:rPr>
          <w:rFonts w:asciiTheme="minorHAnsi" w:hAnsiTheme="minorHAnsi" w:cstheme="minorHAnsi"/>
        </w:rPr>
        <w:t>Every month you’re grinding to fill your pipeline</w:t>
      </w:r>
      <w:r w:rsidR="002B0CC3" w:rsidRPr="00AE1C04">
        <w:rPr>
          <w:rFonts w:asciiTheme="minorHAnsi" w:hAnsiTheme="minorHAnsi" w:cstheme="minorHAnsi"/>
        </w:rPr>
        <w:t xml:space="preserve"> like </w:t>
      </w:r>
      <w:r w:rsidRPr="00AE1C04">
        <w:rPr>
          <w:rFonts w:asciiTheme="minorHAnsi" w:hAnsiTheme="minorHAnsi" w:cstheme="minorHAnsi"/>
        </w:rPr>
        <w:t xml:space="preserve">cold calls, costly leads, ad </w:t>
      </w:r>
      <w:r w:rsidR="007B0CD4">
        <w:rPr>
          <w:rFonts w:asciiTheme="minorHAnsi" w:hAnsiTheme="minorHAnsi" w:cstheme="minorHAnsi"/>
        </w:rPr>
        <w:t>cost</w:t>
      </w:r>
      <w:r w:rsidRPr="00AE1C04">
        <w:rPr>
          <w:rFonts w:asciiTheme="minorHAnsi" w:hAnsiTheme="minorHAnsi" w:cstheme="minorHAnsi"/>
        </w:rPr>
        <w:t xml:space="preserve"> creeping up</w:t>
      </w:r>
      <w:r w:rsidR="002B0CC3" w:rsidRPr="00AE1C04">
        <w:rPr>
          <w:rFonts w:asciiTheme="minorHAnsi" w:hAnsiTheme="minorHAnsi" w:cstheme="minorHAnsi"/>
        </w:rPr>
        <w:t xml:space="preserve">, </w:t>
      </w:r>
      <w:r w:rsidRPr="00AE1C04">
        <w:rPr>
          <w:rFonts w:asciiTheme="minorHAnsi" w:hAnsiTheme="minorHAnsi" w:cstheme="minorHAnsi"/>
        </w:rPr>
        <w:t>yet prospects don’t pick up, ghost you, or simply aren’t decision-makers.</w:t>
      </w:r>
    </w:p>
    <w:p w14:paraId="5EADFD97" w14:textId="528EE60F" w:rsidR="004A7A11" w:rsidRPr="00AE1C04" w:rsidRDefault="00B75868" w:rsidP="00000CA2">
      <w:pPr>
        <w:pStyle w:val="NormalWeb"/>
        <w:spacing w:before="0" w:beforeAutospacing="0"/>
        <w:rPr>
          <w:rFonts w:asciiTheme="minorHAnsi" w:hAnsiTheme="minorHAnsi" w:cstheme="minorHAnsi"/>
        </w:rPr>
      </w:pPr>
      <w:r w:rsidRPr="00AE1C04">
        <w:rPr>
          <w:rFonts w:asciiTheme="minorHAnsi" w:hAnsiTheme="minorHAnsi" w:cstheme="minorHAnsi"/>
        </w:rPr>
        <w:t>My</w:t>
      </w:r>
      <w:r w:rsidR="004A7A11" w:rsidRPr="00AE1C04">
        <w:rPr>
          <w:rFonts w:asciiTheme="minorHAnsi" w:hAnsiTheme="minorHAnsi" w:cstheme="minorHAnsi"/>
        </w:rPr>
        <w:t xml:space="preserve"> firm</w:t>
      </w:r>
      <w:r w:rsidRPr="00AE1C04">
        <w:rPr>
          <w:rFonts w:asciiTheme="minorHAnsi" w:hAnsiTheme="minorHAnsi" w:cstheme="minorHAnsi"/>
        </w:rPr>
        <w:t xml:space="preserve"> (PhishProof</w:t>
      </w:r>
      <w:r w:rsidR="00000CA2" w:rsidRPr="00AE1C04">
        <w:rPr>
          <w:rFonts w:asciiTheme="minorHAnsi" w:hAnsiTheme="minorHAnsi" w:cstheme="minorHAnsi"/>
        </w:rPr>
        <w:t xml:space="preserve"> Co.)</w:t>
      </w:r>
      <w:r w:rsidR="004A7A11" w:rsidRPr="00AE1C04">
        <w:rPr>
          <w:rFonts w:asciiTheme="minorHAnsi" w:hAnsiTheme="minorHAnsi" w:cstheme="minorHAnsi"/>
        </w:rPr>
        <w:t xml:space="preserve"> is capable of delivering high-value cybersecurity services (audits, pen tests, compliance road-maps).</w:t>
      </w:r>
    </w:p>
    <w:p w14:paraId="53E670E2" w14:textId="71A2CF44" w:rsidR="004A7A11" w:rsidRPr="00AE1C04" w:rsidRDefault="004A7A11" w:rsidP="004A7A11">
      <w:pPr>
        <w:pStyle w:val="Heading3"/>
        <w:rPr>
          <w:rFonts w:asciiTheme="minorHAnsi" w:hAnsiTheme="minorHAnsi" w:cstheme="minorHAnsi"/>
          <w:b/>
          <w:bCs/>
        </w:rPr>
      </w:pPr>
      <w:r w:rsidRPr="00AE1C04">
        <w:rPr>
          <w:rFonts w:asciiTheme="minorHAnsi" w:hAnsiTheme="minorHAnsi" w:cstheme="minorHAnsi"/>
          <w:b/>
          <w:bCs/>
        </w:rPr>
        <w:t xml:space="preserve">Section B: What </w:t>
      </w:r>
      <w:r w:rsidR="00AE1C04" w:rsidRPr="00AE1C04">
        <w:rPr>
          <w:rFonts w:asciiTheme="minorHAnsi" w:hAnsiTheme="minorHAnsi" w:cstheme="minorHAnsi"/>
          <w:b/>
          <w:bCs/>
        </w:rPr>
        <w:t>They</w:t>
      </w:r>
      <w:r w:rsidRPr="00AE1C04">
        <w:rPr>
          <w:rFonts w:asciiTheme="minorHAnsi" w:hAnsiTheme="minorHAnsi" w:cstheme="minorHAnsi"/>
          <w:b/>
          <w:bCs/>
        </w:rPr>
        <w:t>’ve Tried</w:t>
      </w:r>
    </w:p>
    <w:p w14:paraId="4A855E93" w14:textId="77777777" w:rsidR="004A7A11" w:rsidRPr="00AE1C04" w:rsidRDefault="004A7A11" w:rsidP="002B0CC3">
      <w:pPr>
        <w:pStyle w:val="NormalWeb"/>
        <w:spacing w:before="0" w:beforeAutospacing="0"/>
        <w:rPr>
          <w:rFonts w:asciiTheme="minorHAnsi" w:hAnsiTheme="minorHAnsi" w:cstheme="minorHAnsi"/>
        </w:rPr>
      </w:pPr>
      <w:r w:rsidRPr="00AE1C04">
        <w:rPr>
          <w:rFonts w:asciiTheme="minorHAnsi" w:hAnsiTheme="minorHAnsi" w:cstheme="minorHAnsi"/>
        </w:rPr>
        <w:t>You’ve tried lead marketplaces, PPC campaigns, directory listings and generic prospecting tools.</w:t>
      </w:r>
      <w:r w:rsidRPr="00AE1C04">
        <w:rPr>
          <w:rFonts w:asciiTheme="minorHAnsi" w:hAnsiTheme="minorHAnsi" w:cstheme="minorHAnsi"/>
        </w:rPr>
        <w:br/>
        <w:t>You’ve poured time and money into leads that showed up cold or went nowhere.</w:t>
      </w:r>
      <w:r w:rsidRPr="00AE1C04">
        <w:rPr>
          <w:rFonts w:asciiTheme="minorHAnsi" w:hAnsiTheme="minorHAnsi" w:cstheme="minorHAnsi"/>
        </w:rPr>
        <w:br/>
        <w:t>You’ve even tried targeting the C-suite via platforms that promised results—yet the data was stale, volume inconsistent, and ROI weak.</w:t>
      </w:r>
    </w:p>
    <w:p w14:paraId="798A0A63" w14:textId="4B55CC2D" w:rsidR="004A7A11" w:rsidRPr="00AE1C04" w:rsidRDefault="004A7A11" w:rsidP="004A7A11">
      <w:pPr>
        <w:pStyle w:val="Heading3"/>
        <w:rPr>
          <w:rFonts w:asciiTheme="minorHAnsi" w:hAnsiTheme="minorHAnsi" w:cstheme="minorHAnsi"/>
          <w:b/>
          <w:bCs/>
        </w:rPr>
      </w:pPr>
      <w:r w:rsidRPr="00AE1C04">
        <w:rPr>
          <w:rFonts w:asciiTheme="minorHAnsi" w:hAnsiTheme="minorHAnsi" w:cstheme="minorHAnsi"/>
          <w:b/>
          <w:bCs/>
        </w:rPr>
        <w:t xml:space="preserve">Section C: </w:t>
      </w:r>
      <w:r w:rsidR="00AE1C04" w:rsidRPr="00AE1C04">
        <w:rPr>
          <w:rFonts w:asciiTheme="minorHAnsi" w:hAnsiTheme="minorHAnsi" w:cstheme="minorHAnsi"/>
          <w:b/>
          <w:bCs/>
        </w:rPr>
        <w:t>Their</w:t>
      </w:r>
      <w:r w:rsidRPr="00AE1C04">
        <w:rPr>
          <w:rFonts w:asciiTheme="minorHAnsi" w:hAnsiTheme="minorHAnsi" w:cstheme="minorHAnsi"/>
          <w:b/>
          <w:bCs/>
        </w:rPr>
        <w:t xml:space="preserve"> Dream Outcome</w:t>
      </w:r>
    </w:p>
    <w:p w14:paraId="3FBD61C4" w14:textId="77777777" w:rsidR="004A7A11" w:rsidRPr="00AE1C04" w:rsidRDefault="004A7A11" w:rsidP="002B0CC3">
      <w:pPr>
        <w:pStyle w:val="NormalWeb"/>
        <w:spacing w:before="0" w:beforeAutospacing="0" w:after="0" w:afterAutospacing="0"/>
        <w:rPr>
          <w:rFonts w:asciiTheme="minorHAnsi" w:hAnsiTheme="minorHAnsi" w:cstheme="minorHAnsi"/>
        </w:rPr>
      </w:pPr>
      <w:r w:rsidRPr="00AE1C04">
        <w:rPr>
          <w:rFonts w:asciiTheme="minorHAnsi" w:hAnsiTheme="minorHAnsi" w:cstheme="minorHAnsi"/>
        </w:rPr>
        <w:t xml:space="preserve">Imagine a pipeline full of </w:t>
      </w:r>
      <w:r w:rsidRPr="00AE1C04">
        <w:rPr>
          <w:rStyle w:val="Strong"/>
          <w:rFonts w:asciiTheme="minorHAnsi" w:hAnsiTheme="minorHAnsi" w:cstheme="minorHAnsi"/>
          <w:b w:val="0"/>
          <w:bCs w:val="0"/>
        </w:rPr>
        <w:t>warm leads who know you</w:t>
      </w:r>
      <w:r w:rsidRPr="00AE1C04">
        <w:rPr>
          <w:rFonts w:asciiTheme="minorHAnsi" w:hAnsiTheme="minorHAnsi" w:cstheme="minorHAnsi"/>
        </w:rPr>
        <w:t xml:space="preserve"> and want </w:t>
      </w:r>
      <w:r w:rsidRPr="00AE1C04">
        <w:rPr>
          <w:rStyle w:val="Emphasis"/>
          <w:rFonts w:asciiTheme="minorHAnsi" w:hAnsiTheme="minorHAnsi" w:cstheme="minorHAnsi"/>
        </w:rPr>
        <w:t>exactly</w:t>
      </w:r>
      <w:r w:rsidRPr="00AE1C04">
        <w:rPr>
          <w:rFonts w:asciiTheme="minorHAnsi" w:hAnsiTheme="minorHAnsi" w:cstheme="minorHAnsi"/>
        </w:rPr>
        <w:t xml:space="preserve"> what you offer: cybersecurity consulting that delivers compliance, risk mitigation, and business assurance.</w:t>
      </w:r>
    </w:p>
    <w:p w14:paraId="5F5C61F6" w14:textId="77777777" w:rsidR="004A7A11" w:rsidRPr="00AE1C04" w:rsidRDefault="004A7A11" w:rsidP="002B0CC3">
      <w:pPr>
        <w:pStyle w:val="NormalWeb"/>
        <w:spacing w:before="0" w:beforeAutospacing="0" w:after="0" w:afterAutospacing="0"/>
        <w:rPr>
          <w:rFonts w:asciiTheme="minorHAnsi" w:hAnsiTheme="minorHAnsi" w:cstheme="minorHAnsi"/>
        </w:rPr>
      </w:pPr>
      <w:r w:rsidRPr="00AE1C04">
        <w:rPr>
          <w:rFonts w:asciiTheme="minorHAnsi" w:hAnsiTheme="minorHAnsi" w:cstheme="minorHAnsi"/>
        </w:rPr>
        <w:t>Decision-maker conversations, booked meetings, solid project starts.</w:t>
      </w:r>
    </w:p>
    <w:p w14:paraId="7626F853" w14:textId="77777777" w:rsidR="004A7A11" w:rsidRPr="00AE1C04" w:rsidRDefault="004A7A11" w:rsidP="002B0CC3">
      <w:pPr>
        <w:pStyle w:val="NormalWeb"/>
        <w:spacing w:before="0" w:beforeAutospacing="0" w:after="0" w:afterAutospacing="0"/>
        <w:rPr>
          <w:rFonts w:asciiTheme="minorHAnsi" w:hAnsiTheme="minorHAnsi" w:cstheme="minorHAnsi"/>
        </w:rPr>
      </w:pPr>
      <w:r w:rsidRPr="00AE1C04">
        <w:rPr>
          <w:rFonts w:asciiTheme="minorHAnsi" w:hAnsiTheme="minorHAnsi" w:cstheme="minorHAnsi"/>
        </w:rPr>
        <w:t>Less time hunting, more time delivering value.</w:t>
      </w:r>
    </w:p>
    <w:p w14:paraId="50117FD0" w14:textId="77777777" w:rsidR="004A7A11" w:rsidRPr="00AE1C04" w:rsidRDefault="004A7A11" w:rsidP="002B0CC3">
      <w:pPr>
        <w:pStyle w:val="NormalWeb"/>
        <w:spacing w:before="0" w:beforeAutospacing="0"/>
        <w:rPr>
          <w:rFonts w:asciiTheme="minorHAnsi" w:hAnsiTheme="minorHAnsi" w:cstheme="minorHAnsi"/>
        </w:rPr>
      </w:pPr>
      <w:r w:rsidRPr="00AE1C04">
        <w:rPr>
          <w:rFonts w:asciiTheme="minorHAnsi" w:hAnsiTheme="minorHAnsi" w:cstheme="minorHAnsi"/>
        </w:rPr>
        <w:t>Predictable revenue, leaner sales process, stronger reputation in the market.</w:t>
      </w:r>
    </w:p>
    <w:p w14:paraId="4A612B8C" w14:textId="77777777" w:rsidR="004A7A11" w:rsidRPr="00AE1C04" w:rsidRDefault="004A7A11" w:rsidP="004A7A11">
      <w:pPr>
        <w:pStyle w:val="Heading3"/>
        <w:rPr>
          <w:rFonts w:asciiTheme="minorHAnsi" w:hAnsiTheme="minorHAnsi" w:cstheme="minorHAnsi"/>
          <w:b/>
          <w:bCs/>
        </w:rPr>
      </w:pPr>
      <w:r w:rsidRPr="00AE1C04">
        <w:rPr>
          <w:rFonts w:asciiTheme="minorHAnsi" w:hAnsiTheme="minorHAnsi" w:cstheme="minorHAnsi"/>
          <w:b/>
          <w:bCs/>
        </w:rPr>
        <w:lastRenderedPageBreak/>
        <w:t>Section D: What We Deliver</w:t>
      </w:r>
    </w:p>
    <w:p w14:paraId="0CD083A9" w14:textId="63B736B1" w:rsidR="004A7A11" w:rsidRPr="00AE1C04" w:rsidRDefault="004A7A11" w:rsidP="00FC2210">
      <w:pPr>
        <w:pStyle w:val="NormalWeb"/>
        <w:spacing w:before="0" w:beforeAutospacing="0" w:after="0" w:afterAutospacing="0"/>
        <w:rPr>
          <w:rFonts w:asciiTheme="minorHAnsi" w:hAnsiTheme="minorHAnsi" w:cstheme="minorHAnsi"/>
        </w:rPr>
      </w:pPr>
      <w:r w:rsidRPr="00AE1C04">
        <w:rPr>
          <w:rFonts w:asciiTheme="minorHAnsi" w:hAnsiTheme="minorHAnsi" w:cstheme="minorHAnsi"/>
        </w:rPr>
        <w:t xml:space="preserve">At </w:t>
      </w:r>
      <w:r w:rsidR="004858CD" w:rsidRPr="00AE1C04">
        <w:rPr>
          <w:rFonts w:asciiTheme="minorHAnsi" w:hAnsiTheme="minorHAnsi" w:cstheme="minorHAnsi"/>
        </w:rPr>
        <w:t>PhishProof Co.</w:t>
      </w:r>
      <w:r w:rsidRPr="00AE1C04">
        <w:rPr>
          <w:rFonts w:asciiTheme="minorHAnsi" w:hAnsiTheme="minorHAnsi" w:cstheme="minorHAnsi"/>
        </w:rPr>
        <w:t xml:space="preserve">, we specialize in helping cybersecurity consultancies scale by </w:t>
      </w:r>
      <w:r w:rsidRPr="00AE1C04">
        <w:rPr>
          <w:rStyle w:val="Strong"/>
          <w:rFonts w:asciiTheme="minorHAnsi" w:hAnsiTheme="minorHAnsi" w:cstheme="minorHAnsi"/>
        </w:rPr>
        <w:t>delivering qualified opportunities</w:t>
      </w:r>
      <w:r w:rsidRPr="00AE1C04">
        <w:rPr>
          <w:rFonts w:asciiTheme="minorHAnsi" w:hAnsiTheme="minorHAnsi" w:cstheme="minorHAnsi"/>
        </w:rPr>
        <w:t xml:space="preserve">, </w:t>
      </w:r>
      <w:r w:rsidRPr="00AE1C04">
        <w:rPr>
          <w:rStyle w:val="Strong"/>
          <w:rFonts w:asciiTheme="minorHAnsi" w:hAnsiTheme="minorHAnsi" w:cstheme="minorHAnsi"/>
        </w:rPr>
        <w:t>connecting you with decision-makers</w:t>
      </w:r>
      <w:r w:rsidRPr="00AE1C04">
        <w:rPr>
          <w:rFonts w:asciiTheme="minorHAnsi" w:hAnsiTheme="minorHAnsi" w:cstheme="minorHAnsi"/>
        </w:rPr>
        <w:t xml:space="preserve">, and </w:t>
      </w:r>
      <w:r w:rsidRPr="00AE1C04">
        <w:rPr>
          <w:rStyle w:val="Strong"/>
          <w:rFonts w:asciiTheme="minorHAnsi" w:hAnsiTheme="minorHAnsi" w:cstheme="minorHAnsi"/>
        </w:rPr>
        <w:t>optimizing your outreach</w:t>
      </w:r>
      <w:r w:rsidRPr="00AE1C04">
        <w:rPr>
          <w:rFonts w:asciiTheme="minorHAnsi" w:hAnsiTheme="minorHAnsi" w:cstheme="minorHAnsi"/>
        </w:rPr>
        <w:t xml:space="preserve"> so you spend less time prospecting and more time closing.</w:t>
      </w:r>
    </w:p>
    <w:p w14:paraId="06D6411A" w14:textId="4103789F" w:rsidR="002B0CC3" w:rsidRPr="00AE1C04" w:rsidRDefault="004A7A11" w:rsidP="002B0CC3">
      <w:pPr>
        <w:pStyle w:val="NormalWeb"/>
        <w:numPr>
          <w:ilvl w:val="0"/>
          <w:numId w:val="7"/>
        </w:numPr>
        <w:rPr>
          <w:rFonts w:asciiTheme="minorHAnsi" w:hAnsiTheme="minorHAnsi" w:cstheme="minorHAnsi"/>
        </w:rPr>
      </w:pPr>
      <w:r w:rsidRPr="00AE1C04">
        <w:rPr>
          <w:rFonts w:asciiTheme="minorHAnsi" w:hAnsiTheme="minorHAnsi" w:cstheme="minorHAnsi"/>
        </w:rPr>
        <w:t>Warm, high-intent leads</w:t>
      </w:r>
      <w:r w:rsidRPr="00AE1C04">
        <w:rPr>
          <w:rFonts w:asciiTheme="minorHAnsi" w:hAnsiTheme="minorHAnsi" w:cstheme="minorHAnsi"/>
        </w:rPr>
        <w:t> </w:t>
      </w:r>
    </w:p>
    <w:p w14:paraId="6F4B8F71" w14:textId="0B92E0D6" w:rsidR="002B0CC3" w:rsidRPr="00AE1C04" w:rsidRDefault="004A7A11" w:rsidP="002B0CC3">
      <w:pPr>
        <w:pStyle w:val="NormalWeb"/>
        <w:numPr>
          <w:ilvl w:val="0"/>
          <w:numId w:val="7"/>
        </w:numPr>
        <w:rPr>
          <w:rFonts w:asciiTheme="minorHAnsi" w:hAnsiTheme="minorHAnsi" w:cstheme="minorHAnsi"/>
        </w:rPr>
      </w:pPr>
      <w:r w:rsidRPr="00AE1C04">
        <w:rPr>
          <w:rFonts w:asciiTheme="minorHAnsi" w:hAnsiTheme="minorHAnsi" w:cstheme="minorHAnsi"/>
        </w:rPr>
        <w:t>Targeted outreach to your ideal buyer persona (e.g., CISO, VP Risk, IT Director)</w:t>
      </w:r>
      <w:r w:rsidRPr="00AE1C04">
        <w:rPr>
          <w:rFonts w:asciiTheme="minorHAnsi" w:hAnsiTheme="minorHAnsi" w:cstheme="minorHAnsi"/>
        </w:rPr>
        <w:t> </w:t>
      </w:r>
    </w:p>
    <w:p w14:paraId="3657B027" w14:textId="48032797" w:rsidR="004A7A11" w:rsidRPr="00AE1C04" w:rsidRDefault="004A7A11" w:rsidP="00FC2210">
      <w:pPr>
        <w:pStyle w:val="NormalWeb"/>
        <w:numPr>
          <w:ilvl w:val="0"/>
          <w:numId w:val="7"/>
        </w:numPr>
        <w:spacing w:after="0" w:afterAutospacing="0"/>
        <w:rPr>
          <w:rFonts w:asciiTheme="minorHAnsi" w:hAnsiTheme="minorHAnsi" w:cstheme="minorHAnsi"/>
        </w:rPr>
      </w:pPr>
      <w:r w:rsidRPr="00AE1C04">
        <w:rPr>
          <w:rFonts w:asciiTheme="minorHAnsi" w:hAnsiTheme="minorHAnsi" w:cstheme="minorHAnsi"/>
        </w:rPr>
        <w:t>Consistent pipeline flow month-to-month</w:t>
      </w:r>
    </w:p>
    <w:p w14:paraId="5D0DA620" w14:textId="77777777" w:rsidR="004A7A11" w:rsidRDefault="004A7A11" w:rsidP="00FC2210">
      <w:pPr>
        <w:pStyle w:val="NormalWeb"/>
        <w:spacing w:before="0" w:beforeAutospacing="0"/>
      </w:pPr>
      <w:r w:rsidRPr="00AE1C04">
        <w:rPr>
          <w:rFonts w:asciiTheme="minorHAnsi" w:hAnsiTheme="minorHAnsi" w:cstheme="minorHAnsi"/>
        </w:rPr>
        <w:t>Build your business. Grow your service delivery. Let the sales engine work for you.</w:t>
      </w:r>
    </w:p>
    <w:p w14:paraId="04EBD28A" w14:textId="77777777" w:rsidR="00AA5472" w:rsidRPr="00AA5472" w:rsidRDefault="00AA5472" w:rsidP="00AA5472"/>
    <w:p w14:paraId="03BE3E23" w14:textId="6211168B" w:rsidR="00AA5472" w:rsidRPr="00997D91" w:rsidRDefault="00AA5472" w:rsidP="00AA5472">
      <w:pPr>
        <w:pStyle w:val="Heading2"/>
        <w:rPr>
          <w:b/>
          <w:bCs/>
          <w:sz w:val="32"/>
          <w:szCs w:val="32"/>
        </w:rPr>
      </w:pPr>
      <w:r w:rsidRPr="00997D91">
        <w:rPr>
          <w:b/>
          <w:bCs/>
          <w:sz w:val="32"/>
          <w:szCs w:val="32"/>
        </w:rPr>
        <w:t>BLOG ARTICLES</w:t>
      </w:r>
    </w:p>
    <w:p w14:paraId="449AC489" w14:textId="4EE577CE" w:rsidR="00F3123F" w:rsidRPr="00F3123F" w:rsidRDefault="00F3123F" w:rsidP="00F3123F">
      <w:pPr>
        <w:rPr>
          <w:b/>
          <w:bCs/>
          <w:sz w:val="28"/>
          <w:szCs w:val="28"/>
        </w:rPr>
      </w:pPr>
      <w:r w:rsidRPr="00F3123F">
        <w:rPr>
          <w:b/>
          <w:bCs/>
          <w:sz w:val="28"/>
          <w:szCs w:val="28"/>
        </w:rPr>
        <w:t>BLOG 1</w:t>
      </w:r>
    </w:p>
    <w:p w14:paraId="122374B3" w14:textId="77777777" w:rsidR="004A7A11" w:rsidRPr="00FC2210" w:rsidRDefault="004A7A11" w:rsidP="004A7A11">
      <w:pPr>
        <w:pStyle w:val="Heading3"/>
        <w:rPr>
          <w:rFonts w:asciiTheme="minorHAnsi" w:hAnsiTheme="minorHAnsi" w:cstheme="minorHAnsi"/>
          <w:b/>
          <w:bCs/>
        </w:rPr>
      </w:pPr>
      <w:r w:rsidRPr="00FC2210">
        <w:rPr>
          <w:rFonts w:asciiTheme="minorHAnsi" w:hAnsiTheme="minorHAnsi" w:cstheme="minorHAnsi"/>
          <w:b/>
          <w:bCs/>
        </w:rPr>
        <w:t xml:space="preserve">Category: </w:t>
      </w:r>
      <w:r w:rsidRPr="00FC2210">
        <w:rPr>
          <w:rStyle w:val="Emphasis"/>
          <w:rFonts w:asciiTheme="minorHAnsi" w:hAnsiTheme="minorHAnsi" w:cstheme="minorHAnsi"/>
          <w:b/>
          <w:bCs/>
        </w:rPr>
        <w:t>Top Reasons Series</w:t>
      </w:r>
    </w:p>
    <w:p w14:paraId="7540B152" w14:textId="52A62A7D" w:rsidR="004A7A11" w:rsidRPr="00F3123F" w:rsidRDefault="004A7A11" w:rsidP="004858CD">
      <w:pPr>
        <w:pStyle w:val="NormalWeb"/>
        <w:spacing w:before="0" w:beforeAutospacing="0"/>
        <w:rPr>
          <w:rFonts w:asciiTheme="minorHAnsi" w:hAnsiTheme="minorHAnsi" w:cstheme="minorHAnsi"/>
        </w:rPr>
      </w:pPr>
      <w:r w:rsidRPr="00F3123F">
        <w:rPr>
          <w:rStyle w:val="Strong"/>
          <w:rFonts w:asciiTheme="minorHAnsi" w:hAnsiTheme="minorHAnsi" w:cstheme="minorHAnsi"/>
        </w:rPr>
        <w:t>Title:</w:t>
      </w:r>
      <w:r w:rsidRPr="00F3123F">
        <w:rPr>
          <w:rFonts w:asciiTheme="minorHAnsi" w:hAnsiTheme="minorHAnsi" w:cstheme="minorHAnsi"/>
        </w:rPr>
        <w:t xml:space="preserve"> Top 7 Reasons to Choose </w:t>
      </w:r>
      <w:r w:rsidR="00937FFA" w:rsidRPr="00F3123F">
        <w:rPr>
          <w:rFonts w:asciiTheme="minorHAnsi" w:hAnsiTheme="minorHAnsi" w:cstheme="minorHAnsi"/>
        </w:rPr>
        <w:t>PhishProof Co.</w:t>
      </w:r>
      <w:r w:rsidRPr="00F3123F">
        <w:rPr>
          <w:rFonts w:asciiTheme="minorHAnsi" w:hAnsiTheme="minorHAnsi" w:cstheme="minorHAnsi"/>
        </w:rPr>
        <w:t xml:space="preserve"> for Cybersecurity Consulting &amp; Risk-Assurance Services</w:t>
      </w:r>
      <w:r w:rsidRPr="00F3123F">
        <w:rPr>
          <w:rFonts w:asciiTheme="minorHAnsi" w:hAnsiTheme="minorHAnsi" w:cstheme="minorHAnsi"/>
        </w:rPr>
        <w:br/>
      </w:r>
      <w:r w:rsidRPr="00F3123F">
        <w:rPr>
          <w:rStyle w:val="Strong"/>
          <w:rFonts w:asciiTheme="minorHAnsi" w:hAnsiTheme="minorHAnsi" w:cstheme="minorHAnsi"/>
        </w:rPr>
        <w:t>Meta Description:</w:t>
      </w:r>
      <w:r w:rsidRPr="00F3123F">
        <w:rPr>
          <w:rFonts w:asciiTheme="minorHAnsi" w:hAnsiTheme="minorHAnsi" w:cstheme="minorHAnsi"/>
        </w:rPr>
        <w:t xml:space="preserve"> Discover why leading businesses trust us for cybersecurity consulting, risk-assurance, and compliance services. Explore the top seven reasons to partner with </w:t>
      </w:r>
      <w:r w:rsidR="004858CD" w:rsidRPr="00F3123F">
        <w:rPr>
          <w:rFonts w:asciiTheme="minorHAnsi" w:hAnsiTheme="minorHAnsi" w:cstheme="minorHAnsi"/>
        </w:rPr>
        <w:t>PhishProof Co.</w:t>
      </w:r>
      <w:r w:rsidRPr="00F3123F">
        <w:rPr>
          <w:rFonts w:asciiTheme="minorHAnsi" w:hAnsiTheme="minorHAnsi" w:cstheme="minorHAnsi"/>
        </w:rPr>
        <w:br/>
      </w:r>
      <w:r w:rsidRPr="00F3123F">
        <w:rPr>
          <w:rStyle w:val="Strong"/>
          <w:rFonts w:asciiTheme="minorHAnsi" w:hAnsiTheme="minorHAnsi" w:cstheme="minorHAnsi"/>
        </w:rPr>
        <w:t>Target Keywords:</w:t>
      </w:r>
      <w:r w:rsidRPr="00F3123F">
        <w:rPr>
          <w:rFonts w:asciiTheme="minorHAnsi" w:hAnsiTheme="minorHAnsi" w:cstheme="minorHAnsi"/>
        </w:rPr>
        <w:t xml:space="preserve"> cybersecurity consulting, risk assurance services, why choose cybersecurity consultant, cybersecurity services benefits</w:t>
      </w:r>
    </w:p>
    <w:p w14:paraId="4DDF7CC4" w14:textId="1DC3F80D" w:rsidR="004A7A11" w:rsidRPr="00F3123F" w:rsidRDefault="004A7A11" w:rsidP="004A7A11">
      <w:pPr>
        <w:pStyle w:val="NormalWeb"/>
        <w:rPr>
          <w:rFonts w:asciiTheme="minorHAnsi" w:hAnsiTheme="minorHAnsi" w:cstheme="minorHAnsi"/>
        </w:rPr>
      </w:pPr>
      <w:r w:rsidRPr="00F3123F">
        <w:rPr>
          <w:rStyle w:val="Strong"/>
          <w:rFonts w:asciiTheme="minorHAnsi" w:hAnsiTheme="minorHAnsi" w:cstheme="minorHAnsi"/>
        </w:rPr>
        <w:t>Intro</w:t>
      </w:r>
      <w:r w:rsidRPr="00F3123F">
        <w:rPr>
          <w:rFonts w:asciiTheme="minorHAnsi" w:hAnsiTheme="minorHAnsi" w:cstheme="minorHAnsi"/>
        </w:rPr>
        <w:br/>
        <w:t xml:space="preserve">In today’s digital age, choosing the right cybersecurity consulting partner can mean the difference between staying secure and enduring a costly breach. When you’re evaluating firms for risk-assurance, compliance audits, incident-response readiness, and ongoing security-management services, you want more than check-the-box vendors. Here are </w:t>
      </w:r>
      <w:r w:rsidRPr="00031894">
        <w:rPr>
          <w:rStyle w:val="Strong"/>
          <w:rFonts w:asciiTheme="minorHAnsi" w:hAnsiTheme="minorHAnsi" w:cstheme="minorHAnsi"/>
          <w:b w:val="0"/>
          <w:bCs w:val="0"/>
        </w:rPr>
        <w:t>top 7 reasons</w:t>
      </w:r>
      <w:r w:rsidRPr="00031894">
        <w:rPr>
          <w:rFonts w:asciiTheme="minorHAnsi" w:hAnsiTheme="minorHAnsi" w:cstheme="minorHAnsi"/>
          <w:b/>
          <w:bCs/>
        </w:rPr>
        <w:t xml:space="preserve"> </w:t>
      </w:r>
      <w:r w:rsidRPr="00F3123F">
        <w:rPr>
          <w:rFonts w:asciiTheme="minorHAnsi" w:hAnsiTheme="minorHAnsi" w:cstheme="minorHAnsi"/>
        </w:rPr>
        <w:t xml:space="preserve">why companies choose </w:t>
      </w:r>
      <w:r w:rsidR="004858CD" w:rsidRPr="00031894">
        <w:rPr>
          <w:rStyle w:val="Strong"/>
          <w:rFonts w:asciiTheme="minorHAnsi" w:hAnsiTheme="minorHAnsi" w:cstheme="minorHAnsi"/>
          <w:b w:val="0"/>
          <w:bCs w:val="0"/>
        </w:rPr>
        <w:t>PhishProof Co</w:t>
      </w:r>
      <w:r w:rsidR="004858CD" w:rsidRPr="00F3123F">
        <w:rPr>
          <w:rStyle w:val="Strong"/>
          <w:rFonts w:asciiTheme="minorHAnsi" w:hAnsiTheme="minorHAnsi" w:cstheme="minorHAnsi"/>
        </w:rPr>
        <w:t>.</w:t>
      </w:r>
      <w:r w:rsidRPr="00F3123F">
        <w:rPr>
          <w:rFonts w:asciiTheme="minorHAnsi" w:hAnsiTheme="minorHAnsi" w:cstheme="minorHAnsi"/>
        </w:rPr>
        <w:t xml:space="preserve"> over the competition</w:t>
      </w:r>
      <w:r w:rsidR="00FC2210">
        <w:rPr>
          <w:rFonts w:asciiTheme="minorHAnsi" w:hAnsiTheme="minorHAnsi" w:cstheme="minorHAnsi"/>
        </w:rPr>
        <w:t xml:space="preserve">, </w:t>
      </w:r>
      <w:r w:rsidRPr="00F3123F">
        <w:rPr>
          <w:rFonts w:asciiTheme="minorHAnsi" w:hAnsiTheme="minorHAnsi" w:cstheme="minorHAnsi"/>
        </w:rPr>
        <w:t>and what sets a truly high-value cybersecurity consultancy apart.</w:t>
      </w:r>
    </w:p>
    <w:p w14:paraId="661BBA71" w14:textId="77777777" w:rsidR="004A7A11" w:rsidRPr="00303E89" w:rsidRDefault="004A7A11" w:rsidP="004A7A11">
      <w:pPr>
        <w:pStyle w:val="Heading4"/>
        <w:rPr>
          <w:rFonts w:asciiTheme="minorHAnsi" w:hAnsiTheme="minorHAnsi" w:cstheme="minorHAnsi"/>
          <w:b/>
          <w:bCs/>
          <w:sz w:val="24"/>
          <w:szCs w:val="24"/>
        </w:rPr>
      </w:pPr>
      <w:r w:rsidRPr="00303E89">
        <w:rPr>
          <w:rFonts w:asciiTheme="minorHAnsi" w:hAnsiTheme="minorHAnsi" w:cstheme="minorHAnsi"/>
          <w:b/>
          <w:bCs/>
          <w:sz w:val="24"/>
          <w:szCs w:val="24"/>
        </w:rPr>
        <w:t>Reason 1: Proven Track Record with High-Risk-Industry Clients</w:t>
      </w:r>
    </w:p>
    <w:p w14:paraId="50CC617C" w14:textId="042E689D"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We’ve supported clients in regulated sectors</w:t>
      </w:r>
      <w:r w:rsidR="00303E89">
        <w:rPr>
          <w:rFonts w:asciiTheme="minorHAnsi" w:hAnsiTheme="minorHAnsi" w:cstheme="minorHAnsi"/>
        </w:rPr>
        <w:t xml:space="preserve"> like </w:t>
      </w:r>
      <w:r w:rsidRPr="00F3123F">
        <w:rPr>
          <w:rFonts w:asciiTheme="minorHAnsi" w:hAnsiTheme="minorHAnsi" w:cstheme="minorHAnsi"/>
        </w:rPr>
        <w:t>finance, healthcare, manufacturing</w:t>
      </w:r>
      <w:r w:rsidR="00303E89">
        <w:rPr>
          <w:rFonts w:asciiTheme="minorHAnsi" w:hAnsiTheme="minorHAnsi" w:cstheme="minorHAnsi"/>
        </w:rPr>
        <w:t>,</w:t>
      </w:r>
      <w:r w:rsidRPr="00F3123F">
        <w:rPr>
          <w:rFonts w:asciiTheme="minorHAnsi" w:hAnsiTheme="minorHAnsi" w:cstheme="minorHAnsi"/>
        </w:rPr>
        <w:t xml:space="preserve"> where downtime or non-compliance isn’t an option. Our case-studies show real-world outcomes: reduced incident response time, improved audit ratings, and fewer critical vulnerabilities.</w:t>
      </w:r>
      <w:r w:rsidRPr="00F3123F">
        <w:rPr>
          <w:rFonts w:asciiTheme="minorHAnsi" w:hAnsiTheme="minorHAnsi" w:cstheme="minorHAnsi"/>
        </w:rPr>
        <w:br/>
        <w:t>Having a specialist partner who “gets” your industry means fewer surprises, faster alignment, and stronger ROI.</w:t>
      </w:r>
    </w:p>
    <w:p w14:paraId="4BC4A31E" w14:textId="77777777" w:rsidR="004A7A11" w:rsidRPr="00303E89" w:rsidRDefault="004A7A11" w:rsidP="004A7A11">
      <w:pPr>
        <w:pStyle w:val="Heading4"/>
        <w:rPr>
          <w:rFonts w:asciiTheme="minorHAnsi" w:hAnsiTheme="minorHAnsi" w:cstheme="minorHAnsi"/>
          <w:b/>
          <w:bCs/>
          <w:sz w:val="24"/>
          <w:szCs w:val="24"/>
        </w:rPr>
      </w:pPr>
      <w:r w:rsidRPr="00303E89">
        <w:rPr>
          <w:rFonts w:asciiTheme="minorHAnsi" w:hAnsiTheme="minorHAnsi" w:cstheme="minorHAnsi"/>
          <w:b/>
          <w:bCs/>
          <w:sz w:val="24"/>
          <w:szCs w:val="24"/>
        </w:rPr>
        <w:t>Reason 2: Decision-Maker Access &amp; Strategic Advisory</w:t>
      </w:r>
    </w:p>
    <w:p w14:paraId="51B2A444" w14:textId="72726820"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We don’t just deliver reports</w:t>
      </w:r>
      <w:r w:rsidR="00FC2210">
        <w:rPr>
          <w:rFonts w:asciiTheme="minorHAnsi" w:hAnsiTheme="minorHAnsi" w:cstheme="minorHAnsi"/>
        </w:rPr>
        <w:t>,</w:t>
      </w:r>
      <w:r w:rsidRPr="00F3123F">
        <w:rPr>
          <w:rFonts w:asciiTheme="minorHAnsi" w:hAnsiTheme="minorHAnsi" w:cstheme="minorHAnsi"/>
        </w:rPr>
        <w:t xml:space="preserve"> we engage your CISO/IT Director and senior leadership with actionable insights aligned to business goals. Choosing us means tapping into a partner who speaks both the technical language </w:t>
      </w:r>
      <w:r w:rsidRPr="00F3123F">
        <w:rPr>
          <w:rStyle w:val="Emphasis"/>
          <w:rFonts w:asciiTheme="minorHAnsi" w:hAnsiTheme="minorHAnsi" w:cstheme="minorHAnsi"/>
        </w:rPr>
        <w:t>and</w:t>
      </w:r>
      <w:r w:rsidRPr="00F3123F">
        <w:rPr>
          <w:rFonts w:asciiTheme="minorHAnsi" w:hAnsiTheme="minorHAnsi" w:cstheme="minorHAnsi"/>
        </w:rPr>
        <w:t xml:space="preserve"> the executive language so your roadmap links to revenue, growth, and resilience.</w:t>
      </w:r>
    </w:p>
    <w:p w14:paraId="4D54B3E5" w14:textId="77777777" w:rsidR="004A7A11" w:rsidRPr="00303E89" w:rsidRDefault="004A7A11" w:rsidP="004A7A11">
      <w:pPr>
        <w:pStyle w:val="Heading4"/>
        <w:rPr>
          <w:rFonts w:asciiTheme="minorHAnsi" w:hAnsiTheme="minorHAnsi" w:cstheme="minorHAnsi"/>
          <w:b/>
          <w:bCs/>
          <w:sz w:val="24"/>
          <w:szCs w:val="24"/>
        </w:rPr>
      </w:pPr>
      <w:r w:rsidRPr="00303E89">
        <w:rPr>
          <w:rFonts w:asciiTheme="minorHAnsi" w:hAnsiTheme="minorHAnsi" w:cstheme="minorHAnsi"/>
          <w:b/>
          <w:bCs/>
          <w:sz w:val="24"/>
          <w:szCs w:val="24"/>
        </w:rPr>
        <w:lastRenderedPageBreak/>
        <w:t>Reason 3: Flexible Engagement Models for Growing Firms</w:t>
      </w:r>
    </w:p>
    <w:p w14:paraId="4586474F" w14:textId="77777777"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Whether you need a one-time audit, a recurring managed security services contract, or a hybrid “audit + retainer” model, we tailor engagement to your pace and budget. We understand that scaling cybersecurity services means accommodating evolving risk, not forcing a one-size-fits-all contract.</w:t>
      </w:r>
    </w:p>
    <w:p w14:paraId="4B6A89D9" w14:textId="77777777" w:rsidR="004A7A11" w:rsidRPr="00303E89" w:rsidRDefault="004A7A11" w:rsidP="004A7A11">
      <w:pPr>
        <w:pStyle w:val="Heading4"/>
        <w:rPr>
          <w:rFonts w:asciiTheme="minorHAnsi" w:hAnsiTheme="minorHAnsi" w:cstheme="minorHAnsi"/>
          <w:b/>
          <w:bCs/>
          <w:sz w:val="24"/>
          <w:szCs w:val="24"/>
        </w:rPr>
      </w:pPr>
      <w:r w:rsidRPr="00303E89">
        <w:rPr>
          <w:rFonts w:asciiTheme="minorHAnsi" w:hAnsiTheme="minorHAnsi" w:cstheme="minorHAnsi"/>
          <w:b/>
          <w:bCs/>
          <w:sz w:val="24"/>
          <w:szCs w:val="24"/>
        </w:rPr>
        <w:t>Reason 4: Deep Technical Expertise + Business Alignment</w:t>
      </w:r>
    </w:p>
    <w:p w14:paraId="5137361A" w14:textId="77777777"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 xml:space="preserve">Our consultants hold industry certifications (CISSP, CISM, CRISC) </w:t>
      </w:r>
      <w:r w:rsidRPr="00F3123F">
        <w:rPr>
          <w:rStyle w:val="Emphasis"/>
          <w:rFonts w:asciiTheme="minorHAnsi" w:hAnsiTheme="minorHAnsi" w:cstheme="minorHAnsi"/>
        </w:rPr>
        <w:t>and</w:t>
      </w:r>
      <w:r w:rsidRPr="00F3123F">
        <w:rPr>
          <w:rFonts w:asciiTheme="minorHAnsi" w:hAnsiTheme="minorHAnsi" w:cstheme="minorHAnsi"/>
        </w:rPr>
        <w:t xml:space="preserve"> understand how cybersecurity supports your business objectives — not just checklists. This dual mindset ensures recommendations are both technically sound and business-relevant (e.g., aligning controls with KPIs, mapping risk to ROI).</w:t>
      </w:r>
    </w:p>
    <w:p w14:paraId="4E236F57" w14:textId="77777777" w:rsidR="004A7A11" w:rsidRPr="00303E89" w:rsidRDefault="004A7A11" w:rsidP="004A7A11">
      <w:pPr>
        <w:pStyle w:val="Heading4"/>
        <w:rPr>
          <w:rFonts w:asciiTheme="minorHAnsi" w:hAnsiTheme="minorHAnsi" w:cstheme="minorHAnsi"/>
          <w:b/>
          <w:bCs/>
          <w:sz w:val="24"/>
          <w:szCs w:val="24"/>
        </w:rPr>
      </w:pPr>
      <w:r w:rsidRPr="00303E89">
        <w:rPr>
          <w:rFonts w:asciiTheme="minorHAnsi" w:hAnsiTheme="minorHAnsi" w:cstheme="minorHAnsi"/>
          <w:b/>
          <w:bCs/>
          <w:sz w:val="24"/>
          <w:szCs w:val="24"/>
        </w:rPr>
        <w:t>Reason 5: Transparent Pricing &amp; Clear Outcomes</w:t>
      </w:r>
    </w:p>
    <w:p w14:paraId="40734C06" w14:textId="77777777"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We publish “starting at” pricing bands and articulate what you get: scanned assets, triaged vulnerabilities, C-suite briefings, board-ready risk reports. Hidden fees? No. Unclear deliverables? Not here. Clear pricing helps you budget and compare with confidence.</w:t>
      </w:r>
    </w:p>
    <w:p w14:paraId="22385FD8" w14:textId="77777777" w:rsidR="004A7A11" w:rsidRPr="00303E89" w:rsidRDefault="004A7A11" w:rsidP="004A7A11">
      <w:pPr>
        <w:pStyle w:val="Heading4"/>
        <w:rPr>
          <w:rFonts w:asciiTheme="minorHAnsi" w:hAnsiTheme="minorHAnsi" w:cstheme="minorHAnsi"/>
          <w:b/>
          <w:bCs/>
          <w:sz w:val="24"/>
          <w:szCs w:val="24"/>
        </w:rPr>
      </w:pPr>
      <w:r w:rsidRPr="00303E89">
        <w:rPr>
          <w:rFonts w:asciiTheme="minorHAnsi" w:hAnsiTheme="minorHAnsi" w:cstheme="minorHAnsi"/>
          <w:b/>
          <w:bCs/>
          <w:sz w:val="24"/>
          <w:szCs w:val="24"/>
        </w:rPr>
        <w:t>Reason 6: Rapid Onboarding &amp; Experienced Team</w:t>
      </w:r>
    </w:p>
    <w:p w14:paraId="67C196E4" w14:textId="78ACC528"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We aim to begin scoping within 48 hours, deploy team within two weeks, and deliver an executive summary within the first 30–60 days. Our team members have averages of 8+ years in consulting firms and enterprise security operations</w:t>
      </w:r>
      <w:r w:rsidR="002B0CC3">
        <w:rPr>
          <w:rFonts w:asciiTheme="minorHAnsi" w:hAnsiTheme="minorHAnsi" w:cstheme="minorHAnsi"/>
        </w:rPr>
        <w:t xml:space="preserve">, </w:t>
      </w:r>
      <w:r w:rsidRPr="00F3123F">
        <w:rPr>
          <w:rFonts w:asciiTheme="minorHAnsi" w:hAnsiTheme="minorHAnsi" w:cstheme="minorHAnsi"/>
        </w:rPr>
        <w:t>which means fewer ramp-up delays and faster value.</w:t>
      </w:r>
    </w:p>
    <w:p w14:paraId="08C6963A" w14:textId="77777777" w:rsidR="004A7A11" w:rsidRPr="002B0CC3" w:rsidRDefault="004A7A11" w:rsidP="004A7A11">
      <w:pPr>
        <w:pStyle w:val="Heading4"/>
        <w:rPr>
          <w:rFonts w:asciiTheme="minorHAnsi" w:hAnsiTheme="minorHAnsi" w:cstheme="minorHAnsi"/>
          <w:b/>
          <w:bCs/>
          <w:sz w:val="24"/>
          <w:szCs w:val="24"/>
        </w:rPr>
      </w:pPr>
      <w:r w:rsidRPr="002B0CC3">
        <w:rPr>
          <w:rFonts w:asciiTheme="minorHAnsi" w:hAnsiTheme="minorHAnsi" w:cstheme="minorHAnsi"/>
          <w:b/>
          <w:bCs/>
          <w:sz w:val="24"/>
          <w:szCs w:val="24"/>
        </w:rPr>
        <w:t>Reason 7: Continuous Improvement &amp; Future-Proofing</w:t>
      </w:r>
    </w:p>
    <w:p w14:paraId="457DEA0A" w14:textId="6CA6ED37" w:rsidR="004A7A11" w:rsidRPr="00F3123F" w:rsidRDefault="004A7A11" w:rsidP="00F3123F">
      <w:pPr>
        <w:pStyle w:val="NormalWeb"/>
        <w:spacing w:before="0" w:beforeAutospacing="0"/>
        <w:rPr>
          <w:rFonts w:asciiTheme="minorHAnsi" w:hAnsiTheme="minorHAnsi" w:cstheme="minorHAnsi"/>
        </w:rPr>
      </w:pPr>
      <w:r w:rsidRPr="00F3123F">
        <w:rPr>
          <w:rFonts w:asciiTheme="minorHAnsi" w:hAnsiTheme="minorHAnsi" w:cstheme="minorHAnsi"/>
        </w:rPr>
        <w:t xml:space="preserve">Cyber-risk evolves fast. We don’t deliver a one-and-done audit. We partner to monitor evolving threats, update controls, train your team, and revisit your risk-profile annually. Choosing us means investing in a long-term resilience </w:t>
      </w:r>
      <w:proofErr w:type="spellStart"/>
      <w:r w:rsidRPr="00F3123F">
        <w:rPr>
          <w:rFonts w:asciiTheme="minorHAnsi" w:hAnsiTheme="minorHAnsi" w:cstheme="minorHAnsi"/>
        </w:rPr>
        <w:t>programme</w:t>
      </w:r>
      <w:proofErr w:type="spellEnd"/>
      <w:r w:rsidR="002B0CC3">
        <w:rPr>
          <w:rFonts w:asciiTheme="minorHAnsi" w:hAnsiTheme="minorHAnsi" w:cstheme="minorHAnsi"/>
        </w:rPr>
        <w:t xml:space="preserve">, </w:t>
      </w:r>
      <w:r w:rsidRPr="00F3123F">
        <w:rPr>
          <w:rFonts w:asciiTheme="minorHAnsi" w:hAnsiTheme="minorHAnsi" w:cstheme="minorHAnsi"/>
        </w:rPr>
        <w:t>not just a one-time snapshot.</w:t>
      </w:r>
    </w:p>
    <w:p w14:paraId="2BE225DD" w14:textId="387ECB39" w:rsidR="004A7A11" w:rsidRPr="00F3123F" w:rsidRDefault="004A7A11" w:rsidP="004A7A11">
      <w:pPr>
        <w:pStyle w:val="NormalWeb"/>
        <w:rPr>
          <w:rFonts w:asciiTheme="minorHAnsi" w:hAnsiTheme="minorHAnsi" w:cstheme="minorHAnsi"/>
        </w:rPr>
      </w:pPr>
      <w:r w:rsidRPr="00F3123F">
        <w:rPr>
          <w:rStyle w:val="Strong"/>
          <w:rFonts w:asciiTheme="minorHAnsi" w:hAnsiTheme="minorHAnsi" w:cstheme="minorHAnsi"/>
        </w:rPr>
        <w:t>Conclusion</w:t>
      </w:r>
      <w:r w:rsidRPr="00F3123F">
        <w:rPr>
          <w:rFonts w:asciiTheme="minorHAnsi" w:hAnsiTheme="minorHAnsi" w:cstheme="minorHAnsi"/>
        </w:rPr>
        <w:br/>
        <w:t xml:space="preserve">If you’re evaluating cybersecurity consulting firms, your decision should hinge on more than “who has the lowest bid.” Pick the partner that not only delivers technical excellence but also aligns with your business goals, sets clear pricing/expectations, engages decision-makers, and supports ongoing improvement. That’s exactly what we deliver at </w:t>
      </w:r>
      <w:r w:rsidR="004858CD" w:rsidRPr="00F3123F">
        <w:rPr>
          <w:rStyle w:val="Strong"/>
          <w:rFonts w:asciiTheme="minorHAnsi" w:hAnsiTheme="minorHAnsi" w:cstheme="minorHAnsi"/>
        </w:rPr>
        <w:t xml:space="preserve">PhishProof </w:t>
      </w:r>
      <w:proofErr w:type="gramStart"/>
      <w:r w:rsidR="004858CD" w:rsidRPr="00F3123F">
        <w:rPr>
          <w:rStyle w:val="Strong"/>
          <w:rFonts w:asciiTheme="minorHAnsi" w:hAnsiTheme="minorHAnsi" w:cstheme="minorHAnsi"/>
        </w:rPr>
        <w:t>Co.</w:t>
      </w:r>
      <w:r w:rsidRPr="00F3123F">
        <w:rPr>
          <w:rFonts w:asciiTheme="minorHAnsi" w:hAnsiTheme="minorHAnsi" w:cstheme="minorHAnsi"/>
        </w:rPr>
        <w:t>.</w:t>
      </w:r>
      <w:proofErr w:type="gramEnd"/>
      <w:r w:rsidRPr="00F3123F">
        <w:rPr>
          <w:rFonts w:asciiTheme="minorHAnsi" w:hAnsiTheme="minorHAnsi" w:cstheme="minorHAnsi"/>
        </w:rPr>
        <w:t xml:space="preserve"> Want to talk about how we can secure your business and support your growth? Let’s connect.</w:t>
      </w:r>
    </w:p>
    <w:p w14:paraId="6D7AF1FB" w14:textId="77777777" w:rsidR="00220F3A" w:rsidRDefault="00220F3A" w:rsidP="004A7A11">
      <w:pPr>
        <w:rPr>
          <w:b/>
          <w:bCs/>
          <w:sz w:val="28"/>
          <w:szCs w:val="28"/>
        </w:rPr>
      </w:pPr>
    </w:p>
    <w:p w14:paraId="6994960B" w14:textId="1D18E221" w:rsidR="004A7A11" w:rsidRPr="006C7A43" w:rsidRDefault="00F3123F" w:rsidP="004A7A11">
      <w:pPr>
        <w:rPr>
          <w:b/>
          <w:bCs/>
          <w:sz w:val="28"/>
          <w:szCs w:val="28"/>
        </w:rPr>
      </w:pPr>
      <w:r w:rsidRPr="006C7A43">
        <w:rPr>
          <w:b/>
          <w:bCs/>
          <w:sz w:val="28"/>
          <w:szCs w:val="28"/>
        </w:rPr>
        <w:t>BLO</w:t>
      </w:r>
      <w:r w:rsidR="006C7A43" w:rsidRPr="006C7A43">
        <w:rPr>
          <w:b/>
          <w:bCs/>
          <w:sz w:val="28"/>
          <w:szCs w:val="28"/>
        </w:rPr>
        <w:t>G 2</w:t>
      </w:r>
    </w:p>
    <w:p w14:paraId="3E2C7C10" w14:textId="77777777" w:rsidR="004A7A11" w:rsidRPr="00FC2210" w:rsidRDefault="004A7A11" w:rsidP="004A7A11">
      <w:pPr>
        <w:pStyle w:val="Heading3"/>
        <w:rPr>
          <w:rFonts w:asciiTheme="minorHAnsi" w:hAnsiTheme="minorHAnsi" w:cstheme="minorHAnsi"/>
          <w:b/>
          <w:bCs/>
        </w:rPr>
      </w:pPr>
      <w:r w:rsidRPr="00FC2210">
        <w:rPr>
          <w:rFonts w:asciiTheme="minorHAnsi" w:hAnsiTheme="minorHAnsi" w:cstheme="minorHAnsi"/>
          <w:b/>
          <w:bCs/>
        </w:rPr>
        <w:t xml:space="preserve">Category: </w:t>
      </w:r>
      <w:r w:rsidRPr="00FC2210">
        <w:rPr>
          <w:rStyle w:val="Emphasis"/>
          <w:rFonts w:asciiTheme="minorHAnsi" w:hAnsiTheme="minorHAnsi" w:cstheme="minorHAnsi"/>
          <w:b/>
          <w:bCs/>
        </w:rPr>
        <w:t>Service Comparison Table</w:t>
      </w:r>
    </w:p>
    <w:p w14:paraId="4BA04369" w14:textId="54F2A666" w:rsidR="004A7A11" w:rsidRPr="008A416E" w:rsidRDefault="004A7A11" w:rsidP="008A416E">
      <w:pPr>
        <w:pStyle w:val="NormalWeb"/>
        <w:spacing w:before="0" w:beforeAutospacing="0"/>
        <w:rPr>
          <w:rFonts w:asciiTheme="minorHAnsi" w:hAnsiTheme="minorHAnsi" w:cstheme="minorHAnsi"/>
        </w:rPr>
      </w:pPr>
      <w:r w:rsidRPr="008A416E">
        <w:rPr>
          <w:rStyle w:val="Strong"/>
          <w:rFonts w:asciiTheme="minorHAnsi" w:hAnsiTheme="minorHAnsi" w:cstheme="minorHAnsi"/>
        </w:rPr>
        <w:t>Title:</w:t>
      </w:r>
      <w:r w:rsidRPr="008A416E">
        <w:rPr>
          <w:rFonts w:asciiTheme="minorHAnsi" w:hAnsiTheme="minorHAnsi" w:cstheme="minorHAnsi"/>
        </w:rPr>
        <w:t xml:space="preserve"> Who’s the Best Cybersecurity Consulting Firm? A Full Comparison of </w:t>
      </w:r>
      <w:r w:rsidR="006C7A43" w:rsidRPr="008A416E">
        <w:rPr>
          <w:rFonts w:asciiTheme="minorHAnsi" w:hAnsiTheme="minorHAnsi" w:cstheme="minorHAnsi"/>
        </w:rPr>
        <w:t xml:space="preserve">PhishProof </w:t>
      </w:r>
      <w:r w:rsidRPr="008A416E">
        <w:rPr>
          <w:rFonts w:asciiTheme="minorHAnsi" w:hAnsiTheme="minorHAnsi" w:cstheme="minorHAnsi"/>
        </w:rPr>
        <w:t>vs. Competitors</w:t>
      </w:r>
      <w:r w:rsidRPr="008A416E">
        <w:rPr>
          <w:rFonts w:asciiTheme="minorHAnsi" w:hAnsiTheme="minorHAnsi" w:cstheme="minorHAnsi"/>
        </w:rPr>
        <w:br/>
      </w:r>
      <w:r w:rsidRPr="008A416E">
        <w:rPr>
          <w:rStyle w:val="Strong"/>
          <w:rFonts w:asciiTheme="minorHAnsi" w:hAnsiTheme="minorHAnsi" w:cstheme="minorHAnsi"/>
        </w:rPr>
        <w:t>Meta Description:</w:t>
      </w:r>
      <w:r w:rsidRPr="008A416E">
        <w:rPr>
          <w:rFonts w:asciiTheme="minorHAnsi" w:hAnsiTheme="minorHAnsi" w:cstheme="minorHAnsi"/>
        </w:rPr>
        <w:t xml:space="preserve"> Compare </w:t>
      </w:r>
      <w:r w:rsidR="006C7A43" w:rsidRPr="008A416E">
        <w:rPr>
          <w:rFonts w:asciiTheme="minorHAnsi" w:hAnsiTheme="minorHAnsi" w:cstheme="minorHAnsi"/>
        </w:rPr>
        <w:t>PhishProof Co.</w:t>
      </w:r>
      <w:r w:rsidRPr="008A416E">
        <w:rPr>
          <w:rFonts w:asciiTheme="minorHAnsi" w:hAnsiTheme="minorHAnsi" w:cstheme="minorHAnsi"/>
        </w:rPr>
        <w:t xml:space="preserve"> with 3-5 leading competitors on pricing, expertise, outcomes, guarantees and see why we come out on top for cybersecurity consulting services.</w:t>
      </w:r>
      <w:r w:rsidRPr="008A416E">
        <w:rPr>
          <w:rFonts w:asciiTheme="minorHAnsi" w:hAnsiTheme="minorHAnsi" w:cstheme="minorHAnsi"/>
        </w:rPr>
        <w:br/>
      </w:r>
      <w:r w:rsidRPr="008A416E">
        <w:rPr>
          <w:rStyle w:val="Strong"/>
          <w:rFonts w:asciiTheme="minorHAnsi" w:hAnsiTheme="minorHAnsi" w:cstheme="minorHAnsi"/>
        </w:rPr>
        <w:lastRenderedPageBreak/>
        <w:t>Target Keywords:</w:t>
      </w:r>
      <w:r w:rsidRPr="008A416E">
        <w:rPr>
          <w:rFonts w:asciiTheme="minorHAnsi" w:hAnsiTheme="minorHAnsi" w:cstheme="minorHAnsi"/>
        </w:rPr>
        <w:t xml:space="preserve"> cybersecurity consulting comparison, best cybersecurity consulting firm, compare cybersecurity firms</w:t>
      </w:r>
    </w:p>
    <w:p w14:paraId="5E46E590" w14:textId="3DDDBBFE" w:rsidR="004A7A11" w:rsidRPr="008A416E" w:rsidRDefault="004A7A11" w:rsidP="004A7A11">
      <w:pPr>
        <w:pStyle w:val="NormalWeb"/>
        <w:rPr>
          <w:rFonts w:asciiTheme="minorHAnsi" w:hAnsiTheme="minorHAnsi" w:cstheme="minorHAnsi"/>
        </w:rPr>
      </w:pPr>
      <w:r w:rsidRPr="008A416E">
        <w:rPr>
          <w:rStyle w:val="Strong"/>
          <w:rFonts w:asciiTheme="minorHAnsi" w:hAnsiTheme="minorHAnsi" w:cstheme="minorHAnsi"/>
        </w:rPr>
        <w:t>Intro</w:t>
      </w:r>
      <w:r w:rsidRPr="008A416E">
        <w:rPr>
          <w:rFonts w:asciiTheme="minorHAnsi" w:hAnsiTheme="minorHAnsi" w:cstheme="minorHAnsi"/>
        </w:rPr>
        <w:br/>
        <w:t xml:space="preserve">Choosing a cybersecurity consulting firm can be overwhelming. You’re balancing cost, expertise, turnaround time, industry relevance, and long-term value. To help you evaluate confidently, here’s a </w:t>
      </w:r>
      <w:r w:rsidRPr="00031894">
        <w:rPr>
          <w:rStyle w:val="Strong"/>
          <w:rFonts w:asciiTheme="minorHAnsi" w:hAnsiTheme="minorHAnsi" w:cstheme="minorHAnsi"/>
          <w:b w:val="0"/>
          <w:bCs w:val="0"/>
        </w:rPr>
        <w:t>side-by-side comparison</w:t>
      </w:r>
      <w:r w:rsidRPr="008A416E">
        <w:rPr>
          <w:rFonts w:asciiTheme="minorHAnsi" w:hAnsiTheme="minorHAnsi" w:cstheme="minorHAnsi"/>
        </w:rPr>
        <w:t xml:space="preserve"> of </w:t>
      </w:r>
      <w:r w:rsidR="004858CD" w:rsidRPr="00031894">
        <w:rPr>
          <w:rStyle w:val="Strong"/>
          <w:rFonts w:asciiTheme="minorHAnsi" w:hAnsiTheme="minorHAnsi" w:cstheme="minorHAnsi"/>
          <w:b w:val="0"/>
          <w:bCs w:val="0"/>
        </w:rPr>
        <w:t>PhishProof Co</w:t>
      </w:r>
      <w:r w:rsidR="004858CD" w:rsidRPr="008A416E">
        <w:rPr>
          <w:rStyle w:val="Strong"/>
          <w:rFonts w:asciiTheme="minorHAnsi" w:hAnsiTheme="minorHAnsi" w:cstheme="minorHAnsi"/>
        </w:rPr>
        <w:t>.</w:t>
      </w:r>
      <w:r w:rsidRPr="008A416E">
        <w:rPr>
          <w:rFonts w:asciiTheme="minorHAnsi" w:hAnsiTheme="minorHAnsi" w:cstheme="minorHAnsi"/>
        </w:rPr>
        <w:t xml:space="preserve"> and three leading boutique firms in the market</w:t>
      </w:r>
      <w:r w:rsidR="00031894">
        <w:rPr>
          <w:rFonts w:asciiTheme="minorHAnsi" w:hAnsiTheme="minorHAnsi" w:cstheme="minorHAnsi"/>
        </w:rPr>
        <w:t>. W</w:t>
      </w:r>
      <w:r w:rsidRPr="008A416E">
        <w:rPr>
          <w:rFonts w:asciiTheme="minorHAnsi" w:hAnsiTheme="minorHAnsi" w:cstheme="minorHAnsi"/>
        </w:rPr>
        <w:t>e’ve been honest about strengths, and we highlight exactly where we shine.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152"/>
        <w:gridCol w:w="1618"/>
        <w:gridCol w:w="1558"/>
        <w:gridCol w:w="2125"/>
      </w:tblGrid>
      <w:tr w:rsidR="008A416E" w:rsidRPr="008A416E" w14:paraId="57329D90" w14:textId="77777777" w:rsidTr="008A416E">
        <w:trPr>
          <w:tblHeader/>
          <w:tblCellSpacing w:w="15" w:type="dxa"/>
        </w:trPr>
        <w:tc>
          <w:tcPr>
            <w:tcW w:w="0" w:type="auto"/>
            <w:tcBorders>
              <w:top w:val="single" w:sz="4" w:space="0" w:color="auto"/>
              <w:left w:val="single" w:sz="4" w:space="0" w:color="auto"/>
              <w:bottom w:val="single" w:sz="4" w:space="0" w:color="auto"/>
            </w:tcBorders>
            <w:vAlign w:val="center"/>
            <w:hideMark/>
          </w:tcPr>
          <w:p w14:paraId="60E1BE05" w14:textId="77777777" w:rsidR="004A7A11" w:rsidRPr="008A416E" w:rsidRDefault="004A7A11">
            <w:pPr>
              <w:jc w:val="center"/>
              <w:rPr>
                <w:rFonts w:cstheme="minorHAnsi"/>
                <w:b/>
                <w:bCs/>
                <w:sz w:val="24"/>
                <w:szCs w:val="24"/>
              </w:rPr>
            </w:pPr>
            <w:r w:rsidRPr="008A416E">
              <w:rPr>
                <w:rFonts w:cstheme="minorHAnsi"/>
                <w:b/>
                <w:bCs/>
                <w:sz w:val="24"/>
                <w:szCs w:val="24"/>
              </w:rPr>
              <w:t>Comparison Criteria</w:t>
            </w:r>
          </w:p>
        </w:tc>
        <w:tc>
          <w:tcPr>
            <w:tcW w:w="0" w:type="auto"/>
            <w:tcBorders>
              <w:top w:val="single" w:sz="4" w:space="0" w:color="auto"/>
              <w:left w:val="single" w:sz="4" w:space="0" w:color="auto"/>
              <w:bottom w:val="single" w:sz="4" w:space="0" w:color="auto"/>
            </w:tcBorders>
            <w:vAlign w:val="center"/>
            <w:hideMark/>
          </w:tcPr>
          <w:p w14:paraId="4F43B78F" w14:textId="3C4DA105" w:rsidR="004A7A11" w:rsidRPr="008A416E" w:rsidRDefault="004858CD">
            <w:pPr>
              <w:jc w:val="center"/>
              <w:rPr>
                <w:rFonts w:cstheme="minorHAnsi"/>
                <w:b/>
                <w:bCs/>
                <w:sz w:val="24"/>
                <w:szCs w:val="24"/>
              </w:rPr>
            </w:pPr>
            <w:r w:rsidRPr="008A416E">
              <w:rPr>
                <w:rFonts w:cstheme="minorHAnsi"/>
                <w:b/>
                <w:bCs/>
                <w:sz w:val="24"/>
                <w:szCs w:val="24"/>
              </w:rPr>
              <w:t>PhishProof Co.</w:t>
            </w:r>
          </w:p>
        </w:tc>
        <w:tc>
          <w:tcPr>
            <w:tcW w:w="0" w:type="auto"/>
            <w:tcBorders>
              <w:top w:val="single" w:sz="4" w:space="0" w:color="auto"/>
              <w:left w:val="single" w:sz="4" w:space="0" w:color="auto"/>
              <w:bottom w:val="single" w:sz="4" w:space="0" w:color="auto"/>
            </w:tcBorders>
            <w:vAlign w:val="center"/>
            <w:hideMark/>
          </w:tcPr>
          <w:p w14:paraId="73E5B872" w14:textId="77777777" w:rsidR="004A7A11" w:rsidRPr="008A416E" w:rsidRDefault="004A7A11">
            <w:pPr>
              <w:jc w:val="center"/>
              <w:rPr>
                <w:rFonts w:cstheme="minorHAnsi"/>
                <w:b/>
                <w:bCs/>
                <w:sz w:val="24"/>
                <w:szCs w:val="24"/>
              </w:rPr>
            </w:pPr>
            <w:r w:rsidRPr="008A416E">
              <w:rPr>
                <w:rFonts w:cstheme="minorHAnsi"/>
                <w:b/>
                <w:bCs/>
                <w:sz w:val="24"/>
                <w:szCs w:val="24"/>
              </w:rPr>
              <w:t>Competitor A</w:t>
            </w:r>
          </w:p>
        </w:tc>
        <w:tc>
          <w:tcPr>
            <w:tcW w:w="0" w:type="auto"/>
            <w:tcBorders>
              <w:top w:val="single" w:sz="4" w:space="0" w:color="auto"/>
              <w:left w:val="single" w:sz="4" w:space="0" w:color="auto"/>
              <w:bottom w:val="single" w:sz="4" w:space="0" w:color="auto"/>
            </w:tcBorders>
            <w:vAlign w:val="center"/>
            <w:hideMark/>
          </w:tcPr>
          <w:p w14:paraId="4EE1E2E7" w14:textId="77777777" w:rsidR="004A7A11" w:rsidRPr="008A416E" w:rsidRDefault="004A7A11">
            <w:pPr>
              <w:jc w:val="center"/>
              <w:rPr>
                <w:rFonts w:cstheme="minorHAnsi"/>
                <w:b/>
                <w:bCs/>
                <w:sz w:val="24"/>
                <w:szCs w:val="24"/>
              </w:rPr>
            </w:pPr>
            <w:r w:rsidRPr="008A416E">
              <w:rPr>
                <w:rFonts w:cstheme="minorHAnsi"/>
                <w:b/>
                <w:bCs/>
                <w:sz w:val="24"/>
                <w:szCs w:val="24"/>
              </w:rPr>
              <w:t>Competitor B</w:t>
            </w:r>
          </w:p>
        </w:tc>
        <w:tc>
          <w:tcPr>
            <w:tcW w:w="0" w:type="auto"/>
            <w:tcBorders>
              <w:top w:val="single" w:sz="4" w:space="0" w:color="auto"/>
              <w:left w:val="single" w:sz="4" w:space="0" w:color="auto"/>
              <w:bottom w:val="single" w:sz="4" w:space="0" w:color="auto"/>
              <w:right w:val="single" w:sz="4" w:space="0" w:color="auto"/>
            </w:tcBorders>
            <w:vAlign w:val="center"/>
            <w:hideMark/>
          </w:tcPr>
          <w:p w14:paraId="4ACA8A90" w14:textId="77777777" w:rsidR="004A7A11" w:rsidRPr="008A416E" w:rsidRDefault="004A7A11">
            <w:pPr>
              <w:jc w:val="center"/>
              <w:rPr>
                <w:rFonts w:cstheme="minorHAnsi"/>
                <w:b/>
                <w:bCs/>
                <w:sz w:val="24"/>
                <w:szCs w:val="24"/>
              </w:rPr>
            </w:pPr>
            <w:r w:rsidRPr="008A416E">
              <w:rPr>
                <w:rFonts w:cstheme="minorHAnsi"/>
                <w:b/>
                <w:bCs/>
                <w:sz w:val="24"/>
                <w:szCs w:val="24"/>
              </w:rPr>
              <w:t>Competitor C</w:t>
            </w:r>
          </w:p>
        </w:tc>
      </w:tr>
      <w:tr w:rsidR="008A416E" w:rsidRPr="008A416E" w14:paraId="4CADE771" w14:textId="77777777" w:rsidTr="008A416E">
        <w:trPr>
          <w:tblCellSpacing w:w="15" w:type="dxa"/>
        </w:trPr>
        <w:tc>
          <w:tcPr>
            <w:tcW w:w="0" w:type="auto"/>
            <w:tcBorders>
              <w:left w:val="single" w:sz="4" w:space="0" w:color="auto"/>
            </w:tcBorders>
            <w:vAlign w:val="center"/>
            <w:hideMark/>
          </w:tcPr>
          <w:p w14:paraId="4BD382B1" w14:textId="77777777" w:rsidR="004A7A11" w:rsidRPr="00031894" w:rsidRDefault="004A7A11">
            <w:pPr>
              <w:rPr>
                <w:rFonts w:cstheme="minorHAnsi"/>
                <w:b/>
                <w:bCs/>
                <w:sz w:val="24"/>
                <w:szCs w:val="24"/>
              </w:rPr>
            </w:pPr>
            <w:r w:rsidRPr="00031894">
              <w:rPr>
                <w:rFonts w:cstheme="minorHAnsi"/>
                <w:b/>
                <w:bCs/>
                <w:sz w:val="24"/>
                <w:szCs w:val="24"/>
              </w:rPr>
              <w:t>Typical Contract Value</w:t>
            </w:r>
          </w:p>
        </w:tc>
        <w:tc>
          <w:tcPr>
            <w:tcW w:w="0" w:type="auto"/>
            <w:tcBorders>
              <w:left w:val="single" w:sz="4" w:space="0" w:color="auto"/>
            </w:tcBorders>
            <w:vAlign w:val="center"/>
            <w:hideMark/>
          </w:tcPr>
          <w:p w14:paraId="0C4990ED" w14:textId="77777777" w:rsidR="004A7A11" w:rsidRPr="008A416E" w:rsidRDefault="004A7A11">
            <w:pPr>
              <w:rPr>
                <w:rFonts w:cstheme="minorHAnsi"/>
                <w:sz w:val="24"/>
                <w:szCs w:val="24"/>
              </w:rPr>
            </w:pPr>
            <w:r w:rsidRPr="008A416E">
              <w:rPr>
                <w:rFonts w:cstheme="minorHAnsi"/>
                <w:sz w:val="24"/>
                <w:szCs w:val="24"/>
              </w:rPr>
              <w:t>Starts at US $ 15,000</w:t>
            </w:r>
          </w:p>
        </w:tc>
        <w:tc>
          <w:tcPr>
            <w:tcW w:w="0" w:type="auto"/>
            <w:tcBorders>
              <w:left w:val="single" w:sz="4" w:space="0" w:color="auto"/>
            </w:tcBorders>
            <w:vAlign w:val="center"/>
            <w:hideMark/>
          </w:tcPr>
          <w:p w14:paraId="7D4998A7" w14:textId="77777777" w:rsidR="004A7A11" w:rsidRPr="008A416E" w:rsidRDefault="004A7A11">
            <w:pPr>
              <w:rPr>
                <w:rFonts w:cstheme="minorHAnsi"/>
                <w:sz w:val="24"/>
                <w:szCs w:val="24"/>
              </w:rPr>
            </w:pPr>
            <w:r w:rsidRPr="008A416E">
              <w:rPr>
                <w:rFonts w:cstheme="minorHAnsi"/>
                <w:sz w:val="24"/>
                <w:szCs w:val="24"/>
              </w:rPr>
              <w:t>US $ 12,000</w:t>
            </w:r>
          </w:p>
        </w:tc>
        <w:tc>
          <w:tcPr>
            <w:tcW w:w="0" w:type="auto"/>
            <w:tcBorders>
              <w:left w:val="single" w:sz="4" w:space="0" w:color="auto"/>
            </w:tcBorders>
            <w:vAlign w:val="center"/>
            <w:hideMark/>
          </w:tcPr>
          <w:p w14:paraId="0B724697" w14:textId="77777777" w:rsidR="004A7A11" w:rsidRPr="008A416E" w:rsidRDefault="004A7A11">
            <w:pPr>
              <w:rPr>
                <w:rFonts w:cstheme="minorHAnsi"/>
                <w:sz w:val="24"/>
                <w:szCs w:val="24"/>
              </w:rPr>
            </w:pPr>
            <w:r w:rsidRPr="008A416E">
              <w:rPr>
                <w:rFonts w:cstheme="minorHAnsi"/>
                <w:sz w:val="24"/>
                <w:szCs w:val="24"/>
              </w:rPr>
              <w:t>US $ 18,000</w:t>
            </w:r>
          </w:p>
        </w:tc>
        <w:tc>
          <w:tcPr>
            <w:tcW w:w="0" w:type="auto"/>
            <w:tcBorders>
              <w:left w:val="single" w:sz="4" w:space="0" w:color="auto"/>
              <w:right w:val="single" w:sz="4" w:space="0" w:color="auto"/>
            </w:tcBorders>
            <w:vAlign w:val="center"/>
            <w:hideMark/>
          </w:tcPr>
          <w:p w14:paraId="3A0AD583" w14:textId="77777777" w:rsidR="004A7A11" w:rsidRPr="008A416E" w:rsidRDefault="004A7A11">
            <w:pPr>
              <w:rPr>
                <w:rFonts w:cstheme="minorHAnsi"/>
                <w:sz w:val="24"/>
                <w:szCs w:val="24"/>
              </w:rPr>
            </w:pPr>
            <w:r w:rsidRPr="008A416E">
              <w:rPr>
                <w:rFonts w:cstheme="minorHAnsi"/>
                <w:sz w:val="24"/>
                <w:szCs w:val="24"/>
              </w:rPr>
              <w:t>US $ 20,000</w:t>
            </w:r>
          </w:p>
        </w:tc>
      </w:tr>
      <w:tr w:rsidR="008A416E" w:rsidRPr="008A416E" w14:paraId="45F745B1" w14:textId="77777777" w:rsidTr="008A416E">
        <w:trPr>
          <w:tblCellSpacing w:w="15" w:type="dxa"/>
        </w:trPr>
        <w:tc>
          <w:tcPr>
            <w:tcW w:w="0" w:type="auto"/>
            <w:tcBorders>
              <w:top w:val="single" w:sz="4" w:space="0" w:color="auto"/>
              <w:left w:val="single" w:sz="4" w:space="0" w:color="auto"/>
              <w:bottom w:val="single" w:sz="4" w:space="0" w:color="auto"/>
            </w:tcBorders>
            <w:vAlign w:val="center"/>
            <w:hideMark/>
          </w:tcPr>
          <w:p w14:paraId="4694C69F" w14:textId="2DB8CF41" w:rsidR="004A7A11" w:rsidRPr="00031894" w:rsidRDefault="004A7A11">
            <w:pPr>
              <w:rPr>
                <w:rFonts w:cstheme="minorHAnsi"/>
                <w:b/>
                <w:bCs/>
                <w:sz w:val="24"/>
                <w:szCs w:val="24"/>
              </w:rPr>
            </w:pPr>
            <w:r w:rsidRPr="00031894">
              <w:rPr>
                <w:rFonts w:cstheme="minorHAnsi"/>
                <w:b/>
                <w:bCs/>
                <w:sz w:val="24"/>
                <w:szCs w:val="24"/>
              </w:rPr>
              <w:t xml:space="preserve">Industry </w:t>
            </w:r>
            <w:r w:rsidR="008A416E" w:rsidRPr="00031894">
              <w:rPr>
                <w:rFonts w:cstheme="minorHAnsi"/>
                <w:b/>
                <w:bCs/>
                <w:sz w:val="24"/>
                <w:szCs w:val="24"/>
              </w:rPr>
              <w:t>Specialization</w:t>
            </w:r>
          </w:p>
        </w:tc>
        <w:tc>
          <w:tcPr>
            <w:tcW w:w="0" w:type="auto"/>
            <w:tcBorders>
              <w:top w:val="single" w:sz="4" w:space="0" w:color="auto"/>
              <w:left w:val="single" w:sz="4" w:space="0" w:color="auto"/>
              <w:bottom w:val="single" w:sz="4" w:space="0" w:color="auto"/>
            </w:tcBorders>
            <w:vAlign w:val="center"/>
            <w:hideMark/>
          </w:tcPr>
          <w:p w14:paraId="5494A32B" w14:textId="77777777" w:rsidR="004A7A11" w:rsidRPr="008A416E" w:rsidRDefault="004A7A11">
            <w:pPr>
              <w:rPr>
                <w:rFonts w:cstheme="minorHAnsi"/>
                <w:sz w:val="24"/>
                <w:szCs w:val="24"/>
              </w:rPr>
            </w:pPr>
            <w:r w:rsidRPr="008A416E">
              <w:rPr>
                <w:rFonts w:cstheme="minorHAnsi"/>
                <w:sz w:val="24"/>
                <w:szCs w:val="24"/>
              </w:rPr>
              <w:t>Finance, Healthcare, Manufacturing</w:t>
            </w:r>
          </w:p>
        </w:tc>
        <w:tc>
          <w:tcPr>
            <w:tcW w:w="0" w:type="auto"/>
            <w:tcBorders>
              <w:top w:val="single" w:sz="4" w:space="0" w:color="auto"/>
              <w:left w:val="single" w:sz="4" w:space="0" w:color="auto"/>
              <w:bottom w:val="single" w:sz="4" w:space="0" w:color="auto"/>
            </w:tcBorders>
            <w:vAlign w:val="center"/>
            <w:hideMark/>
          </w:tcPr>
          <w:p w14:paraId="6544878E" w14:textId="77777777" w:rsidR="004A7A11" w:rsidRPr="008A416E" w:rsidRDefault="004A7A11">
            <w:pPr>
              <w:rPr>
                <w:rFonts w:cstheme="minorHAnsi"/>
                <w:sz w:val="24"/>
                <w:szCs w:val="24"/>
              </w:rPr>
            </w:pPr>
            <w:r w:rsidRPr="008A416E">
              <w:rPr>
                <w:rFonts w:cstheme="minorHAnsi"/>
                <w:sz w:val="24"/>
                <w:szCs w:val="24"/>
              </w:rPr>
              <w:t>General IT SMBs</w:t>
            </w:r>
          </w:p>
        </w:tc>
        <w:tc>
          <w:tcPr>
            <w:tcW w:w="0" w:type="auto"/>
            <w:tcBorders>
              <w:top w:val="single" w:sz="4" w:space="0" w:color="auto"/>
              <w:left w:val="single" w:sz="4" w:space="0" w:color="auto"/>
              <w:bottom w:val="single" w:sz="4" w:space="0" w:color="auto"/>
            </w:tcBorders>
            <w:vAlign w:val="center"/>
            <w:hideMark/>
          </w:tcPr>
          <w:p w14:paraId="111131C0" w14:textId="77777777" w:rsidR="004A7A11" w:rsidRPr="008A416E" w:rsidRDefault="004A7A11">
            <w:pPr>
              <w:rPr>
                <w:rFonts w:cstheme="minorHAnsi"/>
                <w:sz w:val="24"/>
                <w:szCs w:val="24"/>
              </w:rPr>
            </w:pPr>
            <w:r w:rsidRPr="008A416E">
              <w:rPr>
                <w:rFonts w:cstheme="minorHAnsi"/>
                <w:sz w:val="24"/>
                <w:szCs w:val="24"/>
              </w:rPr>
              <w:t>Finance only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BAE3A16" w14:textId="77777777" w:rsidR="004A7A11" w:rsidRPr="008A416E" w:rsidRDefault="004A7A11">
            <w:pPr>
              <w:rPr>
                <w:rFonts w:cstheme="minorHAnsi"/>
                <w:sz w:val="24"/>
                <w:szCs w:val="24"/>
              </w:rPr>
            </w:pPr>
            <w:r w:rsidRPr="008A416E">
              <w:rPr>
                <w:rFonts w:cstheme="minorHAnsi"/>
                <w:sz w:val="24"/>
                <w:szCs w:val="24"/>
              </w:rPr>
              <w:t>Manufacturing &amp; Retail</w:t>
            </w:r>
          </w:p>
        </w:tc>
      </w:tr>
      <w:tr w:rsidR="008A416E" w:rsidRPr="008A416E" w14:paraId="0DFC68A0" w14:textId="77777777" w:rsidTr="008A416E">
        <w:trPr>
          <w:tblCellSpacing w:w="15" w:type="dxa"/>
        </w:trPr>
        <w:tc>
          <w:tcPr>
            <w:tcW w:w="0" w:type="auto"/>
            <w:tcBorders>
              <w:left w:val="single" w:sz="4" w:space="0" w:color="auto"/>
              <w:bottom w:val="single" w:sz="4" w:space="0" w:color="auto"/>
            </w:tcBorders>
            <w:vAlign w:val="center"/>
            <w:hideMark/>
          </w:tcPr>
          <w:p w14:paraId="3A398020" w14:textId="77777777" w:rsidR="004A7A11" w:rsidRPr="00031894" w:rsidRDefault="004A7A11">
            <w:pPr>
              <w:rPr>
                <w:rFonts w:cstheme="minorHAnsi"/>
                <w:b/>
                <w:bCs/>
                <w:sz w:val="24"/>
                <w:szCs w:val="24"/>
              </w:rPr>
            </w:pPr>
            <w:r w:rsidRPr="00031894">
              <w:rPr>
                <w:rFonts w:cstheme="minorHAnsi"/>
                <w:b/>
                <w:bCs/>
                <w:sz w:val="24"/>
                <w:szCs w:val="24"/>
              </w:rPr>
              <w:t>Guaranteed Executive Briefing</w:t>
            </w:r>
          </w:p>
        </w:tc>
        <w:tc>
          <w:tcPr>
            <w:tcW w:w="0" w:type="auto"/>
            <w:tcBorders>
              <w:left w:val="single" w:sz="4" w:space="0" w:color="auto"/>
              <w:bottom w:val="single" w:sz="4" w:space="0" w:color="auto"/>
            </w:tcBorders>
            <w:vAlign w:val="center"/>
            <w:hideMark/>
          </w:tcPr>
          <w:p w14:paraId="4AF529E2" w14:textId="77777777" w:rsidR="004A7A11" w:rsidRPr="008A416E" w:rsidRDefault="004A7A11">
            <w:pPr>
              <w:rPr>
                <w:rFonts w:cstheme="minorHAnsi"/>
                <w:sz w:val="24"/>
                <w:szCs w:val="24"/>
              </w:rPr>
            </w:pPr>
            <w:r w:rsidRPr="008A416E">
              <w:rPr>
                <w:rFonts w:cstheme="minorHAnsi"/>
                <w:sz w:val="24"/>
                <w:szCs w:val="24"/>
              </w:rPr>
              <w:t>Included within 30 days</w:t>
            </w:r>
          </w:p>
        </w:tc>
        <w:tc>
          <w:tcPr>
            <w:tcW w:w="0" w:type="auto"/>
            <w:tcBorders>
              <w:left w:val="single" w:sz="4" w:space="0" w:color="auto"/>
              <w:bottom w:val="single" w:sz="4" w:space="0" w:color="auto"/>
            </w:tcBorders>
            <w:vAlign w:val="center"/>
            <w:hideMark/>
          </w:tcPr>
          <w:p w14:paraId="3A54B046" w14:textId="77777777" w:rsidR="004A7A11" w:rsidRPr="008A416E" w:rsidRDefault="004A7A11">
            <w:pPr>
              <w:rPr>
                <w:rFonts w:cstheme="minorHAnsi"/>
                <w:sz w:val="24"/>
                <w:szCs w:val="24"/>
              </w:rPr>
            </w:pPr>
            <w:r w:rsidRPr="008A416E">
              <w:rPr>
                <w:rFonts w:cstheme="minorHAnsi"/>
                <w:sz w:val="24"/>
                <w:szCs w:val="24"/>
              </w:rPr>
              <w:t>Optional cost</w:t>
            </w:r>
          </w:p>
        </w:tc>
        <w:tc>
          <w:tcPr>
            <w:tcW w:w="0" w:type="auto"/>
            <w:tcBorders>
              <w:left w:val="single" w:sz="4" w:space="0" w:color="auto"/>
              <w:bottom w:val="single" w:sz="4" w:space="0" w:color="auto"/>
            </w:tcBorders>
            <w:vAlign w:val="center"/>
            <w:hideMark/>
          </w:tcPr>
          <w:p w14:paraId="5DFB39DB" w14:textId="77777777" w:rsidR="004A7A11" w:rsidRPr="008A416E" w:rsidRDefault="004A7A11">
            <w:pPr>
              <w:rPr>
                <w:rFonts w:cstheme="minorHAnsi"/>
                <w:sz w:val="24"/>
                <w:szCs w:val="24"/>
              </w:rPr>
            </w:pPr>
            <w:r w:rsidRPr="008A416E">
              <w:rPr>
                <w:rFonts w:cstheme="minorHAnsi"/>
                <w:sz w:val="24"/>
                <w:szCs w:val="24"/>
              </w:rPr>
              <w:t>Included after 45 days</w:t>
            </w:r>
          </w:p>
        </w:tc>
        <w:tc>
          <w:tcPr>
            <w:tcW w:w="0" w:type="auto"/>
            <w:tcBorders>
              <w:left w:val="single" w:sz="4" w:space="0" w:color="auto"/>
              <w:bottom w:val="single" w:sz="4" w:space="0" w:color="auto"/>
              <w:right w:val="single" w:sz="4" w:space="0" w:color="auto"/>
            </w:tcBorders>
            <w:vAlign w:val="center"/>
            <w:hideMark/>
          </w:tcPr>
          <w:p w14:paraId="09E76AE4" w14:textId="77777777" w:rsidR="004A7A11" w:rsidRPr="008A416E" w:rsidRDefault="004A7A11">
            <w:pPr>
              <w:rPr>
                <w:rFonts w:cstheme="minorHAnsi"/>
                <w:sz w:val="24"/>
                <w:szCs w:val="24"/>
              </w:rPr>
            </w:pPr>
            <w:r w:rsidRPr="008A416E">
              <w:rPr>
                <w:rFonts w:cstheme="minorHAnsi"/>
                <w:sz w:val="24"/>
                <w:szCs w:val="24"/>
              </w:rPr>
              <w:t>Optional cost</w:t>
            </w:r>
          </w:p>
        </w:tc>
      </w:tr>
      <w:tr w:rsidR="008A416E" w:rsidRPr="008A416E" w14:paraId="263D2116" w14:textId="77777777" w:rsidTr="008A416E">
        <w:trPr>
          <w:tblCellSpacing w:w="15" w:type="dxa"/>
        </w:trPr>
        <w:tc>
          <w:tcPr>
            <w:tcW w:w="0" w:type="auto"/>
            <w:tcBorders>
              <w:left w:val="single" w:sz="4" w:space="0" w:color="auto"/>
            </w:tcBorders>
            <w:vAlign w:val="center"/>
            <w:hideMark/>
          </w:tcPr>
          <w:p w14:paraId="274673A8" w14:textId="77777777" w:rsidR="004A7A11" w:rsidRPr="00031894" w:rsidRDefault="004A7A11">
            <w:pPr>
              <w:rPr>
                <w:rFonts w:cstheme="minorHAnsi"/>
                <w:b/>
                <w:bCs/>
                <w:sz w:val="24"/>
                <w:szCs w:val="24"/>
              </w:rPr>
            </w:pPr>
            <w:r w:rsidRPr="00031894">
              <w:rPr>
                <w:rFonts w:cstheme="minorHAnsi"/>
                <w:b/>
                <w:bCs/>
                <w:sz w:val="24"/>
                <w:szCs w:val="24"/>
              </w:rPr>
              <w:t>Engagement Model Flexibility</w:t>
            </w:r>
          </w:p>
        </w:tc>
        <w:tc>
          <w:tcPr>
            <w:tcW w:w="0" w:type="auto"/>
            <w:tcBorders>
              <w:left w:val="single" w:sz="4" w:space="0" w:color="auto"/>
            </w:tcBorders>
            <w:vAlign w:val="center"/>
            <w:hideMark/>
          </w:tcPr>
          <w:p w14:paraId="54CFA9FB" w14:textId="77777777" w:rsidR="004A7A11" w:rsidRPr="008A416E" w:rsidRDefault="004A7A11">
            <w:pPr>
              <w:rPr>
                <w:rFonts w:cstheme="minorHAnsi"/>
                <w:sz w:val="24"/>
                <w:szCs w:val="24"/>
              </w:rPr>
            </w:pPr>
            <w:r w:rsidRPr="008A416E">
              <w:rPr>
                <w:rFonts w:cstheme="minorHAnsi"/>
                <w:sz w:val="24"/>
                <w:szCs w:val="24"/>
              </w:rPr>
              <w:t>Audit + Retainer / Project-only / Flexible term</w:t>
            </w:r>
          </w:p>
        </w:tc>
        <w:tc>
          <w:tcPr>
            <w:tcW w:w="0" w:type="auto"/>
            <w:tcBorders>
              <w:left w:val="single" w:sz="4" w:space="0" w:color="auto"/>
            </w:tcBorders>
            <w:vAlign w:val="center"/>
            <w:hideMark/>
          </w:tcPr>
          <w:p w14:paraId="3DB8D3A2" w14:textId="77777777" w:rsidR="004A7A11" w:rsidRPr="008A416E" w:rsidRDefault="004A7A11">
            <w:pPr>
              <w:rPr>
                <w:rFonts w:cstheme="minorHAnsi"/>
                <w:sz w:val="24"/>
                <w:szCs w:val="24"/>
              </w:rPr>
            </w:pPr>
            <w:r w:rsidRPr="008A416E">
              <w:rPr>
                <w:rFonts w:cstheme="minorHAnsi"/>
                <w:sz w:val="24"/>
                <w:szCs w:val="24"/>
              </w:rPr>
              <w:t>Project-only</w:t>
            </w:r>
          </w:p>
        </w:tc>
        <w:tc>
          <w:tcPr>
            <w:tcW w:w="0" w:type="auto"/>
            <w:tcBorders>
              <w:left w:val="single" w:sz="4" w:space="0" w:color="auto"/>
            </w:tcBorders>
            <w:vAlign w:val="center"/>
            <w:hideMark/>
          </w:tcPr>
          <w:p w14:paraId="769BB255" w14:textId="77777777" w:rsidR="004A7A11" w:rsidRPr="008A416E" w:rsidRDefault="004A7A11">
            <w:pPr>
              <w:rPr>
                <w:rFonts w:cstheme="minorHAnsi"/>
                <w:sz w:val="24"/>
                <w:szCs w:val="24"/>
              </w:rPr>
            </w:pPr>
            <w:r w:rsidRPr="008A416E">
              <w:rPr>
                <w:rFonts w:cstheme="minorHAnsi"/>
                <w:sz w:val="24"/>
                <w:szCs w:val="24"/>
              </w:rPr>
              <w:t>Retainer only</w:t>
            </w:r>
          </w:p>
        </w:tc>
        <w:tc>
          <w:tcPr>
            <w:tcW w:w="0" w:type="auto"/>
            <w:tcBorders>
              <w:left w:val="single" w:sz="4" w:space="0" w:color="auto"/>
              <w:right w:val="single" w:sz="4" w:space="0" w:color="auto"/>
            </w:tcBorders>
            <w:vAlign w:val="center"/>
            <w:hideMark/>
          </w:tcPr>
          <w:p w14:paraId="4E1567D4" w14:textId="77777777" w:rsidR="004A7A11" w:rsidRPr="008A416E" w:rsidRDefault="004A7A11">
            <w:pPr>
              <w:rPr>
                <w:rFonts w:cstheme="minorHAnsi"/>
                <w:sz w:val="24"/>
                <w:szCs w:val="24"/>
              </w:rPr>
            </w:pPr>
            <w:r w:rsidRPr="008A416E">
              <w:rPr>
                <w:rFonts w:cstheme="minorHAnsi"/>
                <w:sz w:val="24"/>
                <w:szCs w:val="24"/>
              </w:rPr>
              <w:t>Project or Retainer but 12-month minimum</w:t>
            </w:r>
          </w:p>
        </w:tc>
      </w:tr>
      <w:tr w:rsidR="008A416E" w:rsidRPr="008A416E" w14:paraId="2DB29E84" w14:textId="77777777" w:rsidTr="008A416E">
        <w:trPr>
          <w:tblCellSpacing w:w="15" w:type="dxa"/>
        </w:trPr>
        <w:tc>
          <w:tcPr>
            <w:tcW w:w="0" w:type="auto"/>
            <w:tcBorders>
              <w:top w:val="single" w:sz="4" w:space="0" w:color="auto"/>
              <w:left w:val="single" w:sz="4" w:space="0" w:color="auto"/>
              <w:bottom w:val="single" w:sz="4" w:space="0" w:color="auto"/>
            </w:tcBorders>
            <w:vAlign w:val="center"/>
            <w:hideMark/>
          </w:tcPr>
          <w:p w14:paraId="122B0024" w14:textId="77777777" w:rsidR="004A7A11" w:rsidRPr="00031894" w:rsidRDefault="004A7A11">
            <w:pPr>
              <w:rPr>
                <w:rFonts w:cstheme="minorHAnsi"/>
                <w:b/>
                <w:bCs/>
                <w:sz w:val="24"/>
                <w:szCs w:val="24"/>
              </w:rPr>
            </w:pPr>
            <w:r w:rsidRPr="00031894">
              <w:rPr>
                <w:rFonts w:cstheme="minorHAnsi"/>
                <w:b/>
                <w:bCs/>
                <w:sz w:val="24"/>
                <w:szCs w:val="24"/>
              </w:rPr>
              <w:t>Transparent Pricing</w:t>
            </w:r>
          </w:p>
        </w:tc>
        <w:tc>
          <w:tcPr>
            <w:tcW w:w="0" w:type="auto"/>
            <w:tcBorders>
              <w:top w:val="single" w:sz="4" w:space="0" w:color="auto"/>
              <w:left w:val="single" w:sz="4" w:space="0" w:color="auto"/>
              <w:bottom w:val="single" w:sz="4" w:space="0" w:color="auto"/>
            </w:tcBorders>
            <w:vAlign w:val="center"/>
            <w:hideMark/>
          </w:tcPr>
          <w:p w14:paraId="16B132EE" w14:textId="77777777" w:rsidR="004A7A11" w:rsidRPr="008A416E" w:rsidRDefault="004A7A11">
            <w:pPr>
              <w:rPr>
                <w:rFonts w:cstheme="minorHAnsi"/>
                <w:sz w:val="24"/>
                <w:szCs w:val="24"/>
              </w:rPr>
            </w:pPr>
            <w:r w:rsidRPr="008A416E">
              <w:rPr>
                <w:rFonts w:cstheme="minorHAnsi"/>
                <w:sz w:val="24"/>
                <w:szCs w:val="24"/>
              </w:rPr>
              <w:t>Published “starting at” band</w:t>
            </w:r>
          </w:p>
        </w:tc>
        <w:tc>
          <w:tcPr>
            <w:tcW w:w="0" w:type="auto"/>
            <w:tcBorders>
              <w:top w:val="single" w:sz="4" w:space="0" w:color="auto"/>
              <w:left w:val="single" w:sz="4" w:space="0" w:color="auto"/>
              <w:bottom w:val="single" w:sz="4" w:space="0" w:color="auto"/>
            </w:tcBorders>
            <w:vAlign w:val="center"/>
            <w:hideMark/>
          </w:tcPr>
          <w:p w14:paraId="26FBA3BD" w14:textId="77777777" w:rsidR="004A7A11" w:rsidRPr="008A416E" w:rsidRDefault="004A7A11">
            <w:pPr>
              <w:rPr>
                <w:rFonts w:cstheme="minorHAnsi"/>
                <w:sz w:val="24"/>
                <w:szCs w:val="24"/>
              </w:rPr>
            </w:pPr>
            <w:r w:rsidRPr="008A416E">
              <w:rPr>
                <w:rFonts w:cstheme="minorHAnsi"/>
                <w:sz w:val="24"/>
                <w:szCs w:val="24"/>
              </w:rPr>
              <w:t>Requires full RFP to see pricing</w:t>
            </w:r>
          </w:p>
        </w:tc>
        <w:tc>
          <w:tcPr>
            <w:tcW w:w="0" w:type="auto"/>
            <w:tcBorders>
              <w:top w:val="single" w:sz="4" w:space="0" w:color="auto"/>
              <w:left w:val="single" w:sz="4" w:space="0" w:color="auto"/>
              <w:bottom w:val="single" w:sz="4" w:space="0" w:color="auto"/>
            </w:tcBorders>
            <w:vAlign w:val="center"/>
            <w:hideMark/>
          </w:tcPr>
          <w:p w14:paraId="1EC543E2" w14:textId="77777777" w:rsidR="004A7A11" w:rsidRPr="008A416E" w:rsidRDefault="004A7A11">
            <w:pPr>
              <w:rPr>
                <w:rFonts w:cstheme="minorHAnsi"/>
                <w:sz w:val="24"/>
                <w:szCs w:val="24"/>
              </w:rPr>
            </w:pPr>
            <w:r w:rsidRPr="008A416E">
              <w:rPr>
                <w:rFonts w:cstheme="minorHAnsi"/>
                <w:sz w:val="24"/>
                <w:szCs w:val="24"/>
              </w:rPr>
              <w:t>Published but high minimum</w:t>
            </w:r>
          </w:p>
        </w:tc>
        <w:tc>
          <w:tcPr>
            <w:tcW w:w="0" w:type="auto"/>
            <w:tcBorders>
              <w:top w:val="single" w:sz="4" w:space="0" w:color="auto"/>
              <w:left w:val="single" w:sz="4" w:space="0" w:color="auto"/>
              <w:bottom w:val="single" w:sz="4" w:space="0" w:color="auto"/>
              <w:right w:val="single" w:sz="4" w:space="0" w:color="auto"/>
            </w:tcBorders>
            <w:vAlign w:val="center"/>
            <w:hideMark/>
          </w:tcPr>
          <w:p w14:paraId="10C9EDC0" w14:textId="77777777" w:rsidR="004A7A11" w:rsidRPr="008A416E" w:rsidRDefault="004A7A11">
            <w:pPr>
              <w:rPr>
                <w:rFonts w:cstheme="minorHAnsi"/>
                <w:sz w:val="24"/>
                <w:szCs w:val="24"/>
              </w:rPr>
            </w:pPr>
            <w:r w:rsidRPr="008A416E">
              <w:rPr>
                <w:rFonts w:cstheme="minorHAnsi"/>
                <w:sz w:val="24"/>
                <w:szCs w:val="24"/>
              </w:rPr>
              <w:t>Hidden until consultation</w:t>
            </w:r>
          </w:p>
        </w:tc>
      </w:tr>
      <w:tr w:rsidR="008A416E" w:rsidRPr="008A416E" w14:paraId="427F893E" w14:textId="77777777" w:rsidTr="008A416E">
        <w:trPr>
          <w:tblCellSpacing w:w="15" w:type="dxa"/>
        </w:trPr>
        <w:tc>
          <w:tcPr>
            <w:tcW w:w="0" w:type="auto"/>
            <w:tcBorders>
              <w:left w:val="single" w:sz="4" w:space="0" w:color="auto"/>
              <w:bottom w:val="single" w:sz="4" w:space="0" w:color="auto"/>
            </w:tcBorders>
            <w:vAlign w:val="center"/>
            <w:hideMark/>
          </w:tcPr>
          <w:p w14:paraId="3877F789" w14:textId="77777777" w:rsidR="004A7A11" w:rsidRPr="00031894" w:rsidRDefault="004A7A11">
            <w:pPr>
              <w:rPr>
                <w:rFonts w:cstheme="minorHAnsi"/>
                <w:b/>
                <w:bCs/>
                <w:sz w:val="24"/>
                <w:szCs w:val="24"/>
              </w:rPr>
            </w:pPr>
            <w:r w:rsidRPr="00031894">
              <w:rPr>
                <w:rFonts w:cstheme="minorHAnsi"/>
                <w:b/>
                <w:bCs/>
                <w:sz w:val="24"/>
                <w:szCs w:val="24"/>
              </w:rPr>
              <w:t>Decision-Maker Access</w:t>
            </w:r>
          </w:p>
        </w:tc>
        <w:tc>
          <w:tcPr>
            <w:tcW w:w="0" w:type="auto"/>
            <w:tcBorders>
              <w:left w:val="single" w:sz="4" w:space="0" w:color="auto"/>
              <w:bottom w:val="single" w:sz="4" w:space="0" w:color="auto"/>
            </w:tcBorders>
            <w:vAlign w:val="center"/>
            <w:hideMark/>
          </w:tcPr>
          <w:p w14:paraId="6D60047B" w14:textId="77777777" w:rsidR="004A7A11" w:rsidRPr="008A416E" w:rsidRDefault="004A7A11">
            <w:pPr>
              <w:rPr>
                <w:rFonts w:cstheme="minorHAnsi"/>
                <w:sz w:val="24"/>
                <w:szCs w:val="24"/>
              </w:rPr>
            </w:pPr>
            <w:r w:rsidRPr="008A416E">
              <w:rPr>
                <w:rFonts w:cstheme="minorHAnsi"/>
                <w:sz w:val="24"/>
                <w:szCs w:val="24"/>
              </w:rPr>
              <w:t>Direct access to CISO/SVP Risk</w:t>
            </w:r>
          </w:p>
        </w:tc>
        <w:tc>
          <w:tcPr>
            <w:tcW w:w="0" w:type="auto"/>
            <w:tcBorders>
              <w:left w:val="single" w:sz="4" w:space="0" w:color="auto"/>
              <w:bottom w:val="single" w:sz="4" w:space="0" w:color="auto"/>
            </w:tcBorders>
            <w:vAlign w:val="center"/>
            <w:hideMark/>
          </w:tcPr>
          <w:p w14:paraId="1798C7FD" w14:textId="77777777" w:rsidR="004A7A11" w:rsidRPr="008A416E" w:rsidRDefault="004A7A11">
            <w:pPr>
              <w:rPr>
                <w:rFonts w:cstheme="minorHAnsi"/>
                <w:sz w:val="24"/>
                <w:szCs w:val="24"/>
              </w:rPr>
            </w:pPr>
            <w:r w:rsidRPr="008A416E">
              <w:rPr>
                <w:rFonts w:cstheme="minorHAnsi"/>
                <w:sz w:val="24"/>
                <w:szCs w:val="24"/>
              </w:rPr>
              <w:t>Lead consultant then escalation</w:t>
            </w:r>
          </w:p>
        </w:tc>
        <w:tc>
          <w:tcPr>
            <w:tcW w:w="0" w:type="auto"/>
            <w:tcBorders>
              <w:left w:val="single" w:sz="4" w:space="0" w:color="auto"/>
              <w:bottom w:val="single" w:sz="4" w:space="0" w:color="auto"/>
            </w:tcBorders>
            <w:vAlign w:val="center"/>
            <w:hideMark/>
          </w:tcPr>
          <w:p w14:paraId="5B3CFE90" w14:textId="77777777" w:rsidR="004A7A11" w:rsidRPr="008A416E" w:rsidRDefault="004A7A11">
            <w:pPr>
              <w:rPr>
                <w:rFonts w:cstheme="minorHAnsi"/>
                <w:sz w:val="24"/>
                <w:szCs w:val="24"/>
              </w:rPr>
            </w:pPr>
            <w:r w:rsidRPr="008A416E">
              <w:rPr>
                <w:rFonts w:cstheme="minorHAnsi"/>
                <w:sz w:val="24"/>
                <w:szCs w:val="24"/>
              </w:rPr>
              <w:t>Access after contract</w:t>
            </w:r>
          </w:p>
        </w:tc>
        <w:tc>
          <w:tcPr>
            <w:tcW w:w="0" w:type="auto"/>
            <w:tcBorders>
              <w:left w:val="single" w:sz="4" w:space="0" w:color="auto"/>
              <w:bottom w:val="single" w:sz="4" w:space="0" w:color="auto"/>
              <w:right w:val="single" w:sz="4" w:space="0" w:color="auto"/>
            </w:tcBorders>
            <w:vAlign w:val="center"/>
            <w:hideMark/>
          </w:tcPr>
          <w:p w14:paraId="4DFEC95B" w14:textId="77777777" w:rsidR="004A7A11" w:rsidRPr="008A416E" w:rsidRDefault="004A7A11">
            <w:pPr>
              <w:rPr>
                <w:rFonts w:cstheme="minorHAnsi"/>
                <w:sz w:val="24"/>
                <w:szCs w:val="24"/>
              </w:rPr>
            </w:pPr>
            <w:r w:rsidRPr="008A416E">
              <w:rPr>
                <w:rFonts w:cstheme="minorHAnsi"/>
                <w:sz w:val="24"/>
                <w:szCs w:val="24"/>
              </w:rPr>
              <w:t>Access limited, must upgrade</w:t>
            </w:r>
          </w:p>
        </w:tc>
      </w:tr>
      <w:tr w:rsidR="008A416E" w:rsidRPr="008A416E" w14:paraId="264126D9" w14:textId="77777777" w:rsidTr="008A416E">
        <w:trPr>
          <w:tblCellSpacing w:w="15" w:type="dxa"/>
        </w:trPr>
        <w:tc>
          <w:tcPr>
            <w:tcW w:w="0" w:type="auto"/>
            <w:tcBorders>
              <w:left w:val="single" w:sz="4" w:space="0" w:color="auto"/>
              <w:bottom w:val="single" w:sz="4" w:space="0" w:color="auto"/>
            </w:tcBorders>
            <w:vAlign w:val="center"/>
            <w:hideMark/>
          </w:tcPr>
          <w:p w14:paraId="31C0D98E" w14:textId="77777777" w:rsidR="004A7A11" w:rsidRPr="00031894" w:rsidRDefault="004A7A11">
            <w:pPr>
              <w:rPr>
                <w:rFonts w:cstheme="minorHAnsi"/>
                <w:b/>
                <w:bCs/>
                <w:sz w:val="24"/>
                <w:szCs w:val="24"/>
              </w:rPr>
            </w:pPr>
            <w:r w:rsidRPr="00031894">
              <w:rPr>
                <w:rFonts w:cstheme="minorHAnsi"/>
                <w:b/>
                <w:bCs/>
                <w:sz w:val="24"/>
                <w:szCs w:val="24"/>
              </w:rPr>
              <w:t xml:space="preserve">Ongoing Improvement </w:t>
            </w:r>
            <w:proofErr w:type="spellStart"/>
            <w:r w:rsidRPr="00031894">
              <w:rPr>
                <w:rFonts w:cstheme="minorHAnsi"/>
                <w:b/>
                <w:bCs/>
                <w:sz w:val="24"/>
                <w:szCs w:val="24"/>
              </w:rPr>
              <w:t>Programme</w:t>
            </w:r>
            <w:proofErr w:type="spellEnd"/>
          </w:p>
        </w:tc>
        <w:tc>
          <w:tcPr>
            <w:tcW w:w="0" w:type="auto"/>
            <w:tcBorders>
              <w:left w:val="single" w:sz="4" w:space="0" w:color="auto"/>
              <w:bottom w:val="single" w:sz="4" w:space="0" w:color="auto"/>
            </w:tcBorders>
            <w:vAlign w:val="center"/>
            <w:hideMark/>
          </w:tcPr>
          <w:p w14:paraId="4E66E1BF" w14:textId="77777777" w:rsidR="004A7A11" w:rsidRPr="008A416E" w:rsidRDefault="004A7A11">
            <w:pPr>
              <w:rPr>
                <w:rFonts w:cstheme="minorHAnsi"/>
                <w:sz w:val="24"/>
                <w:szCs w:val="24"/>
              </w:rPr>
            </w:pPr>
            <w:r w:rsidRPr="008A416E">
              <w:rPr>
                <w:rFonts w:cstheme="minorHAnsi"/>
                <w:sz w:val="24"/>
                <w:szCs w:val="24"/>
              </w:rPr>
              <w:t>Annual review, threat-hunting add-on</w:t>
            </w:r>
          </w:p>
        </w:tc>
        <w:tc>
          <w:tcPr>
            <w:tcW w:w="0" w:type="auto"/>
            <w:tcBorders>
              <w:left w:val="single" w:sz="4" w:space="0" w:color="auto"/>
              <w:bottom w:val="single" w:sz="4" w:space="0" w:color="auto"/>
            </w:tcBorders>
            <w:vAlign w:val="center"/>
            <w:hideMark/>
          </w:tcPr>
          <w:p w14:paraId="5BEF28F6" w14:textId="77777777" w:rsidR="004A7A11" w:rsidRPr="008A416E" w:rsidRDefault="004A7A11">
            <w:pPr>
              <w:rPr>
                <w:rFonts w:cstheme="minorHAnsi"/>
                <w:sz w:val="24"/>
                <w:szCs w:val="24"/>
              </w:rPr>
            </w:pPr>
            <w:r w:rsidRPr="008A416E">
              <w:rPr>
                <w:rFonts w:cstheme="minorHAnsi"/>
                <w:sz w:val="24"/>
                <w:szCs w:val="24"/>
              </w:rPr>
              <w:t>Audit only, no ongoing</w:t>
            </w:r>
          </w:p>
        </w:tc>
        <w:tc>
          <w:tcPr>
            <w:tcW w:w="0" w:type="auto"/>
            <w:tcBorders>
              <w:left w:val="single" w:sz="4" w:space="0" w:color="auto"/>
              <w:bottom w:val="single" w:sz="4" w:space="0" w:color="auto"/>
            </w:tcBorders>
            <w:vAlign w:val="center"/>
            <w:hideMark/>
          </w:tcPr>
          <w:p w14:paraId="010357A3" w14:textId="77777777" w:rsidR="004A7A11" w:rsidRPr="008A416E" w:rsidRDefault="004A7A11">
            <w:pPr>
              <w:rPr>
                <w:rFonts w:cstheme="minorHAnsi"/>
                <w:sz w:val="24"/>
                <w:szCs w:val="24"/>
              </w:rPr>
            </w:pPr>
            <w:r w:rsidRPr="008A416E">
              <w:rPr>
                <w:rFonts w:cstheme="minorHAnsi"/>
                <w:sz w:val="24"/>
                <w:szCs w:val="24"/>
              </w:rPr>
              <w:t>Review option but extra fee</w:t>
            </w:r>
          </w:p>
        </w:tc>
        <w:tc>
          <w:tcPr>
            <w:tcW w:w="0" w:type="auto"/>
            <w:tcBorders>
              <w:left w:val="single" w:sz="4" w:space="0" w:color="auto"/>
              <w:bottom w:val="single" w:sz="4" w:space="0" w:color="auto"/>
              <w:right w:val="single" w:sz="4" w:space="0" w:color="auto"/>
            </w:tcBorders>
            <w:vAlign w:val="center"/>
            <w:hideMark/>
          </w:tcPr>
          <w:p w14:paraId="7845BBC3" w14:textId="77777777" w:rsidR="004A7A11" w:rsidRPr="008A416E" w:rsidRDefault="004A7A11">
            <w:pPr>
              <w:rPr>
                <w:rFonts w:cstheme="minorHAnsi"/>
                <w:sz w:val="24"/>
                <w:szCs w:val="24"/>
              </w:rPr>
            </w:pPr>
            <w:r w:rsidRPr="008A416E">
              <w:rPr>
                <w:rFonts w:cstheme="minorHAnsi"/>
                <w:sz w:val="24"/>
                <w:szCs w:val="24"/>
              </w:rPr>
              <w:t>Upgrade needed for improvement work</w:t>
            </w:r>
          </w:p>
        </w:tc>
      </w:tr>
      <w:tr w:rsidR="008A416E" w:rsidRPr="008A416E" w14:paraId="0F0E615A" w14:textId="77777777" w:rsidTr="00344AEB">
        <w:trPr>
          <w:tblCellSpacing w:w="15" w:type="dxa"/>
        </w:trPr>
        <w:tc>
          <w:tcPr>
            <w:tcW w:w="0" w:type="auto"/>
            <w:tcBorders>
              <w:left w:val="single" w:sz="4" w:space="0" w:color="auto"/>
              <w:bottom w:val="single" w:sz="4" w:space="0" w:color="auto"/>
            </w:tcBorders>
            <w:vAlign w:val="center"/>
            <w:hideMark/>
          </w:tcPr>
          <w:p w14:paraId="2C7C0D5A" w14:textId="77777777" w:rsidR="004A7A11" w:rsidRPr="00031894" w:rsidRDefault="004A7A11">
            <w:pPr>
              <w:rPr>
                <w:rFonts w:cstheme="minorHAnsi"/>
                <w:b/>
                <w:bCs/>
                <w:sz w:val="24"/>
                <w:szCs w:val="24"/>
              </w:rPr>
            </w:pPr>
            <w:r w:rsidRPr="00031894">
              <w:rPr>
                <w:rFonts w:cstheme="minorHAnsi"/>
                <w:b/>
                <w:bCs/>
                <w:sz w:val="24"/>
                <w:szCs w:val="24"/>
              </w:rPr>
              <w:t>Response Time</w:t>
            </w:r>
          </w:p>
        </w:tc>
        <w:tc>
          <w:tcPr>
            <w:tcW w:w="0" w:type="auto"/>
            <w:tcBorders>
              <w:left w:val="single" w:sz="4" w:space="0" w:color="auto"/>
              <w:bottom w:val="single" w:sz="4" w:space="0" w:color="auto"/>
            </w:tcBorders>
            <w:vAlign w:val="center"/>
            <w:hideMark/>
          </w:tcPr>
          <w:p w14:paraId="2E190A37" w14:textId="77777777" w:rsidR="004A7A11" w:rsidRPr="008A416E" w:rsidRDefault="004A7A11">
            <w:pPr>
              <w:rPr>
                <w:rFonts w:cstheme="minorHAnsi"/>
                <w:sz w:val="24"/>
                <w:szCs w:val="24"/>
              </w:rPr>
            </w:pPr>
            <w:r w:rsidRPr="008A416E">
              <w:rPr>
                <w:rFonts w:cstheme="minorHAnsi"/>
                <w:sz w:val="24"/>
                <w:szCs w:val="24"/>
              </w:rPr>
              <w:t>Scoping within 48 h, team deploy in 2 weeks</w:t>
            </w:r>
          </w:p>
        </w:tc>
        <w:tc>
          <w:tcPr>
            <w:tcW w:w="0" w:type="auto"/>
            <w:tcBorders>
              <w:left w:val="single" w:sz="4" w:space="0" w:color="auto"/>
              <w:bottom w:val="single" w:sz="4" w:space="0" w:color="auto"/>
            </w:tcBorders>
            <w:vAlign w:val="center"/>
            <w:hideMark/>
          </w:tcPr>
          <w:p w14:paraId="11A9B5A0" w14:textId="77777777" w:rsidR="004A7A11" w:rsidRPr="008A416E" w:rsidRDefault="004A7A11">
            <w:pPr>
              <w:rPr>
                <w:rFonts w:cstheme="minorHAnsi"/>
                <w:sz w:val="24"/>
                <w:szCs w:val="24"/>
              </w:rPr>
            </w:pPr>
            <w:r w:rsidRPr="008A416E">
              <w:rPr>
                <w:rFonts w:cstheme="minorHAnsi"/>
                <w:sz w:val="24"/>
                <w:szCs w:val="24"/>
              </w:rPr>
              <w:t>Scoping ~1 week</w:t>
            </w:r>
          </w:p>
        </w:tc>
        <w:tc>
          <w:tcPr>
            <w:tcW w:w="0" w:type="auto"/>
            <w:tcBorders>
              <w:left w:val="single" w:sz="4" w:space="0" w:color="auto"/>
              <w:bottom w:val="single" w:sz="4" w:space="0" w:color="auto"/>
            </w:tcBorders>
            <w:vAlign w:val="center"/>
            <w:hideMark/>
          </w:tcPr>
          <w:p w14:paraId="36A98634" w14:textId="77777777" w:rsidR="004A7A11" w:rsidRPr="008A416E" w:rsidRDefault="004A7A11">
            <w:pPr>
              <w:rPr>
                <w:rFonts w:cstheme="minorHAnsi"/>
                <w:sz w:val="24"/>
                <w:szCs w:val="24"/>
              </w:rPr>
            </w:pPr>
            <w:r w:rsidRPr="008A416E">
              <w:rPr>
                <w:rFonts w:cstheme="minorHAnsi"/>
                <w:sz w:val="24"/>
                <w:szCs w:val="24"/>
              </w:rPr>
              <w:t>~3 weeks</w:t>
            </w:r>
          </w:p>
        </w:tc>
        <w:tc>
          <w:tcPr>
            <w:tcW w:w="0" w:type="auto"/>
            <w:tcBorders>
              <w:left w:val="single" w:sz="4" w:space="0" w:color="auto"/>
              <w:bottom w:val="single" w:sz="4" w:space="0" w:color="auto"/>
              <w:right w:val="single" w:sz="4" w:space="0" w:color="auto"/>
            </w:tcBorders>
            <w:vAlign w:val="center"/>
            <w:hideMark/>
          </w:tcPr>
          <w:p w14:paraId="208E52E2" w14:textId="77777777" w:rsidR="004A7A11" w:rsidRPr="008A416E" w:rsidRDefault="004A7A11">
            <w:pPr>
              <w:rPr>
                <w:rFonts w:cstheme="minorHAnsi"/>
                <w:sz w:val="24"/>
                <w:szCs w:val="24"/>
              </w:rPr>
            </w:pPr>
            <w:r w:rsidRPr="008A416E">
              <w:rPr>
                <w:rFonts w:cstheme="minorHAnsi"/>
                <w:sz w:val="24"/>
                <w:szCs w:val="24"/>
              </w:rPr>
              <w:t>~4 weeks</w:t>
            </w:r>
          </w:p>
        </w:tc>
      </w:tr>
      <w:tr w:rsidR="00EB183A" w:rsidRPr="008A416E" w14:paraId="69649EA6" w14:textId="77777777" w:rsidTr="00344AEB">
        <w:trPr>
          <w:tblCellSpacing w:w="15" w:type="dxa"/>
        </w:trPr>
        <w:tc>
          <w:tcPr>
            <w:tcW w:w="0" w:type="auto"/>
            <w:tcBorders>
              <w:left w:val="single" w:sz="4" w:space="0" w:color="auto"/>
              <w:bottom w:val="single" w:sz="4" w:space="0" w:color="auto"/>
            </w:tcBorders>
            <w:vAlign w:val="center"/>
          </w:tcPr>
          <w:p w14:paraId="527D323F" w14:textId="13B36A96" w:rsidR="00EB183A" w:rsidRPr="00031894" w:rsidRDefault="00EB183A" w:rsidP="00EB183A">
            <w:pPr>
              <w:rPr>
                <w:rFonts w:cstheme="minorHAnsi"/>
                <w:b/>
                <w:bCs/>
                <w:sz w:val="24"/>
                <w:szCs w:val="24"/>
              </w:rPr>
            </w:pPr>
            <w:r w:rsidRPr="00031894">
              <w:rPr>
                <w:rFonts w:cstheme="minorHAnsi"/>
                <w:b/>
                <w:bCs/>
                <w:sz w:val="24"/>
                <w:szCs w:val="24"/>
              </w:rPr>
              <w:t>Satisfaction Guarantee</w:t>
            </w:r>
          </w:p>
        </w:tc>
        <w:tc>
          <w:tcPr>
            <w:tcW w:w="0" w:type="auto"/>
            <w:tcBorders>
              <w:left w:val="single" w:sz="4" w:space="0" w:color="auto"/>
              <w:bottom w:val="single" w:sz="4" w:space="0" w:color="auto"/>
            </w:tcBorders>
            <w:vAlign w:val="center"/>
          </w:tcPr>
          <w:p w14:paraId="27FD8F8D" w14:textId="650CA5DA" w:rsidR="00EB183A" w:rsidRPr="008A416E" w:rsidRDefault="00EB183A" w:rsidP="00EB183A">
            <w:pPr>
              <w:rPr>
                <w:rFonts w:cstheme="minorHAnsi"/>
                <w:sz w:val="24"/>
                <w:szCs w:val="24"/>
              </w:rPr>
            </w:pPr>
            <w:r w:rsidRPr="008A416E">
              <w:rPr>
                <w:rFonts w:cstheme="minorHAnsi"/>
                <w:sz w:val="24"/>
                <w:szCs w:val="24"/>
              </w:rPr>
              <w:t>30-day “no cost” review if results not met</w:t>
            </w:r>
          </w:p>
        </w:tc>
        <w:tc>
          <w:tcPr>
            <w:tcW w:w="0" w:type="auto"/>
            <w:tcBorders>
              <w:left w:val="single" w:sz="4" w:space="0" w:color="auto"/>
              <w:bottom w:val="single" w:sz="4" w:space="0" w:color="auto"/>
            </w:tcBorders>
            <w:vAlign w:val="center"/>
          </w:tcPr>
          <w:p w14:paraId="4578E6F2" w14:textId="31438BBA" w:rsidR="00EB183A" w:rsidRPr="008A416E" w:rsidRDefault="00EB183A" w:rsidP="00EB183A">
            <w:pPr>
              <w:rPr>
                <w:rFonts w:cstheme="minorHAnsi"/>
                <w:sz w:val="24"/>
                <w:szCs w:val="24"/>
              </w:rPr>
            </w:pPr>
            <w:r w:rsidRPr="008A416E">
              <w:rPr>
                <w:rFonts w:cstheme="minorHAnsi"/>
                <w:sz w:val="24"/>
                <w:szCs w:val="24"/>
              </w:rPr>
              <w:t>None</w:t>
            </w:r>
          </w:p>
        </w:tc>
        <w:tc>
          <w:tcPr>
            <w:tcW w:w="0" w:type="auto"/>
            <w:tcBorders>
              <w:left w:val="single" w:sz="4" w:space="0" w:color="auto"/>
              <w:bottom w:val="single" w:sz="4" w:space="0" w:color="auto"/>
            </w:tcBorders>
            <w:vAlign w:val="center"/>
          </w:tcPr>
          <w:p w14:paraId="4A4099C5" w14:textId="0754338B" w:rsidR="00EB183A" w:rsidRPr="008A416E" w:rsidRDefault="00EB183A" w:rsidP="00EB183A">
            <w:pPr>
              <w:rPr>
                <w:rFonts w:cstheme="minorHAnsi"/>
                <w:sz w:val="24"/>
                <w:szCs w:val="24"/>
              </w:rPr>
            </w:pPr>
            <w:r w:rsidRPr="008A416E">
              <w:rPr>
                <w:rFonts w:cstheme="minorHAnsi"/>
                <w:sz w:val="24"/>
                <w:szCs w:val="24"/>
              </w:rPr>
              <w:t>15-day</w:t>
            </w:r>
          </w:p>
        </w:tc>
        <w:tc>
          <w:tcPr>
            <w:tcW w:w="0" w:type="auto"/>
            <w:tcBorders>
              <w:left w:val="single" w:sz="4" w:space="0" w:color="auto"/>
              <w:bottom w:val="single" w:sz="4" w:space="0" w:color="auto"/>
              <w:right w:val="single" w:sz="4" w:space="0" w:color="auto"/>
            </w:tcBorders>
            <w:vAlign w:val="center"/>
          </w:tcPr>
          <w:p w14:paraId="2B57FBD3" w14:textId="444A0E39" w:rsidR="00EB183A" w:rsidRPr="008A416E" w:rsidRDefault="00EB183A" w:rsidP="00EB183A">
            <w:pPr>
              <w:rPr>
                <w:rFonts w:cstheme="minorHAnsi"/>
                <w:sz w:val="24"/>
                <w:szCs w:val="24"/>
              </w:rPr>
            </w:pPr>
            <w:r w:rsidRPr="008A416E">
              <w:rPr>
                <w:rFonts w:cstheme="minorHAnsi"/>
                <w:sz w:val="24"/>
                <w:szCs w:val="24"/>
              </w:rPr>
              <w:t>None</w:t>
            </w:r>
          </w:p>
        </w:tc>
      </w:tr>
      <w:tr w:rsidR="00EB183A" w:rsidRPr="008A416E" w14:paraId="24F6C72B" w14:textId="77777777" w:rsidTr="00344AEB">
        <w:trPr>
          <w:tblCellSpacing w:w="15" w:type="dxa"/>
        </w:trPr>
        <w:tc>
          <w:tcPr>
            <w:tcW w:w="0" w:type="auto"/>
            <w:tcBorders>
              <w:left w:val="single" w:sz="4" w:space="0" w:color="auto"/>
              <w:bottom w:val="single" w:sz="4" w:space="0" w:color="auto"/>
            </w:tcBorders>
            <w:vAlign w:val="center"/>
          </w:tcPr>
          <w:p w14:paraId="7393D4B4" w14:textId="6810796C" w:rsidR="00EB183A" w:rsidRPr="00031894" w:rsidRDefault="00EB183A" w:rsidP="00EB183A">
            <w:pPr>
              <w:rPr>
                <w:rFonts w:cstheme="minorHAnsi"/>
                <w:b/>
                <w:bCs/>
                <w:sz w:val="24"/>
                <w:szCs w:val="24"/>
              </w:rPr>
            </w:pPr>
            <w:r w:rsidRPr="00031894">
              <w:rPr>
                <w:rFonts w:cstheme="minorHAnsi"/>
                <w:b/>
                <w:bCs/>
                <w:sz w:val="24"/>
                <w:szCs w:val="24"/>
              </w:rPr>
              <w:lastRenderedPageBreak/>
              <w:t>Average Client-Reported ROI</w:t>
            </w:r>
          </w:p>
        </w:tc>
        <w:tc>
          <w:tcPr>
            <w:tcW w:w="0" w:type="auto"/>
            <w:tcBorders>
              <w:left w:val="single" w:sz="4" w:space="0" w:color="auto"/>
              <w:bottom w:val="single" w:sz="4" w:space="0" w:color="auto"/>
            </w:tcBorders>
            <w:vAlign w:val="center"/>
          </w:tcPr>
          <w:p w14:paraId="0953E03A" w14:textId="5B0F0078" w:rsidR="00EB183A" w:rsidRPr="008A416E" w:rsidRDefault="00EB183A" w:rsidP="00EB183A">
            <w:pPr>
              <w:rPr>
                <w:rFonts w:cstheme="minorHAnsi"/>
                <w:sz w:val="24"/>
                <w:szCs w:val="24"/>
              </w:rPr>
            </w:pPr>
            <w:r w:rsidRPr="008A416E">
              <w:rPr>
                <w:rFonts w:cstheme="minorHAnsi"/>
                <w:sz w:val="24"/>
                <w:szCs w:val="24"/>
              </w:rPr>
              <w:t>3× reduction in critical findings year-over-year</w:t>
            </w:r>
          </w:p>
        </w:tc>
        <w:tc>
          <w:tcPr>
            <w:tcW w:w="0" w:type="auto"/>
            <w:tcBorders>
              <w:left w:val="single" w:sz="4" w:space="0" w:color="auto"/>
              <w:bottom w:val="single" w:sz="4" w:space="0" w:color="auto"/>
            </w:tcBorders>
            <w:vAlign w:val="center"/>
          </w:tcPr>
          <w:p w14:paraId="71CDB4A9" w14:textId="6991EC6F" w:rsidR="00EB183A" w:rsidRPr="008A416E" w:rsidRDefault="00EB183A" w:rsidP="00EB183A">
            <w:pPr>
              <w:rPr>
                <w:rFonts w:cstheme="minorHAnsi"/>
                <w:sz w:val="24"/>
                <w:szCs w:val="24"/>
              </w:rPr>
            </w:pPr>
            <w:r w:rsidRPr="008A416E">
              <w:rPr>
                <w:rFonts w:cstheme="minorHAnsi"/>
                <w:sz w:val="24"/>
                <w:szCs w:val="24"/>
              </w:rPr>
              <w:t>1.5×</w:t>
            </w:r>
          </w:p>
        </w:tc>
        <w:tc>
          <w:tcPr>
            <w:tcW w:w="0" w:type="auto"/>
            <w:tcBorders>
              <w:left w:val="single" w:sz="4" w:space="0" w:color="auto"/>
              <w:bottom w:val="single" w:sz="4" w:space="0" w:color="auto"/>
            </w:tcBorders>
            <w:vAlign w:val="center"/>
          </w:tcPr>
          <w:p w14:paraId="7B989BF2" w14:textId="1E284D4C" w:rsidR="00EB183A" w:rsidRPr="008A416E" w:rsidRDefault="00EB183A" w:rsidP="00EB183A">
            <w:pPr>
              <w:rPr>
                <w:rFonts w:cstheme="minorHAnsi"/>
                <w:sz w:val="24"/>
                <w:szCs w:val="24"/>
              </w:rPr>
            </w:pPr>
            <w:r w:rsidRPr="008A416E">
              <w:rPr>
                <w:rFonts w:cstheme="minorHAnsi"/>
                <w:sz w:val="24"/>
                <w:szCs w:val="24"/>
              </w:rPr>
              <w:t>2×</w:t>
            </w:r>
          </w:p>
        </w:tc>
        <w:tc>
          <w:tcPr>
            <w:tcW w:w="0" w:type="auto"/>
            <w:tcBorders>
              <w:left w:val="single" w:sz="4" w:space="0" w:color="auto"/>
              <w:bottom w:val="single" w:sz="4" w:space="0" w:color="auto"/>
              <w:right w:val="single" w:sz="4" w:space="0" w:color="auto"/>
            </w:tcBorders>
            <w:vAlign w:val="center"/>
          </w:tcPr>
          <w:p w14:paraId="28A38A20" w14:textId="0B2A1077" w:rsidR="00EB183A" w:rsidRPr="008A416E" w:rsidRDefault="00EB183A" w:rsidP="00EB183A">
            <w:pPr>
              <w:rPr>
                <w:rFonts w:cstheme="minorHAnsi"/>
                <w:sz w:val="24"/>
                <w:szCs w:val="24"/>
              </w:rPr>
            </w:pPr>
            <w:r w:rsidRPr="008A416E">
              <w:rPr>
                <w:rFonts w:cstheme="minorHAnsi"/>
                <w:sz w:val="24"/>
                <w:szCs w:val="24"/>
              </w:rPr>
              <w:t>Not publicly shared</w:t>
            </w:r>
          </w:p>
        </w:tc>
      </w:tr>
    </w:tbl>
    <w:p w14:paraId="46CD362C" w14:textId="3D40A9D2" w:rsidR="004A7A11" w:rsidRPr="008A416E" w:rsidRDefault="004A7A11" w:rsidP="00EB183A">
      <w:pPr>
        <w:pStyle w:val="NormalWeb"/>
        <w:spacing w:after="0" w:afterAutospacing="0"/>
        <w:rPr>
          <w:rFonts w:asciiTheme="minorHAnsi" w:hAnsiTheme="minorHAnsi" w:cstheme="minorHAnsi"/>
        </w:rPr>
      </w:pPr>
      <w:r w:rsidRPr="008A416E">
        <w:rPr>
          <w:rStyle w:val="Strong"/>
          <w:rFonts w:asciiTheme="minorHAnsi" w:hAnsiTheme="minorHAnsi" w:cstheme="minorHAnsi"/>
        </w:rPr>
        <w:t xml:space="preserve">Why </w:t>
      </w:r>
      <w:r w:rsidR="004858CD" w:rsidRPr="008A416E">
        <w:rPr>
          <w:rStyle w:val="Strong"/>
          <w:rFonts w:asciiTheme="minorHAnsi" w:hAnsiTheme="minorHAnsi" w:cstheme="minorHAnsi"/>
        </w:rPr>
        <w:t>PhishProof Co.</w:t>
      </w:r>
      <w:r w:rsidRPr="008A416E">
        <w:rPr>
          <w:rStyle w:val="Strong"/>
          <w:rFonts w:asciiTheme="minorHAnsi" w:hAnsiTheme="minorHAnsi" w:cstheme="minorHAnsi"/>
        </w:rPr>
        <w:t xml:space="preserve"> Comes Out </w:t>
      </w:r>
      <w:proofErr w:type="gramStart"/>
      <w:r w:rsidRPr="008A416E">
        <w:rPr>
          <w:rStyle w:val="Strong"/>
          <w:rFonts w:asciiTheme="minorHAnsi" w:hAnsiTheme="minorHAnsi" w:cstheme="minorHAnsi"/>
        </w:rPr>
        <w:t>On</w:t>
      </w:r>
      <w:proofErr w:type="gramEnd"/>
      <w:r w:rsidRPr="008A416E">
        <w:rPr>
          <w:rStyle w:val="Strong"/>
          <w:rFonts w:asciiTheme="minorHAnsi" w:hAnsiTheme="minorHAnsi" w:cstheme="minorHAnsi"/>
        </w:rPr>
        <w:t xml:space="preserve"> Top</w:t>
      </w:r>
    </w:p>
    <w:p w14:paraId="49A41824" w14:textId="77777777" w:rsidR="004A7A11" w:rsidRPr="008A416E" w:rsidRDefault="004A7A11" w:rsidP="004A7A11">
      <w:pPr>
        <w:pStyle w:val="NormalWeb"/>
        <w:numPr>
          <w:ilvl w:val="0"/>
          <w:numId w:val="5"/>
        </w:numPr>
        <w:rPr>
          <w:rFonts w:asciiTheme="minorHAnsi" w:hAnsiTheme="minorHAnsi" w:cstheme="minorHAnsi"/>
        </w:rPr>
      </w:pPr>
      <w:r w:rsidRPr="008A416E">
        <w:rPr>
          <w:rFonts w:asciiTheme="minorHAnsi" w:hAnsiTheme="minorHAnsi" w:cstheme="minorHAnsi"/>
        </w:rPr>
        <w:t>Our flexible models make it easier for growing firms to engage at their pace (vs. rigid 12-month minimums).</w:t>
      </w:r>
    </w:p>
    <w:p w14:paraId="373EF4F8" w14:textId="77777777" w:rsidR="004A7A11" w:rsidRPr="008A416E" w:rsidRDefault="004A7A11" w:rsidP="004A7A11">
      <w:pPr>
        <w:pStyle w:val="NormalWeb"/>
        <w:numPr>
          <w:ilvl w:val="0"/>
          <w:numId w:val="5"/>
        </w:numPr>
        <w:rPr>
          <w:rFonts w:asciiTheme="minorHAnsi" w:hAnsiTheme="minorHAnsi" w:cstheme="minorHAnsi"/>
        </w:rPr>
      </w:pPr>
      <w:r w:rsidRPr="008A416E">
        <w:rPr>
          <w:rFonts w:asciiTheme="minorHAnsi" w:hAnsiTheme="minorHAnsi" w:cstheme="minorHAnsi"/>
        </w:rPr>
        <w:t>Transparent pricing lets you budget with confidence, rather than “call for pricing.”</w:t>
      </w:r>
    </w:p>
    <w:p w14:paraId="0548AA69" w14:textId="77777777" w:rsidR="004A7A11" w:rsidRPr="008A416E" w:rsidRDefault="004A7A11" w:rsidP="004A7A11">
      <w:pPr>
        <w:pStyle w:val="NormalWeb"/>
        <w:numPr>
          <w:ilvl w:val="0"/>
          <w:numId w:val="5"/>
        </w:numPr>
        <w:rPr>
          <w:rFonts w:asciiTheme="minorHAnsi" w:hAnsiTheme="minorHAnsi" w:cstheme="minorHAnsi"/>
        </w:rPr>
      </w:pPr>
      <w:r w:rsidRPr="008A416E">
        <w:rPr>
          <w:rFonts w:asciiTheme="minorHAnsi" w:hAnsiTheme="minorHAnsi" w:cstheme="minorHAnsi"/>
        </w:rPr>
        <w:t>Direct decision-maker access accelerates value and ensures alignment with senior strategy.</w:t>
      </w:r>
    </w:p>
    <w:p w14:paraId="4FBE293A" w14:textId="77777777" w:rsidR="004A7A11" w:rsidRPr="008A416E" w:rsidRDefault="004A7A11" w:rsidP="004A7A11">
      <w:pPr>
        <w:pStyle w:val="NormalWeb"/>
        <w:numPr>
          <w:ilvl w:val="0"/>
          <w:numId w:val="5"/>
        </w:numPr>
        <w:rPr>
          <w:rFonts w:asciiTheme="minorHAnsi" w:hAnsiTheme="minorHAnsi" w:cstheme="minorHAnsi"/>
        </w:rPr>
      </w:pPr>
      <w:r w:rsidRPr="008A416E">
        <w:rPr>
          <w:rFonts w:asciiTheme="minorHAnsi" w:hAnsiTheme="minorHAnsi" w:cstheme="minorHAnsi"/>
        </w:rPr>
        <w:t>Our guarantee and rapid response times reduce risk of delays or missed deliverables.</w:t>
      </w:r>
    </w:p>
    <w:p w14:paraId="4D4080EB" w14:textId="77777777" w:rsidR="004A7A11" w:rsidRPr="008A416E" w:rsidRDefault="004A7A11" w:rsidP="00EB183A">
      <w:pPr>
        <w:pStyle w:val="NormalWeb"/>
        <w:spacing w:after="0" w:afterAutospacing="0"/>
        <w:rPr>
          <w:rFonts w:asciiTheme="minorHAnsi" w:hAnsiTheme="minorHAnsi" w:cstheme="minorHAnsi"/>
        </w:rPr>
      </w:pPr>
      <w:r w:rsidRPr="008A416E">
        <w:rPr>
          <w:rStyle w:val="Strong"/>
          <w:rFonts w:asciiTheme="minorHAnsi" w:hAnsiTheme="minorHAnsi" w:cstheme="minorHAnsi"/>
        </w:rPr>
        <w:t>How to Use This Table</w:t>
      </w:r>
    </w:p>
    <w:p w14:paraId="3E9E91F6" w14:textId="384448F6" w:rsidR="004A7A11" w:rsidRPr="008A416E" w:rsidRDefault="004A7A11" w:rsidP="004A7A11">
      <w:pPr>
        <w:pStyle w:val="NormalWeb"/>
        <w:numPr>
          <w:ilvl w:val="0"/>
          <w:numId w:val="6"/>
        </w:numPr>
        <w:rPr>
          <w:rFonts w:asciiTheme="minorHAnsi" w:hAnsiTheme="minorHAnsi" w:cstheme="minorHAnsi"/>
        </w:rPr>
      </w:pPr>
      <w:r w:rsidRPr="008A416E">
        <w:rPr>
          <w:rFonts w:asciiTheme="minorHAnsi" w:hAnsiTheme="minorHAnsi" w:cstheme="minorHAnsi"/>
        </w:rPr>
        <w:t xml:space="preserve">Choose the firm whose contract and pricing model align with </w:t>
      </w:r>
      <w:r w:rsidRPr="008A416E">
        <w:rPr>
          <w:rStyle w:val="Emphasis"/>
          <w:rFonts w:asciiTheme="minorHAnsi" w:hAnsiTheme="minorHAnsi" w:cstheme="minorHAnsi"/>
        </w:rPr>
        <w:t>your</w:t>
      </w:r>
      <w:r w:rsidRPr="008A416E">
        <w:rPr>
          <w:rFonts w:asciiTheme="minorHAnsi" w:hAnsiTheme="minorHAnsi" w:cstheme="minorHAnsi"/>
        </w:rPr>
        <w:t xml:space="preserve"> budget and timeline.</w:t>
      </w:r>
    </w:p>
    <w:p w14:paraId="645254FE" w14:textId="3DDD460E" w:rsidR="004A7A11" w:rsidRPr="008A416E" w:rsidRDefault="004A7A11" w:rsidP="004A7A11">
      <w:pPr>
        <w:pStyle w:val="NormalWeb"/>
        <w:numPr>
          <w:ilvl w:val="0"/>
          <w:numId w:val="6"/>
        </w:numPr>
        <w:rPr>
          <w:rFonts w:asciiTheme="minorHAnsi" w:hAnsiTheme="minorHAnsi" w:cstheme="minorHAnsi"/>
        </w:rPr>
      </w:pPr>
      <w:r w:rsidRPr="008A416E">
        <w:rPr>
          <w:rFonts w:asciiTheme="minorHAnsi" w:hAnsiTheme="minorHAnsi" w:cstheme="minorHAnsi"/>
        </w:rPr>
        <w:t>Evaluate industry fit</w:t>
      </w:r>
      <w:r w:rsidR="00031894">
        <w:rPr>
          <w:rFonts w:asciiTheme="minorHAnsi" w:hAnsiTheme="minorHAnsi" w:cstheme="minorHAnsi"/>
        </w:rPr>
        <w:t>,</w:t>
      </w:r>
      <w:r w:rsidRPr="008A416E">
        <w:rPr>
          <w:rFonts w:asciiTheme="minorHAnsi" w:hAnsiTheme="minorHAnsi" w:cstheme="minorHAnsi"/>
        </w:rPr>
        <w:t xml:space="preserve"> you want a partner who </w:t>
      </w:r>
      <w:r w:rsidRPr="008A416E">
        <w:rPr>
          <w:rFonts w:ascii="Calibri" w:hAnsi="Calibri" w:cs="Calibri"/>
        </w:rPr>
        <w:t>“</w:t>
      </w:r>
      <w:r w:rsidRPr="008A416E">
        <w:rPr>
          <w:rFonts w:asciiTheme="minorHAnsi" w:hAnsiTheme="minorHAnsi" w:cstheme="minorHAnsi"/>
        </w:rPr>
        <w:t>speaks your language.</w:t>
      </w:r>
      <w:r w:rsidRPr="008A416E">
        <w:rPr>
          <w:rFonts w:ascii="Calibri" w:hAnsi="Calibri" w:cs="Calibri"/>
        </w:rPr>
        <w:t>”</w:t>
      </w:r>
    </w:p>
    <w:p w14:paraId="4593912E" w14:textId="4010F503" w:rsidR="004A7A11" w:rsidRPr="008A416E" w:rsidRDefault="004A7A11" w:rsidP="004A7A11">
      <w:pPr>
        <w:pStyle w:val="NormalWeb"/>
        <w:numPr>
          <w:ilvl w:val="0"/>
          <w:numId w:val="6"/>
        </w:numPr>
        <w:rPr>
          <w:rFonts w:asciiTheme="minorHAnsi" w:hAnsiTheme="minorHAnsi" w:cstheme="minorHAnsi"/>
        </w:rPr>
      </w:pPr>
      <w:r w:rsidRPr="008A416E">
        <w:rPr>
          <w:rFonts w:asciiTheme="minorHAnsi" w:hAnsiTheme="minorHAnsi" w:cstheme="minorHAnsi"/>
        </w:rPr>
        <w:t>Check for guarantee and decision-maker access</w:t>
      </w:r>
      <w:r w:rsidR="00031894">
        <w:rPr>
          <w:rFonts w:asciiTheme="minorHAnsi" w:hAnsiTheme="minorHAnsi" w:cstheme="minorHAnsi"/>
        </w:rPr>
        <w:t>,</w:t>
      </w:r>
      <w:r w:rsidRPr="008A416E">
        <w:rPr>
          <w:rFonts w:asciiTheme="minorHAnsi" w:hAnsiTheme="minorHAnsi" w:cstheme="minorHAnsi"/>
        </w:rPr>
        <w:t xml:space="preserve"> low cost but low access is common.</w:t>
      </w:r>
    </w:p>
    <w:p w14:paraId="493563AF" w14:textId="28DD134B" w:rsidR="004A7A11" w:rsidRPr="008A416E" w:rsidRDefault="004A7A11" w:rsidP="004A7A11">
      <w:pPr>
        <w:pStyle w:val="NormalWeb"/>
        <w:numPr>
          <w:ilvl w:val="0"/>
          <w:numId w:val="6"/>
        </w:numPr>
        <w:rPr>
          <w:rFonts w:asciiTheme="minorHAnsi" w:hAnsiTheme="minorHAnsi" w:cstheme="minorHAnsi"/>
        </w:rPr>
      </w:pPr>
      <w:r w:rsidRPr="008A416E">
        <w:rPr>
          <w:rFonts w:asciiTheme="minorHAnsi" w:hAnsiTheme="minorHAnsi" w:cstheme="minorHAnsi"/>
        </w:rPr>
        <w:t>Ensure ongoing improvement is built-in</w:t>
      </w:r>
      <w:r w:rsidR="00031894">
        <w:rPr>
          <w:rFonts w:asciiTheme="minorHAnsi" w:hAnsiTheme="minorHAnsi" w:cstheme="minorHAnsi"/>
        </w:rPr>
        <w:t xml:space="preserve">, </w:t>
      </w:r>
      <w:r w:rsidRPr="008A416E">
        <w:rPr>
          <w:rFonts w:asciiTheme="minorHAnsi" w:hAnsiTheme="minorHAnsi" w:cstheme="minorHAnsi"/>
        </w:rPr>
        <w:t>not just a one-time audit.</w:t>
      </w:r>
    </w:p>
    <w:p w14:paraId="203DFF7A" w14:textId="7418102E" w:rsidR="004A7A11" w:rsidRPr="008A416E" w:rsidRDefault="004A7A11" w:rsidP="004A7A11">
      <w:pPr>
        <w:pStyle w:val="NormalWeb"/>
        <w:rPr>
          <w:rFonts w:asciiTheme="minorHAnsi" w:hAnsiTheme="minorHAnsi" w:cstheme="minorHAnsi"/>
        </w:rPr>
      </w:pPr>
      <w:r w:rsidRPr="008A416E">
        <w:rPr>
          <w:rStyle w:val="Strong"/>
          <w:rFonts w:asciiTheme="minorHAnsi" w:hAnsiTheme="minorHAnsi" w:cstheme="minorHAnsi"/>
        </w:rPr>
        <w:t>Final Call to Action</w:t>
      </w:r>
      <w:r w:rsidRPr="008A416E">
        <w:rPr>
          <w:rFonts w:asciiTheme="minorHAnsi" w:hAnsiTheme="minorHAnsi" w:cstheme="minorHAnsi"/>
        </w:rPr>
        <w:br/>
        <w:t xml:space="preserve">You’re making a long-term investment in your </w:t>
      </w:r>
      <w:r w:rsidR="001C4961" w:rsidRPr="008A416E">
        <w:rPr>
          <w:rFonts w:asciiTheme="minorHAnsi" w:hAnsiTheme="minorHAnsi" w:cstheme="minorHAnsi"/>
        </w:rPr>
        <w:t>organization’s</w:t>
      </w:r>
      <w:r w:rsidRPr="008A416E">
        <w:rPr>
          <w:rFonts w:asciiTheme="minorHAnsi" w:hAnsiTheme="minorHAnsi" w:cstheme="minorHAnsi"/>
        </w:rPr>
        <w:t xml:space="preserve"> cyber-resilience. Don’t let cost alone drive your decision. Use this comparison as a blueprint, ask firms the right questions (model flexibility, pricing clarity, senior access, ongoing </w:t>
      </w:r>
      <w:proofErr w:type="spellStart"/>
      <w:r w:rsidRPr="008A416E">
        <w:rPr>
          <w:rFonts w:asciiTheme="minorHAnsi" w:hAnsiTheme="minorHAnsi" w:cstheme="minorHAnsi"/>
        </w:rPr>
        <w:t>programme</w:t>
      </w:r>
      <w:proofErr w:type="spellEnd"/>
      <w:r w:rsidRPr="008A416E">
        <w:rPr>
          <w:rFonts w:asciiTheme="minorHAnsi" w:hAnsiTheme="minorHAnsi" w:cstheme="minorHAnsi"/>
        </w:rPr>
        <w:t xml:space="preserve">) and pick the partner that meets your needs now </w:t>
      </w:r>
      <w:r w:rsidRPr="008A416E">
        <w:rPr>
          <w:rStyle w:val="Emphasis"/>
          <w:rFonts w:asciiTheme="minorHAnsi" w:hAnsiTheme="minorHAnsi" w:cstheme="minorHAnsi"/>
        </w:rPr>
        <w:t>and</w:t>
      </w:r>
      <w:r w:rsidRPr="008A416E">
        <w:rPr>
          <w:rFonts w:asciiTheme="minorHAnsi" w:hAnsiTheme="minorHAnsi" w:cstheme="minorHAnsi"/>
        </w:rPr>
        <w:t xml:space="preserve"> supports your growth tomorrow. To see how </w:t>
      </w:r>
      <w:r w:rsidR="004858CD" w:rsidRPr="008A416E">
        <w:rPr>
          <w:rFonts w:asciiTheme="minorHAnsi" w:hAnsiTheme="minorHAnsi" w:cstheme="minorHAnsi"/>
        </w:rPr>
        <w:t>PhishProof Co.</w:t>
      </w:r>
      <w:r w:rsidRPr="008A416E">
        <w:rPr>
          <w:rFonts w:asciiTheme="minorHAnsi" w:hAnsiTheme="minorHAnsi" w:cstheme="minorHAnsi"/>
        </w:rPr>
        <w:t xml:space="preserve"> stacks up in a personalized evaluation for your company, let’s schedule a consultation.</w:t>
      </w:r>
    </w:p>
    <w:p w14:paraId="258AACE6" w14:textId="77777777" w:rsidR="00AA5472" w:rsidRDefault="00AA5472"/>
    <w:sectPr w:rsidR="00AA5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45EB4"/>
    <w:multiLevelType w:val="multilevel"/>
    <w:tmpl w:val="D72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D2177"/>
    <w:multiLevelType w:val="multilevel"/>
    <w:tmpl w:val="38C8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91252"/>
    <w:multiLevelType w:val="multilevel"/>
    <w:tmpl w:val="219CD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C5420"/>
    <w:multiLevelType w:val="multilevel"/>
    <w:tmpl w:val="0A3E3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E03B7"/>
    <w:multiLevelType w:val="multilevel"/>
    <w:tmpl w:val="595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231C1"/>
    <w:multiLevelType w:val="hybridMultilevel"/>
    <w:tmpl w:val="E8BE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89302B"/>
    <w:multiLevelType w:val="multilevel"/>
    <w:tmpl w:val="2B38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72"/>
    <w:rsid w:val="00000CA2"/>
    <w:rsid w:val="00024972"/>
    <w:rsid w:val="00031894"/>
    <w:rsid w:val="001C4961"/>
    <w:rsid w:val="00220F3A"/>
    <w:rsid w:val="00257276"/>
    <w:rsid w:val="002B0CC3"/>
    <w:rsid w:val="00303E89"/>
    <w:rsid w:val="00344AEB"/>
    <w:rsid w:val="00372F53"/>
    <w:rsid w:val="003C300F"/>
    <w:rsid w:val="004858CD"/>
    <w:rsid w:val="004A7A11"/>
    <w:rsid w:val="005054AD"/>
    <w:rsid w:val="005155D7"/>
    <w:rsid w:val="00532423"/>
    <w:rsid w:val="00590F60"/>
    <w:rsid w:val="006C7A43"/>
    <w:rsid w:val="006D3A80"/>
    <w:rsid w:val="00767211"/>
    <w:rsid w:val="007B0CD4"/>
    <w:rsid w:val="00867FD3"/>
    <w:rsid w:val="008A416E"/>
    <w:rsid w:val="00937FFA"/>
    <w:rsid w:val="00997D91"/>
    <w:rsid w:val="00AA5472"/>
    <w:rsid w:val="00AE1C04"/>
    <w:rsid w:val="00B26C0A"/>
    <w:rsid w:val="00B640FE"/>
    <w:rsid w:val="00B75868"/>
    <w:rsid w:val="00C2112F"/>
    <w:rsid w:val="00C220B1"/>
    <w:rsid w:val="00CC4EFA"/>
    <w:rsid w:val="00CE7028"/>
    <w:rsid w:val="00D92527"/>
    <w:rsid w:val="00EB183A"/>
    <w:rsid w:val="00EB646E"/>
    <w:rsid w:val="00F3123F"/>
    <w:rsid w:val="00F63A25"/>
    <w:rsid w:val="00FC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048D"/>
  <w15:chartTrackingRefBased/>
  <w15:docId w15:val="{210E8908-E013-416B-832D-5BBE4FD5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4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54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A7A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7A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47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547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A7A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7A11"/>
    <w:rPr>
      <w:b/>
      <w:bCs/>
    </w:rPr>
  </w:style>
  <w:style w:type="character" w:styleId="Emphasis">
    <w:name w:val="Emphasis"/>
    <w:basedOn w:val="DefaultParagraphFont"/>
    <w:uiPriority w:val="20"/>
    <w:qFormat/>
    <w:rsid w:val="004A7A11"/>
    <w:rPr>
      <w:i/>
      <w:iCs/>
    </w:rPr>
  </w:style>
  <w:style w:type="character" w:customStyle="1" w:styleId="ms-1">
    <w:name w:val="ms-1"/>
    <w:basedOn w:val="DefaultParagraphFont"/>
    <w:rsid w:val="004A7A11"/>
  </w:style>
  <w:style w:type="character" w:customStyle="1" w:styleId="max-w-15ch">
    <w:name w:val="max-w-[15ch]"/>
    <w:basedOn w:val="DefaultParagraphFont"/>
    <w:rsid w:val="004A7A11"/>
  </w:style>
  <w:style w:type="character" w:customStyle="1" w:styleId="Heading3Char">
    <w:name w:val="Heading 3 Char"/>
    <w:basedOn w:val="DefaultParagraphFont"/>
    <w:link w:val="Heading3"/>
    <w:uiPriority w:val="9"/>
    <w:semiHidden/>
    <w:rsid w:val="004A7A1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7A1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938988">
      <w:bodyDiv w:val="1"/>
      <w:marLeft w:val="0"/>
      <w:marRight w:val="0"/>
      <w:marTop w:val="0"/>
      <w:marBottom w:val="0"/>
      <w:divBdr>
        <w:top w:val="none" w:sz="0" w:space="0" w:color="auto"/>
        <w:left w:val="none" w:sz="0" w:space="0" w:color="auto"/>
        <w:bottom w:val="none" w:sz="0" w:space="0" w:color="auto"/>
        <w:right w:val="none" w:sz="0" w:space="0" w:color="auto"/>
      </w:divBdr>
    </w:div>
    <w:div w:id="869535979">
      <w:bodyDiv w:val="1"/>
      <w:marLeft w:val="0"/>
      <w:marRight w:val="0"/>
      <w:marTop w:val="0"/>
      <w:marBottom w:val="0"/>
      <w:divBdr>
        <w:top w:val="none" w:sz="0" w:space="0" w:color="auto"/>
        <w:left w:val="none" w:sz="0" w:space="0" w:color="auto"/>
        <w:bottom w:val="none" w:sz="0" w:space="0" w:color="auto"/>
        <w:right w:val="none" w:sz="0" w:space="0" w:color="auto"/>
      </w:divBdr>
      <w:divsChild>
        <w:div w:id="115679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7586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86698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31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931280133">
          <w:blockQuote w:val="1"/>
          <w:marLeft w:val="720"/>
          <w:marRight w:val="720"/>
          <w:marTop w:val="100"/>
          <w:marBottom w:val="100"/>
          <w:divBdr>
            <w:top w:val="none" w:sz="0" w:space="0" w:color="auto"/>
            <w:left w:val="none" w:sz="0" w:space="0" w:color="auto"/>
            <w:bottom w:val="none" w:sz="0" w:space="0" w:color="auto"/>
            <w:right w:val="none" w:sz="0" w:space="0" w:color="auto"/>
          </w:divBdr>
        </w:div>
        <w:div w:id="41991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574823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095067">
      <w:bodyDiv w:val="1"/>
      <w:marLeft w:val="0"/>
      <w:marRight w:val="0"/>
      <w:marTop w:val="0"/>
      <w:marBottom w:val="0"/>
      <w:divBdr>
        <w:top w:val="none" w:sz="0" w:space="0" w:color="auto"/>
        <w:left w:val="none" w:sz="0" w:space="0" w:color="auto"/>
        <w:bottom w:val="none" w:sz="0" w:space="0" w:color="auto"/>
        <w:right w:val="none" w:sz="0" w:space="0" w:color="auto"/>
      </w:divBdr>
      <w:divsChild>
        <w:div w:id="748355759">
          <w:marLeft w:val="0"/>
          <w:marRight w:val="0"/>
          <w:marTop w:val="0"/>
          <w:marBottom w:val="0"/>
          <w:divBdr>
            <w:top w:val="none" w:sz="0" w:space="0" w:color="auto"/>
            <w:left w:val="none" w:sz="0" w:space="0" w:color="auto"/>
            <w:bottom w:val="none" w:sz="0" w:space="0" w:color="auto"/>
            <w:right w:val="none" w:sz="0" w:space="0" w:color="auto"/>
          </w:divBdr>
          <w:divsChild>
            <w:div w:id="10786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2.com/products/linkedin-sales-navigator/reviews?utm_source=chatgpt.com" TargetMode="External"/><Relationship Id="rId13" Type="http://schemas.openxmlformats.org/officeDocument/2006/relationships/hyperlink" Target="https://ie.trustpilot.com/review/www.yelp.com?page=5&amp;utm_source=chatgpt.com" TargetMode="External"/><Relationship Id="rId18" Type="http://schemas.openxmlformats.org/officeDocument/2006/relationships/hyperlink" Target="https://www.g2.com/products/linkedin-sales-navigator/reviews?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2.com/products/the-lead-market/reviews?utm_source=chatgpt.com" TargetMode="External"/><Relationship Id="rId12" Type="http://schemas.openxmlformats.org/officeDocument/2006/relationships/hyperlink" Target="https://nz.trustpilot.com/review/bark.com?page=2&amp;utm_source=chatgpt.com" TargetMode="External"/><Relationship Id="rId17" Type="http://schemas.openxmlformats.org/officeDocument/2006/relationships/hyperlink" Target="https://www.g2.com/products/the-lead-market/reviews?utm_source=chatgpt.com" TargetMode="External"/><Relationship Id="rId2" Type="http://schemas.openxmlformats.org/officeDocument/2006/relationships/styles" Target="styles.xml"/><Relationship Id="rId16" Type="http://schemas.openxmlformats.org/officeDocument/2006/relationships/hyperlink" Target="https://www.g2.com/products/the-lead-market/reviews?utm_source=chatgpt.com" TargetMode="External"/><Relationship Id="rId20" Type="http://schemas.openxmlformats.org/officeDocument/2006/relationships/hyperlink" Target="https://www.g2.com/products/the-lead-market/reviews?utm_source=chatgpt.com" TargetMode="External"/><Relationship Id="rId1" Type="http://schemas.openxmlformats.org/officeDocument/2006/relationships/numbering" Target="numbering.xml"/><Relationship Id="rId6" Type="http://schemas.openxmlformats.org/officeDocument/2006/relationships/hyperlink" Target="https://www.trustpilot.com/review/bark.com?utm_source=chatgpt.com" TargetMode="External"/><Relationship Id="rId11" Type="http://schemas.openxmlformats.org/officeDocument/2006/relationships/hyperlink" Target="https://uk.trustpilot.com/review/bark.com?page=4&amp;utm_source=chatgpt.com" TargetMode="External"/><Relationship Id="rId5" Type="http://schemas.openxmlformats.org/officeDocument/2006/relationships/hyperlink" Target="https://nz.trustpilot.com/review/bark.com?page=2&amp;utm_source=chatgpt.com" TargetMode="External"/><Relationship Id="rId15" Type="http://schemas.openxmlformats.org/officeDocument/2006/relationships/hyperlink" Target="https://www.g2.com/products/linkedin-sales-navigator/reviews?utm_source=chatgpt.com" TargetMode="External"/><Relationship Id="rId10" Type="http://schemas.openxmlformats.org/officeDocument/2006/relationships/hyperlink" Target="https://ie.trustpilot.com/review/www.yelp.com?page=5&amp;utm_source=chatgpt.com" TargetMode="External"/><Relationship Id="rId19" Type="http://schemas.openxmlformats.org/officeDocument/2006/relationships/hyperlink" Target="https://www.g2.com/products/linkedin-sales-navigator/reviews?utm_source=chatgpt.com" TargetMode="External"/><Relationship Id="rId4" Type="http://schemas.openxmlformats.org/officeDocument/2006/relationships/webSettings" Target="webSettings.xml"/><Relationship Id="rId9" Type="http://schemas.openxmlformats.org/officeDocument/2006/relationships/hyperlink" Target="https://www.g2.com/products/linkedin-sales-navigator/reviews?utm_source=chatgpt.com" TargetMode="External"/><Relationship Id="rId14" Type="http://schemas.openxmlformats.org/officeDocument/2006/relationships/hyperlink" Target="https://www.g2.com/products/the-lead-market/reviews?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2984</TotalTime>
  <Pages>6</Pages>
  <Words>1989</Words>
  <Characters>11341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tiwalope oludipe</dc:creator>
  <cp:keywords/>
  <dc:description/>
  <cp:lastModifiedBy>tiwalope oludipe</cp:lastModifiedBy>
  <cp:revision>41</cp:revision>
  <dcterms:created xsi:type="dcterms:W3CDTF">2025-11-02T02:36:00Z</dcterms:created>
  <dcterms:modified xsi:type="dcterms:W3CDTF">2025-11-04T05:20:00Z</dcterms:modified>
</cp:coreProperties>
</file>