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ox4ys9ra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g5tqupgcl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BO-573 — Contrato Oficial de Comandos (Commands)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ywcd353yr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utilizado por los microservicios de TIXI para solicitar cambios de estado o ejecutar acciones sobre otros componentes del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representa una intención explícita de modificar el estado del dominio.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71ano69hi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oficial;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de nomenclatura;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idempotencia;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Eventos de Dominio.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jvt8dgn17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4mfcwrto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Command representa una intención.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un hecho ocurrido.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v6487ppc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dirigirse a un único Aggregate.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qq6frwgn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Command podrá producir cero o más Eventos de Dominio.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8gp9purw0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envío de un Command no garantiza su ejecución exitosa.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f8wm8whov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ser auditable.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i1z3rqxh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Convención de Nombres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Commands utilizarán: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Verbo + Aggregate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CreateBooking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CancelBooking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ActivateRoute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AssignDriver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CreditWallet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CompleteTransaction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tw96gg4xl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Estructura Oficial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contener como mínimo: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CommandId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CommandType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AggregateId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AggregateType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RequestedBy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CausationId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za7f1aqoe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Payload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Payload contendrá únicamente la información necesaria para ejecutar la acción solicitada.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incluir información derivada ni redundante.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kp2cagty9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Validación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un Command deberán verificarse: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del Aggregate;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precondiciones;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idempotencia.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validación falla, el Command deberá rechazarse.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h085erazo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Respuesta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devolverá uno de los siguientes resultados: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ValidationFailed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no implica necesariamente que el proceso completo haya finalizado, especialmente en operaciones asíncronas.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qwqfen44n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Idempotencia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crítico deberá incluir una </w:t>
      </w:r>
      <w:r w:rsidDel="00000000" w:rsidR="00000000" w:rsidRPr="00000000">
        <w:rPr>
          <w:b w:val="1"/>
          <w:bCs w:val="1"/>
          <w:rtl w:val="0"/>
        </w:rPr>
        <w:t xml:space="preserve">Idempotency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mismo Command es recibido más de una vez con la misma clave, deberá producir exactamente el mismo resultado lógico.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wzqdmmhqb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con Eventos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Command exitoso podrá generar uno o varios Eventos de Dominio.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CreateBooking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BookingValidated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BookingMatched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sustituyen al Command.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Commands solicitan.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informan.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rlc9107jg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Timeouts y Reintentos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definir: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máximo de procesamiento;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reintentos;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ante duplicados.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6ldzlg3ps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Observabilidad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registrar: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CommandId;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origen;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destino;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f59sraagt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RA-573-001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poseer un CommandId global único.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RA-573-002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ser validado antes de ejecutarse.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RA-573-003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crítica deberá ser idempotente.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RA-573-004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exitoso deberá producir los Eventos de Dominio correspondientes.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RA-573-005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Command deberá quedar registrado para auditoría.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qamgtxhpg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Commands deberán: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trazabilidad;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evolución compatible.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9t37wm2dw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Bus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jpnzo6pjh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de Commands.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Queries;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REST;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gRPC;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resiliencia;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integración.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u2i24ecwh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mhv40o2i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Contrato Oficial de Commands.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