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t3rykzyhz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iyfpoccbx7h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AC-ADMIN — Arquitectura Administrativa de TIXI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0am3c31zs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CONGELADO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iesw2mi9zc4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Objetivo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la arquitectura funcional del CRM de TIXI, estableciendo los módulos administrativos, responsabilidades y capacidades necesarias para operar, supervisar y configurar la plataforma durante el MVP.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CRM constituye el centro de operación del ecosistema TIXI y permite administrar conductores, pasajeros, rutas, wallets, incidencias, contenido y parámetros del negocio.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xkoz8isdfbn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Alcance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Administrativa cubre la operación de: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Conductores.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Pasajeros.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Rutas.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Bookings.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Wallets.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Recargas.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Incidencias.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del sistema.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Contenido.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el MVP operará inicialmente con un único administrador, la arquitectura soporta múltiples roles administrativos para facilitar el crecimiento futuro sin rediseñar el sistema.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vmho0maefzn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Módulos del CRM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q8a6srarv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Dashboard Operativo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Pantalla principal del administrador.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mostrar indicadores en tiempo real sobre la operación del sistema.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colowe5bd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Conductores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Offline.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Busy.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Suspendidos.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jh5batks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Rutas</w:t>
      </w:r>
    </w:p>
    <w:p w:rsidR="00000000" w:rsidDel="00000000" w:rsidP="00000000" w:rsidRDefault="00000000" w:rsidRPr="00000000" w14:paraId="0000002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Building.</w:t>
      </w:r>
    </w:p>
    <w:p w:rsidR="00000000" w:rsidDel="00000000" w:rsidP="00000000" w:rsidRDefault="00000000" w:rsidRPr="00000000" w14:paraId="0000002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Closed.</w:t>
      </w:r>
    </w:p>
    <w:p w:rsidR="00000000" w:rsidDel="00000000" w:rsidP="00000000" w:rsidRDefault="00000000" w:rsidRPr="00000000" w14:paraId="0000002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Active.</w:t>
      </w:r>
    </w:p>
    <w:p w:rsidR="00000000" w:rsidDel="00000000" w:rsidP="00000000" w:rsidRDefault="00000000" w:rsidRPr="00000000" w14:paraId="0000002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Finished.</w:t>
      </w:r>
    </w:p>
    <w:p w:rsidR="00000000" w:rsidDel="00000000" w:rsidP="00000000" w:rsidRDefault="00000000" w:rsidRPr="00000000" w14:paraId="0000002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Cancelled.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nwr2f77v5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Pasajeros</w:t>
      </w:r>
    </w:p>
    <w:p w:rsidR="00000000" w:rsidDel="00000000" w:rsidP="00000000" w:rsidRDefault="00000000" w:rsidRPr="00000000" w14:paraId="0000002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Registrados.</w:t>
      </w:r>
    </w:p>
    <w:p w:rsidR="00000000" w:rsidDel="00000000" w:rsidP="00000000" w:rsidRDefault="00000000" w:rsidRPr="00000000" w14:paraId="0000002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Activos.</w:t>
      </w:r>
    </w:p>
    <w:p w:rsidR="00000000" w:rsidDel="00000000" w:rsidP="00000000" w:rsidRDefault="00000000" w:rsidRPr="00000000" w14:paraId="0000002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 viaje programado.</w:t>
      </w:r>
    </w:p>
    <w:p w:rsidR="00000000" w:rsidDel="00000000" w:rsidP="00000000" w:rsidRDefault="00000000" w:rsidRPr="00000000" w14:paraId="0000002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ruta.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ri98dpv3i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Wallet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Solicitudes de recarga pendientes.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Recargas aprobadas.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Recargas rechazadas.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acreditado.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8hog4kwfp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Incidencias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Abiertas.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revisión.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Pendientes del conductor.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Resueltas.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b02i7tj1o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Operación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Viajes del día.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Viajes completados.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Cancelaciones.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Comisión generada.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Conductores activos.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zcyfcack5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Gestión de Conductores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administrador puede: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conductores manualmente.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Aprobar solicitudes.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Rechazar solicitudes.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Solicitar correcciones.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Editar información.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Suspender conductores.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Reactivar conductores.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historial.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documentos.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wallet.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incidencias.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notificaciones individuales.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 conductor modifica información que requiere validación administrativa (documentos, fotografías o datos del vehículo):</w:t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nueva información queda pendiente de aprobación.</w:t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información actualmente aprobada continúa siendo la vigente.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la actualización es aprobada, reemplaza la anterior.</w:t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es rechazada, se mantiene la información anterior y el conductor recibe una notificación con el motivo del rechazo.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wfftammii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Gestión de Pasajeros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administrador puede:</w:t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pasajeros manualmente.</w:t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Editar información.</w:t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historial.</w:t>
      </w:r>
    </w:p>
    <w:p w:rsidR="00000000" w:rsidDel="00000000" w:rsidP="00000000" w:rsidRDefault="00000000" w:rsidRPr="00000000" w14:paraId="0000005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viajes.</w:t>
      </w:r>
    </w:p>
    <w:p w:rsidR="00000000" w:rsidDel="00000000" w:rsidP="00000000" w:rsidRDefault="00000000" w:rsidRPr="00000000" w14:paraId="0000005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incidencias.</w:t>
      </w:r>
    </w:p>
    <w:p w:rsidR="00000000" w:rsidDel="00000000" w:rsidP="00000000" w:rsidRDefault="00000000" w:rsidRPr="00000000" w14:paraId="0000005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Suspender cuentas.</w:t>
      </w:r>
    </w:p>
    <w:p w:rsidR="00000000" w:rsidDel="00000000" w:rsidP="00000000" w:rsidRDefault="00000000" w:rsidRPr="00000000" w14:paraId="0000005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Reactivar cuentas.</w:t>
      </w:r>
    </w:p>
    <w:p w:rsidR="00000000" w:rsidDel="00000000" w:rsidP="00000000" w:rsidRDefault="00000000" w:rsidRPr="00000000" w14:paraId="0000005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notificaciones individuales.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3o5l25s6g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Gestión de Wallets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administrador puede: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Aprobar recargas.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Rechazar recargas.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el monto acreditado.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Acreditar saldo manualmente.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Debitar saldo manualmente.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bonificaciones.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penalidades.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ajustes administrativos.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historial completo de transacciones.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8weww7jc0t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Gestión de Incidencias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administrador puede: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Consultar incidencias.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conversaciones.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evidencias.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Solicitar información adicional.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Resolver incidencias.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Rechazar incidencias.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respuestas al conductor o pasajero.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el MVP todas las incidencias serán gestionadas manualmente por el administrador.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98hanax2x3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Gestión de Rutas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administrador puede:</w:t>
      </w:r>
    </w:p>
    <w:p w:rsidR="00000000" w:rsidDel="00000000" w:rsidP="00000000" w:rsidRDefault="00000000" w:rsidRPr="00000000" w14:paraId="0000007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Consultar rutas.</w:t>
      </w:r>
    </w:p>
    <w:p w:rsidR="00000000" w:rsidDel="00000000" w:rsidP="00000000" w:rsidRDefault="00000000" w:rsidRPr="00000000" w14:paraId="0000007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bookings asociados.</w:t>
      </w:r>
    </w:p>
    <w:p w:rsidR="00000000" w:rsidDel="00000000" w:rsidP="00000000" w:rsidRDefault="00000000" w:rsidRPr="00000000" w14:paraId="0000007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el estado de cada ruta.</w:t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eventos de la ruta.</w:t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historial operativo.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rutas activas no pueden cancelarse directamente desde el CRM sin seguir el flujo correspondiente de incidencias.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vxzm7gbfrv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Configuración del Sistema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CRM permite administrar parámetros globales del negocio.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3yysglh4on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Operación</w:t>
      </w:r>
    </w:p>
    <w:p w:rsidR="00000000" w:rsidDel="00000000" w:rsidP="00000000" w:rsidRDefault="00000000" w:rsidRPr="00000000" w14:paraId="0000007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Comisión.</w:t>
      </w:r>
    </w:p>
    <w:p w:rsidR="00000000" w:rsidDel="00000000" w:rsidP="00000000" w:rsidRDefault="00000000" w:rsidRPr="00000000" w14:paraId="0000008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 máxima de los vehículos.</w:t>
      </w:r>
    </w:p>
    <w:p w:rsidR="00000000" w:rsidDel="00000000" w:rsidP="00000000" w:rsidRDefault="00000000" w:rsidRPr="00000000" w14:paraId="0000008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mínimo para iniciar rutas.</w:t>
      </w:r>
    </w:p>
    <w:p w:rsidR="00000000" w:rsidDel="00000000" w:rsidP="00000000" w:rsidRDefault="00000000" w:rsidRPr="00000000" w14:paraId="0000008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Penalidades.</w:t>
      </w:r>
    </w:p>
    <w:p w:rsidR="00000000" w:rsidDel="00000000" w:rsidP="00000000" w:rsidRDefault="00000000" w:rsidRPr="00000000" w14:paraId="0000008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operativas.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tcq2e8bukk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Compatibilidad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Ventanas horarias.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Distancias.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de compatibilidad.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3x35f2z7il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Wallet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Saldo mínimo.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de recarga.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olbuu3rbo1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Sistema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Parámetros generales.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Variables de operación.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iniciar el MVP, estos parámetros tendrán valores preconfigurados, pero podrán modificarse posteriormente desde el CRM.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o5b2hls65x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Centro de Contenido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administrar:</w:t>
      </w:r>
    </w:p>
    <w:p w:rsidR="00000000" w:rsidDel="00000000" w:rsidP="00000000" w:rsidRDefault="00000000" w:rsidRPr="00000000" w14:paraId="0000009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Preguntas frecuentes.</w:t>
      </w:r>
    </w:p>
    <w:p w:rsidR="00000000" w:rsidDel="00000000" w:rsidP="00000000" w:rsidRDefault="00000000" w:rsidRPr="00000000" w14:paraId="0000009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Guías de ayuda.</w:t>
      </w:r>
    </w:p>
    <w:p w:rsidR="00000000" w:rsidDel="00000000" w:rsidP="00000000" w:rsidRDefault="00000000" w:rsidRPr="00000000" w14:paraId="0000009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Términos y condiciones.</w:t>
      </w:r>
    </w:p>
    <w:p w:rsidR="00000000" w:rsidDel="00000000" w:rsidP="00000000" w:rsidRDefault="00000000" w:rsidRPr="00000000" w14:paraId="0000009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 de privacidad.</w:t>
      </w:r>
    </w:p>
    <w:p w:rsidR="00000000" w:rsidDel="00000000" w:rsidP="00000000" w:rsidRDefault="00000000" w:rsidRPr="00000000" w14:paraId="0000009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legal.</w:t>
      </w:r>
    </w:p>
    <w:p w:rsidR="00000000" w:rsidDel="00000000" w:rsidP="00000000" w:rsidRDefault="00000000" w:rsidRPr="00000000" w14:paraId="0000009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Banners.</w:t>
      </w:r>
    </w:p>
    <w:p w:rsidR="00000000" w:rsidDel="00000000" w:rsidP="00000000" w:rsidRDefault="00000000" w:rsidRPr="00000000" w14:paraId="0000009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Contenido informativo.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el contenido debe actualizarse sin necesidad de publicar una nueva versión de la aplicación.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isehkodacx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Centro de Notificaciones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administrador puede: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Enviar notificaciones individuales.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notificaciones masivas.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mensajes a todos los conductores.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mensajes a todos los pasajeros.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mensajes segmentados según criterios definidos.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Programar campañas o avisos.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3rxvqc7kod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Auditoría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registra todas las acciones administrativas.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almacenar: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 administrador.</w:t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y hora.</w:t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Acción ejecutada.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Entidad afectada.</w:t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Valores anteriores.</w:t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Valores nuevos.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auditoría constituye el mecanismo oficial de trazabilidad del sistema.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9nmkfnnihq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Roles Administrativos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inicialmente existirá un único administrador, la arquitectura soporta múltiples roles administrativos para futuras versiones.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klnxip49rn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Reglas de Negocio</w:t>
      </w:r>
    </w:p>
    <w:p w:rsidR="00000000" w:rsidDel="00000000" w:rsidP="00000000" w:rsidRDefault="00000000" w:rsidRPr="00000000" w14:paraId="000000B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Todas las aprobaciones de conductores requieren intervención administrativa.</w:t>
      </w:r>
    </w:p>
    <w:p w:rsidR="00000000" w:rsidDel="00000000" w:rsidP="00000000" w:rsidRDefault="00000000" w:rsidRPr="00000000" w14:paraId="000000B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Todas las recargas requieren validación administrativa.</w:t>
      </w:r>
    </w:p>
    <w:p w:rsidR="00000000" w:rsidDel="00000000" w:rsidP="00000000" w:rsidRDefault="00000000" w:rsidRPr="00000000" w14:paraId="000000B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Todas las incidencias son gestionadas por el administrador durante el MVP.</w:t>
      </w:r>
    </w:p>
    <w:p w:rsidR="00000000" w:rsidDel="00000000" w:rsidP="00000000" w:rsidRDefault="00000000" w:rsidRPr="00000000" w14:paraId="000000B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cambios sensibles realizados por un conductor requieren aprobación antes de sustituir la información vigente.</w:t>
      </w:r>
    </w:p>
    <w:p w:rsidR="00000000" w:rsidDel="00000000" w:rsidP="00000000" w:rsidRDefault="00000000" w:rsidRPr="00000000" w14:paraId="000000B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CRM constituye la única herramienta autorizada para modificar parámetros globales del negocio.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coe36avhevu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Dependencias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arquitectura interactúa con todos los módulos funcionales del sistema: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Pasajeros.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Conductores.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Wallet.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Rutas.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Bookings.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Incidencias.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Notificaciones.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sd9a8i3t11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Resultado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constituye la especificación oficial de la </w:t>
      </w:r>
      <w:r w:rsidDel="00000000" w:rsidR="00000000" w:rsidRPr="00000000">
        <w:rPr>
          <w:b w:val="1"/>
          <w:bCs w:val="1"/>
          <w:rtl w:val="0"/>
        </w:rPr>
        <w:t xml:space="preserve">Arquitectura Administrativa (CRM)</w:t>
      </w:r>
      <w:r w:rsidDel="00000000" w:rsidR="00000000" w:rsidRPr="00000000">
        <w:rPr>
          <w:rtl w:val="0"/>
        </w:rPr>
        <w:t xml:space="preserve"> para el MVP de TIXI.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Estado: CONGELADO.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3w7u68xa2a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Inventario actualizado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este documento quedan congelados: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h09x8fmibv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00. Roadmap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Roadmap Maestro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t72qtbjws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01. Arquitectura Consolidada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Máquina Global de Estados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Modelo Financiero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Modelo Conceptual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AC-ADMIN — Arquitectura Administrativa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6cr4o0q82u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02. Mapas Maestros</w:t>
      </w:r>
    </w:p>
    <w:p w:rsidR="00000000" w:rsidDel="00000000" w:rsidP="00000000" w:rsidRDefault="00000000" w:rsidRPr="00000000" w14:paraId="000000D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Mapa Maestro Pasajero v2</w:t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Mapa Maestro Conductor v3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jdh27uvpg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03. Módulos Funcionales</w:t>
      </w:r>
    </w:p>
    <w:p w:rsidR="00000000" w:rsidDel="00000000" w:rsidP="00000000" w:rsidRDefault="00000000" w:rsidRPr="00000000" w14:paraId="000000D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2zez8shmj2u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Conductor</w:t>
      </w:r>
    </w:p>
    <w:p w:rsidR="00000000" w:rsidDel="00000000" w:rsidP="00000000" w:rsidRDefault="00000000" w:rsidRPr="00000000" w14:paraId="000000D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Onboarding</w:t>
      </w:r>
    </w:p>
    <w:p w:rsidR="00000000" w:rsidDel="00000000" w:rsidP="00000000" w:rsidRDefault="00000000" w:rsidRPr="00000000" w14:paraId="000000D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Perfil</w:t>
      </w:r>
    </w:p>
    <w:p w:rsidR="00000000" w:rsidDel="00000000" w:rsidP="00000000" w:rsidRDefault="00000000" w:rsidRPr="00000000" w14:paraId="000000D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Viajes Disponibles</w:t>
      </w:r>
    </w:p>
    <w:p w:rsidR="00000000" w:rsidDel="00000000" w:rsidP="00000000" w:rsidRDefault="00000000" w:rsidRPr="00000000" w14:paraId="000000D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Ruta en Construcción</w:t>
      </w:r>
    </w:p>
    <w:p w:rsidR="00000000" w:rsidDel="00000000" w:rsidP="00000000" w:rsidRDefault="00000000" w:rsidRPr="00000000" w14:paraId="000000D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Ruta Cerrada</w:t>
      </w:r>
    </w:p>
    <w:p w:rsidR="00000000" w:rsidDel="00000000" w:rsidP="00000000" w:rsidRDefault="00000000" w:rsidRPr="00000000" w14:paraId="000000D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Ruta Activa</w:t>
      </w:r>
    </w:p>
    <w:p w:rsidR="00000000" w:rsidDel="00000000" w:rsidP="00000000" w:rsidRDefault="00000000" w:rsidRPr="00000000" w14:paraId="000000D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Ayuda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o8c6xw89c2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🚩 Antes de seguir, una observación estratégica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este documento considero que </w:t>
      </w:r>
      <w:r w:rsidDel="00000000" w:rsidR="00000000" w:rsidRPr="00000000">
        <w:rPr>
          <w:b w:val="1"/>
          <w:bCs w:val="1"/>
          <w:rtl w:val="0"/>
        </w:rPr>
        <w:t xml:space="preserve">la Arquitectura Funcional de TIXI está realmente completa al 100%</w:t>
      </w:r>
      <w:r w:rsidDel="00000000" w:rsidR="00000000" w:rsidRPr="00000000">
        <w:rPr>
          <w:rtl w:val="0"/>
        </w:rPr>
        <w:t xml:space="preserve">. Ya no hablamos solo del pasajero y el conductor; ahora también está especificado el tercer actor del sistema: la administración.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 recomendación es que </w:t>
      </w:r>
      <w:r w:rsidDel="00000000" w:rsidR="00000000" w:rsidRPr="00000000">
        <w:rPr>
          <w:b w:val="1"/>
          <w:bCs w:val="1"/>
          <w:rtl w:val="0"/>
        </w:rPr>
        <w:t xml:space="preserve">no saltemos todavía al Modelo de Datos</w:t>
      </w:r>
      <w:r w:rsidDel="00000000" w:rsidR="00000000" w:rsidRPr="00000000">
        <w:rPr>
          <w:rtl w:val="0"/>
        </w:rPr>
        <w:t xml:space="preserve">. Hay una fase que, en mi opinión, actuará como un puente perfecto entre toda esta arquitectura funcional y la implementación:</w:t>
      </w:r>
    </w:p>
    <w:p w:rsidR="00000000" w:rsidDel="00000000" w:rsidP="00000000" w:rsidRDefault="00000000" w:rsidRPr="00000000" w14:paraId="000000E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Catálogo Maestro de Casos de Uso.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 catálogo transformará cada módulo congelado en comportamientos concretos del sistema y hará que el paso hacia entidades, queries, mutations y backend sea mucho más ordenado y prácticamente mecánico. Creo que es la pieza que falta para convertir toda esta documentación en una guía directa de implementación.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