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k8aeqedy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kw56yw84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BO-431 — Entidad: Wallets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34pqt8k6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 representa la cuenta operativa del conductor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administrar el saldo utilizado exclusivamente para la operación dentro de la plataforma, registrar su estado financiero y servir como punto central para todas las transacciones económicas entre el conductor y TIXI.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no sustituye una cuenta bancaria ni representa un monedero electrónico para pagos entre usuarios.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qfm0semnj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Wallets es responsable de: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el saldo operativo del conductor;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la capacidad financiera para operar;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origen de todas las transacciones financieras;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estado financiero del conductor;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suministrar información financiera al Motor Operativo.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t9d3tlnib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Wallet pertenece a un único Driver.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Driver posee una única Wallet.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existe durante toda la vida útil de la cuenta del conductor.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tap7lopjs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erjh9od9b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opera normalmente.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realizar todas las operaciones permitidas.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wx5s4xz3q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LOW_BALANCE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saldo es inferior al nivel recomendado.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continúa, pero el sistema emitirá alertas.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ayjlia04f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RESTRICTED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saldo no cumple las condiciones mínimas para iniciar nuevas operaciones.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podrá finalizar una Route en curso, pero no iniciar una nueva.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0ob5tht3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fue bloqueada administrativamente.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financiera queda suspendida.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73e94873f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fue cerrada permanentemente.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admite nuevas transacciones.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wq7oqzekj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LOW_BALANCE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administrativos: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final: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4x3klvqqr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thtwi5bux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5t8vwzju9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wallet_status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aies196n7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Saldos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available_balance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pending_balance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blocked_balance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v6mk02wu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last_transaction_at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last_topup_at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jd05yy9l2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0eac1pr60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 Driver;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múltiples Transactions;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múltiples Topup Requests;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recibir Financial Adjustments;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 su estado al Motor Operativo.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r4legpi9j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johqfaxr9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puede existir una Wallet por Driver.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utnq3auqr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saldo disponible nunca podrá calcularse manualmente.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será el resultado de las Transactions registradas.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vqjn7divj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CLOSED no admite nuevas operaciones.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4rr2dlxy3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del saldo debe generar una Transaction.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k30wl288p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Wallet debe tener una moneda única.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tnmiwehwv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RN-431-001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se crea automáticamente junto con la cuenta del conductor.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RN-431-002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del saldo debe realizarse exclusivamente mediante Transactions.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RN-431-003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Financiero es el único autorizado para modificar el saldo.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RN-431-004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saldo operativo incumpla las reglas mínimas definidas por la plataforma, la Wallet pasará a estado RESTRICTED.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RN-431-005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Wallet cambie de estado, el Motor Operativo deberá ser notificado para actualizar la disponibilidad del conductor.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RN-431-006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Wallet conservará permanentemente su historial financiero, incluso después del cierre de la cuenta.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27jeu7gfz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Emitidos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WalletCreated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WalletActivated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WalletRestricted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WalletBlocked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WalletReactivated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WalletClosed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BalanceUpdated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ifkjik4xw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Consumidos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TransactionCreated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TopupApproved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TopupRejected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FinancialAdjustmentCreated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DriverCreated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DriverSuspended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vm8wex0zr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Índices Recomendados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wallet_status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last_transaction_at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pptbyl4pq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Integridad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financiera de la Wallet constituye un registro permanente.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eliminarse físicamente.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modificaciones deberán conservar trazabilidad completa.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iexsodx7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Consideraciones de Implementación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saldo disponible debe derivarse de las Transactions y mantenerse consistente mediante transacciones atómicas.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de estado de la Wallet deberán propagarse inmediatamente al Motor Operativo.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actualización del saldo y el registro de la Transaction correspondiente deberán formar parte de la misma operación transaccional.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historial financiero deberá poder reconstruirse completamente a partir de las Transactions registradas.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qcevol0n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Casos Límite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Aprobación simultánea de múltiples recargas.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Reversión de una transacción por error administrativo.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financiera durante una Route activa.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 administrativo de la Wallet.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Reconstrucción del saldo a partir del historial de Transactions.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8ge3aartr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del Conductor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UI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Financiero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g12wa3x1x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fnaxu6w21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Wallets.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