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yvohwud6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l05gfmxk3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BO-453 — Entidad: Audit Log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1l2b8yztr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constituye el registro oficial de auditoría de toda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registrar de forma inmutable todas las acciones relevantes ejecutadas por usuarios, administradores y procesos automáticos, garantizando trazabilidad completa, soporte operativo, seguridad, cumplimiento y capacidad de investigación.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Audit Log no reemplaza el historial propio de cada entidad; actúa como un registro transversal de toda la plataforma.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8ouds6yk1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Audit Log es responsable de: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acciones relevantes del sistema;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al actor que ejecutó la acción;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entidad afectada;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los valores antes y después del cambio cuando corresponda;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historial permanente e inalterable.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5q3end8v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Audit Log podrá registrar acciones sobre cualquier entidad de la plataforma.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Adjustments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r8f8pwmsd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Actores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registro de auditoría puede originarse por: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zuagxmkmq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realizadas por un conductor.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yt9gdvmyq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realizadas por un pasajero.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zldyuo0pg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realizadas por personal administrativo.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mqudwf3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Procesos automáticos.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krr6obng6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Procesos externos autorizados.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rd4x4lma1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Acción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xvmejbjyu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de registros.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y3ef5gq3e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Modificación de registros.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tinsnl5r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DELETE_LOGICAL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Desactivación lógica.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iyaresc5v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s9quv4h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LOGOUT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uywjjl6m3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STATUS_CHANGE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 de estado.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rp298mh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Aprobación administrativa.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22xpgkduv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Rechazo administrativo.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limc7avu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automática del sistema.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a5wifgpk6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relacionado con seguridad.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16wiaff82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de Vida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 auditoría son permanentes.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poseen estados posteriores.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kuhx2ibxa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Campos Principales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hjpedd9sq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hyqljvgfw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actor_type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iaj24d1ih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Acción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bh2nihmfu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entity_name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grvntt9m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ohullmk9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Cambios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previous_values (JSON)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new_values (JSON)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segp92zem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device_id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cnlo5782x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j4ucvrx3y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w7zwwot8k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Relaciones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Audit Log puede referenciar cualquier entidad de la plataforma.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 funcionalmente de ninguna entidad específica.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uq6fw5mdi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sy1xb1rbh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registro debe identificar al actor responsable o al sistema.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uo6enc1nr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registro debe identificar la entidad afectada.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8rghe3sgg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son inmutables.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qtqqvi89i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k4tvocqr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deberá registrarse exactamente una vez.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e1v4t9idu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Negocio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RN-453-001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deberá generar un registro de auditoría.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RN-453-002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System Settings deberá generar un Audit Log.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RN-453-003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financieras deberán registrar los valores anteriores y posteriores cuando aplique.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RN-453-004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automáticas críticas del sistema deberán registrarse.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RN-453-005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 autenticación deberán registrarse.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RN-453-006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de auditoría nunca podrá utilizarse para reconstruir el estado operativo de una entidad; esa responsabilidad corresponde al historial propio de cada entidad.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RN-453-007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al Audit Log estará restringido exclusivamente a perfiles administrativos autorizados.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bvysz8arn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Emitidos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Audit Log no genera eventos operativos.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registrar eventos producidos por otros componentes.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adkt5h42z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Consumidos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 eventos provenientes de: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móviles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autenticación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e0w0zhhe7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Índices Recomendados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actor_type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entity_name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a96m8l1ir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Integridad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Audit Log constituye el registro oficial de auditoría de TIXI.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deberán conservarse íntegros durante toda la vida útil de la plataforma.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alteración deberá considerarse una violación de integridad.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1hgv8txea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escritura del Audit Log deberá ejecutarse de forma asíncrona cuando no comprometa la consistencia transaccional.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previous_values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new_values</w:t>
      </w:r>
      <w:r w:rsidDel="00000000" w:rsidR="00000000" w:rsidRPr="00000000">
        <w:rPr>
          <w:rtl w:val="0"/>
        </w:rPr>
        <w:t xml:space="preserve"> deberán almacenar únicamente los cambios relevantes para evitar crecimiento innecesario.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entidad deberá soportar consultas eficientes por actor, entidad, rango de fechas y tipo de acción.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almacenamiento deberá diseñarse para soportar millones de registros sin degradar el rendimiento del sistema.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9bxebr4ro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Casos Límite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 masivas sobre miles de registros.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simultáneas realizadas por procesos automáticos.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de información tras un incidente.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procesos ejecutados por APIs externas.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realizadas durante periodos sin conectividad y sincronizadas posteriormente.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qm419lcrf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 de Autenticación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4l6cz967e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5k4rf20cv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Audit Log.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