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od4l6n9s7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dfx8haamz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BO-500 — Arquitectura General del Motor Operativo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46rpt43n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Operativo</w:t>
      </w:r>
      <w:r w:rsidDel="00000000" w:rsidR="00000000" w:rsidRPr="00000000">
        <w:rPr>
          <w:rtl w:val="0"/>
        </w:rPr>
        <w:t xml:space="preserve"> constituye el núcleo de decisión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componente responsable de coordinar toda la operación de transporte compartido, garantizando que las solicitudes, rutas, conductores y pasajeros evolucionen de forma consistente, segura y eficiente.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módulo de la plataforma podrá modificar directamente el estado operativo de una entidad sin pasar por el Motor Operativo.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lqq6mnuu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tiene como propósito: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rutas;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rutas activas;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reglas de negocio;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los estados operativos;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eventos del sistema;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todas las aplicaciones.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zpk0in3tp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gobierna todas las operaciones relacionadas con: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 (operativas)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directamente procesos financieros.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pertenecen al Motor Financiero.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rmzxdgr7u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 Arquitectónicos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eriebypw7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único Motor Operativo para toda la plataforma.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8q6k6rxld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operativa pasa por el Motor Operativo.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ywl3wsfk4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toman decisiones de negocio.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presentan información y envían solicitudes.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yc9z82c2l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constituye la única fuente autorizada para modificar estados operativos.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627hkk4h6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genera eventos.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0ijdhgea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P-006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son centralizadas.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duplicarse en clientes móviles.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ke7jveg3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Componentes Internos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está compuesto por los siguientes módulos: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3bhabdj2c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Constructor de Rutas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y optimiza Routes durante el estado BUILDING.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tqdooluk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Gestor de Estados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todas las transiciones de estado.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egxz3fy4h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Coordinador de Paradas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las Route Stops.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3w93ejlqi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Validador de Reglas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todas las reglas de negocio antes de aprobar cualquier operación.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gpkc4u6a9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Coordinador de Conductores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Driver Availability.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1rstxi7g0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Coordinador de Eventos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Route Events y eventos operativos.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fdetg3eb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Coordinador de Sincronización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Distribuye actualizaciones hacia: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p0qatb7z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Entradas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recibe solicitudes provenientes de: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automáticos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cwc9g2seq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Salidas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produce: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de estado;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Routes;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en tiempo real;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hacia otros motores.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issbmllyx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es responsable de: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operaciones;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rutas;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rutas;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rutas;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abordajes;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descensos;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tiempos;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estados;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sincronización.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aq3mkiw0e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Responsabilidades que NO posee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no administra: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Topups;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financieros;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global.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tptx2ww9p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Dependencias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Compatibilidad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6pavqc9y8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Comunicación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entre módulos se realiza mediante eventos.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dependencias directas entre componentes cuando pueda utilizarse un modelo orientado a eventos.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mu32ydxzg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Flujo General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├────────► Cambio de Estado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├────────► Eventos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├────────► Sincronización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├────────► Notificaciones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└────────► Otros Motores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73mheyew2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Garantías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garantiza: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consistencia de estados;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rutas;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cronológico de operaciones;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entre dispositivos;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uniforme de las reglas de negocio.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2se862w42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Reglas Arquitectónicas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RA-500-001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aplicación móvil modifica directamente una Route.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servicio modifica directamente Driver Availability.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RA-500-003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operativo debe pasar por validación.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RA-500-004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válida genera eventos.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RA-500-005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deben ser idempotentes cuando exista posibilidad de reintentos.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RA-500-006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 ser transaccional cuando afecte múltiples entidades.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RA-500-007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debe permanecer desacoplado del Motor Financiero mediante eventos.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etn4v085n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Requisitos No Funcionales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deberá: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ejecución concurrente;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tolerante a fallos;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automática;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horizontalmente;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transaccional.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r6cpe6cxz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sirve como base para todos los documentos BO-5xx.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 cada componente de forma independiente.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b78j8ede2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hubksr13r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Arquitectura General del Motor Operativo.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