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6xc8jr51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Funcional del Panel Administrativo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mtbx1dzc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1 — Propósito y Principios Arquitectónicos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boqdesi0j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constituye el centro de gobierno operativo de TIXI.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aplicación de uso cotidiano como la App del Conductor o la App del Pasajero.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herramienta utilizada por el personal interno de TIXI para supervisar, configurar, operar, auditar y mantener el funcionamiento completo de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principal es garantizar que toda la operación pueda ser monitoreada y administrada sin intervenir directamente en la ejecución normal de las rutas.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q4vkr6fre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Filosofía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no participa en la operación normal.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operativo ideal siempre será: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Motor TIXI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únicamente interviene cuando ocurre alguna de las siguientes situaciones: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del sistema.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operativa.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financiera.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incidencias.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Moderación.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ya había sido aprobado durante la definición de la filosofía administrativa y debe mantenerse como fundamento del panel.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vig85iy3h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Principios de Diseño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Panel Administrativo deberá cumplir estos principios.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97ao7pug5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del sistema debe poder localizarse desde un único punto administrativo.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67j3bycaf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Trazabilidad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debe dejar evidencia.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responder siempre: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realizó la acción.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dónde.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qué entidad.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obtenido.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nzusi6e6a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duplicación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será responsable únicamente de sus propias entidades.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administra Wallet.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 administra Conductores.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administra Bookings.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módulos duplicados con responsabilidades superpuestas.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iiaicnhdg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Navegación consistente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módulos compartirán: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Misma estructura.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jerarquía visual.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Mismos patrones de búsqueda.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Mismos patrones de filtros.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filosofía de acciones.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la curva de aprendizaje para los administradores.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osv3rnbjy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Auditoría por defecto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relevante deberá quedar registrada automáticamente.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acciones críticas sin trazabilidad.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h0k3lrv4s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Objetivos Operativos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debe permitir responder, en cualquier momento, preguntas como: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está ocurriendo ahora mismo en TIXI?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conductores están operando?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rutas están activas?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pasajeros tienen incidencias?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recargas están pendientes?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transacciones ocurrieron?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parámetros gobiernan actualmente el sistema?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administrador realizó determinado cambio?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spvh19wnx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Alcance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abarcará, como mínimo, los siguientes dominios funcionales: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Operacional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Recarga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General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Administrativos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del Sistema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g8t38waba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Objetivo del Documento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será el equivalente administrativo de </w:t>
      </w:r>
      <w:r w:rsidDel="00000000" w:rsidR="00000000" w:rsidRPr="00000000">
        <w:rPr>
          <w:b w:val="1"/>
          <w:bCs w:val="1"/>
          <w:rtl w:val="0"/>
        </w:rPr>
        <w:t xml:space="preserve">"TIXI — Arquitectura Visual Conductor"</w:t>
      </w:r>
      <w:r w:rsidDel="00000000" w:rsidR="00000000" w:rsidRPr="00000000">
        <w:rPr>
          <w:rtl w:val="0"/>
        </w:rPr>
        <w:t xml:space="preserve">, pero con un alcance mayor.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Servirá como fuente oficial para definir: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funcional.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de navegación.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del sistema.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Dominios administrativos.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reutilizables.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todos los motores y eventos ya definidos en la Biblioteca Oficial.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que, siguiendo el mismo método que tan buenos resultados nos dio con el conductor, el siguiente capítulo no debería ser todavía el Dashboard. Antes necesitamos definir el </w:t>
      </w:r>
      <w:r w:rsidDel="00000000" w:rsidR="00000000" w:rsidRPr="00000000">
        <w:rPr>
          <w:b w:val="1"/>
          <w:bCs w:val="1"/>
          <w:rtl w:val="0"/>
        </w:rPr>
        <w:t xml:space="preserve">Mapa Maestro del Panel Administrativo</w:t>
      </w:r>
      <w:r w:rsidDel="00000000" w:rsidR="00000000" w:rsidRPr="00000000">
        <w:rPr>
          <w:rtl w:val="0"/>
        </w:rPr>
        <w:t xml:space="preserve">, es decir, el inventario completo de módulos, sus relaciones y la jerarquía de navegación. Ese mapa será la columna vertebral de todo el Admin Panel y evitará inconsistencias cuando empecemos a diseñar las pantallas.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