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es un estado de los que hemos trabajado en la pantalla de ruta activa y cómo se tratan a la hora de ordenarle a la IA CTO que las configure?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no es una pantalla.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es probablemente una de las decisiones arquitectónicas más importantes que tomamos para Tixi.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Ruta Activa definimos que existe: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sola pantalla: </w:t>
      </w:r>
      <w:r w:rsidDel="00000000" w:rsidR="00000000" w:rsidRPr="00000000">
        <w:rPr>
          <w:b w:val="1"/>
          <w:bCs w:val="1"/>
          <w:rtl w:val="0"/>
        </w:rPr>
        <w:t xml:space="preserve">Ruta Activa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estados operativos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Pantalla Ruta Activa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Estado 1 → Dirigiéndose a recogida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Estado 2 → Esperando pasajero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Estado 3 → Operación multipasajero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Estado 4 → Confirmar entrega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Estado 5 → Ruta finalizada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└─ Estados excepcionales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├─ Pasajero ausente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├─ Cancelación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├─ Incidencia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└─ etc.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sigue siendo la misma.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cambia 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información mostrada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acciones disponibles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bloque principal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componentes visibles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dl1lnmv8i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piensa el backend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no sabe nada de pantallas.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sabe estados.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"route_status": "active",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"current_state": "waiting_passenger"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"route_status": "active",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"current_state": "pickup_navigation"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"route_status": "active",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"current_state": "delivery_confirmation"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un1kcfm03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piensa el frontend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observa el estado actual.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currentState = "waiting_passenger"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muestra: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Temporizador 3:00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María Rodríguez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[Pasajero abordó]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[No se presentó]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cambia 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currentState = "pickup_navigation"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pantalla cambia automáticamente 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Próxima acción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Recoger a María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ETA 4 min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[Navegar]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[Llegué]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abre una pantalla nueva.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reconfigura la existente.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obkt2ayzd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se le explica esto a la IA CTO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CTO debe pensar en la Ruta Activa como una máquina de estados.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se documenta así: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ROUTE_ACTIVE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pickup_navigation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waiting_passenger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multipassenger_operation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delivery_confirmation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route_completed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Estados excepcionales: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passenger_absent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7. passenger_cancelled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8. incident_reported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para cada estado se define: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pickup_navigation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Llegar al punto de recogida.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Datos visibles: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Nombre pasajero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Dirección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Progreso ruta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Navegar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Llegué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Evento de salida: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Conductor pulsa "Llegué"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Transición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waiting_passenger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así sucesivamente para todos los estados.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nkboipu63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normalmente se le entrega a la IA CTO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 dices: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 la pantalla Ruta Activa."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demasiado ambiguo.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entregas algo como: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Módulo: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Arquitectura: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Pantalla única basada en máquina de estados.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pickup_navigation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waiting_passenger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delivery_confirmation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route_completed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Cada estado modifica dinámicamente: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Panel operativo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CTA principal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Información contextual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navegación entre estados se produce mediante eventos operativos.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 la IA CTO entiende que debe construir: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 pantalla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 máquina de estados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componentes reutilizables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 pantallas distintas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fue precisamente la arquitectura que decidimos evitar en Tixi porque aumenta complejidad, mantenimiento y riesgo de inconsistencias.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