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34"/>
          <w:szCs w:val="34"/>
        </w:rPr>
      </w:pPr>
      <w:r w:rsidDel="00000000" w:rsidR="00000000" w:rsidRPr="00000000">
        <w:rPr>
          <w:b w:val="1"/>
          <w:sz w:val="40"/>
          <w:szCs w:val="40"/>
          <w:rtl w:val="0"/>
        </w:rPr>
        <w:t xml:space="preserve">Project Title:- </w:t>
      </w:r>
      <w:r w:rsidDel="00000000" w:rsidR="00000000" w:rsidRPr="00000000">
        <w:rPr>
          <w:sz w:val="32"/>
          <w:szCs w:val="32"/>
          <w:rtl w:val="0"/>
        </w:rPr>
        <w:t xml:space="preserve"> </w:t>
      </w:r>
      <w:r w:rsidDel="00000000" w:rsidR="00000000" w:rsidRPr="00000000">
        <w:rPr>
          <w:b w:val="1"/>
          <w:sz w:val="34"/>
          <w:szCs w:val="34"/>
          <w:rtl w:val="0"/>
        </w:rPr>
        <w:t xml:space="preserve">EduConsultPro CRM Implementation: Streamlining Admission and Enquiry Management</w:t>
      </w:r>
    </w:p>
    <w:p w:rsidR="00000000" w:rsidDel="00000000" w:rsidP="00000000" w:rsidRDefault="00000000" w:rsidRPr="00000000" w14:paraId="00000002">
      <w:pPr>
        <w:jc w:val="both"/>
        <w:rPr>
          <w:b w:val="1"/>
          <w:sz w:val="34"/>
          <w:szCs w:val="34"/>
        </w:rPr>
      </w:pPr>
      <w:r w:rsidDel="00000000" w:rsidR="00000000" w:rsidRPr="00000000">
        <w:rPr>
          <w:rtl w:val="0"/>
        </w:rPr>
      </w:r>
    </w:p>
    <w:p w:rsidR="00000000" w:rsidDel="00000000" w:rsidP="00000000" w:rsidRDefault="00000000" w:rsidRPr="00000000" w14:paraId="00000003">
      <w:pPr>
        <w:jc w:val="both"/>
        <w:rPr>
          <w:b w:val="1"/>
          <w:sz w:val="34"/>
          <w:szCs w:val="34"/>
        </w:rPr>
      </w:pPr>
      <w:r w:rsidDel="00000000" w:rsidR="00000000" w:rsidRPr="00000000">
        <w:rPr>
          <w:b w:val="1"/>
          <w:sz w:val="34"/>
          <w:szCs w:val="34"/>
          <w:rtl w:val="0"/>
        </w:rPr>
        <w:t xml:space="preserve">1. Project Overview</w:t>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This project focuses on the development of a CRM application to streamline the services offered by EduConsultPro Institute. As a leading educational institution, EduConsultPro offers diverse courses and programs and faces challenges in managing the growing number of student enquiries, admission processes, and consulting services. The goal of this project is to provide a comprehensive solution leveraging Salesforce CRM to enhance operational efficiency, improve user experience, and support EduConsultPro's long-term vision.</w:t>
      </w:r>
    </w:p>
    <w:p w:rsidR="00000000" w:rsidDel="00000000" w:rsidP="00000000" w:rsidRDefault="00000000" w:rsidRPr="00000000" w14:paraId="00000005">
      <w:pPr>
        <w:jc w:val="both"/>
        <w:rPr>
          <w:b w:val="1"/>
          <w:sz w:val="34"/>
          <w:szCs w:val="34"/>
        </w:rPr>
      </w:pPr>
      <w:r w:rsidDel="00000000" w:rsidR="00000000" w:rsidRPr="00000000">
        <w:rPr>
          <w:b w:val="1"/>
          <w:sz w:val="34"/>
          <w:szCs w:val="34"/>
          <w:rtl w:val="0"/>
        </w:rPr>
        <w:t xml:space="preserve">2. Objectives</w:t>
      </w:r>
    </w:p>
    <w:p w:rsidR="00000000" w:rsidDel="00000000" w:rsidP="00000000" w:rsidRDefault="00000000" w:rsidRPr="00000000" w14:paraId="00000006">
      <w:pPr>
        <w:jc w:val="both"/>
        <w:rPr>
          <w:b w:val="1"/>
          <w:sz w:val="28"/>
          <w:szCs w:val="28"/>
        </w:rPr>
      </w:pPr>
      <w:r w:rsidDel="00000000" w:rsidR="00000000" w:rsidRPr="00000000">
        <w:rPr>
          <w:b w:val="1"/>
          <w:sz w:val="28"/>
          <w:szCs w:val="28"/>
          <w:rtl w:val="0"/>
        </w:rPr>
        <w:t xml:space="preserve">Business Goals:</w:t>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 Streamline the admission process for prospective students.</w:t>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 Improve the transparency and efficiency of the enquiry management system.</w:t>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 Enable effective case management for expert consulting services.</w:t>
      </w:r>
    </w:p>
    <w:p w:rsidR="00000000" w:rsidDel="00000000" w:rsidP="00000000" w:rsidRDefault="00000000" w:rsidRPr="00000000" w14:paraId="0000000A">
      <w:pPr>
        <w:jc w:val="both"/>
        <w:rPr>
          <w:b w:val="1"/>
          <w:sz w:val="28"/>
          <w:szCs w:val="28"/>
        </w:rPr>
      </w:pPr>
      <w:r w:rsidDel="00000000" w:rsidR="00000000" w:rsidRPr="00000000">
        <w:rPr>
          <w:b w:val="1"/>
          <w:sz w:val="28"/>
          <w:szCs w:val="28"/>
          <w:rtl w:val="0"/>
        </w:rPr>
        <w:t xml:space="preserve">Specific Outcomes:</w:t>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 A centralized system for managing student enquiries and applications.</w:t>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 Automation of admission reviews and processes.</w:t>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 Enhanced transparency in student interactions.</w:t>
      </w:r>
    </w:p>
    <w:p w:rsidR="00000000" w:rsidDel="00000000" w:rsidP="00000000" w:rsidRDefault="00000000" w:rsidRPr="00000000" w14:paraId="0000000E">
      <w:pPr>
        <w:jc w:val="both"/>
        <w:rPr>
          <w:b w:val="1"/>
          <w:sz w:val="34"/>
          <w:szCs w:val="34"/>
        </w:rPr>
      </w:pPr>
      <w:r w:rsidDel="00000000" w:rsidR="00000000" w:rsidRPr="00000000">
        <w:rPr>
          <w:b w:val="1"/>
          <w:sz w:val="34"/>
          <w:szCs w:val="34"/>
          <w:rtl w:val="0"/>
        </w:rPr>
        <w:t xml:space="preserve">3. Salesforce Key Features and Concepts Utilized</w:t>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The project leverages Salesforce CRM's key features, including:</w:t>
      </w:r>
    </w:p>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 Customizable dashboards and reports for admission tracking.</w:t>
      </w:r>
    </w:p>
    <w:p w:rsidR="00000000" w:rsidDel="00000000" w:rsidP="00000000" w:rsidRDefault="00000000" w:rsidRPr="00000000" w14:paraId="00000011">
      <w:pPr>
        <w:jc w:val="both"/>
        <w:rPr>
          <w:sz w:val="28"/>
          <w:szCs w:val="28"/>
        </w:rPr>
      </w:pPr>
      <w:r w:rsidDel="00000000" w:rsidR="00000000" w:rsidRPr="00000000">
        <w:rPr>
          <w:sz w:val="28"/>
          <w:szCs w:val="28"/>
          <w:rtl w:val="0"/>
        </w:rPr>
        <w:t xml:space="preserve">- Workflow automation for enquiry and application processing.</w:t>
      </w:r>
    </w:p>
    <w:p w:rsidR="00000000" w:rsidDel="00000000" w:rsidP="00000000" w:rsidRDefault="00000000" w:rsidRPr="00000000" w14:paraId="00000012">
      <w:pPr>
        <w:jc w:val="both"/>
        <w:rPr>
          <w:sz w:val="28"/>
          <w:szCs w:val="28"/>
        </w:rPr>
      </w:pPr>
      <w:r w:rsidDel="00000000" w:rsidR="00000000" w:rsidRPr="00000000">
        <w:rPr>
          <w:sz w:val="28"/>
          <w:szCs w:val="28"/>
          <w:rtl w:val="0"/>
        </w:rPr>
        <w:t xml:space="preserve">- Case management for expert consulting services.</w:t>
      </w:r>
    </w:p>
    <w:p w:rsidR="00000000" w:rsidDel="00000000" w:rsidP="00000000" w:rsidRDefault="00000000" w:rsidRPr="00000000" w14:paraId="00000013">
      <w:pPr>
        <w:jc w:val="both"/>
        <w:rPr>
          <w:sz w:val="28"/>
          <w:szCs w:val="28"/>
        </w:rPr>
      </w:pPr>
      <w:r w:rsidDel="00000000" w:rsidR="00000000" w:rsidRPr="00000000">
        <w:rPr>
          <w:sz w:val="28"/>
          <w:szCs w:val="28"/>
          <w:rtl w:val="0"/>
        </w:rPr>
        <w:t xml:space="preserve">- Integration with other systems for seamless data exchange.</w:t>
      </w:r>
    </w:p>
    <w:p w:rsidR="00000000" w:rsidDel="00000000" w:rsidP="00000000" w:rsidRDefault="00000000" w:rsidRPr="00000000" w14:paraId="00000014">
      <w:pPr>
        <w:jc w:val="both"/>
        <w:rPr>
          <w:b w:val="1"/>
          <w:sz w:val="34"/>
          <w:szCs w:val="34"/>
        </w:rPr>
      </w:pPr>
      <w:r w:rsidDel="00000000" w:rsidR="00000000" w:rsidRPr="00000000">
        <w:rPr>
          <w:b w:val="1"/>
          <w:sz w:val="34"/>
          <w:szCs w:val="34"/>
          <w:rtl w:val="0"/>
        </w:rPr>
        <w:t xml:space="preserve">4. Detailed Steps to Solution Design</w:t>
      </w:r>
    </w:p>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The solution design involves the following key steps:</w:t>
      </w:r>
    </w:p>
    <w:p w:rsidR="00000000" w:rsidDel="00000000" w:rsidP="00000000" w:rsidRDefault="00000000" w:rsidRPr="00000000" w14:paraId="00000016">
      <w:pPr>
        <w:jc w:val="both"/>
        <w:rPr>
          <w:sz w:val="28"/>
          <w:szCs w:val="28"/>
        </w:rPr>
      </w:pPr>
      <w:r w:rsidDel="00000000" w:rsidR="00000000" w:rsidRPr="00000000">
        <w:rPr>
          <w:sz w:val="28"/>
          <w:szCs w:val="28"/>
          <w:rtl w:val="0"/>
        </w:rPr>
        <w:t xml:space="preserve">1. Creating data models to represent courses, students, enquiries, and cases.</w:t>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2. Designing user-friendly interfaces for admissions staff and prospective students.</w:t>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3. Implementing business logic and workflows to automate processes.</w:t>
      </w:r>
    </w:p>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4. Ensuring proper documentation with screenshots and diagrams for each module.</w:t>
      </w:r>
    </w:p>
    <w:p w:rsidR="00000000" w:rsidDel="00000000" w:rsidP="00000000" w:rsidRDefault="00000000" w:rsidRPr="00000000" w14:paraId="0000001A">
      <w:pPr>
        <w:jc w:val="both"/>
        <w:rPr>
          <w:sz w:val="28"/>
          <w:szCs w:val="28"/>
        </w:rPr>
      </w:pPr>
      <w:r w:rsidDel="00000000" w:rsidR="00000000" w:rsidRPr="00000000">
        <w:rPr>
          <w:rtl w:val="0"/>
        </w:rPr>
      </w:r>
    </w:p>
    <w:p w:rsidR="00000000" w:rsidDel="00000000" w:rsidP="00000000" w:rsidRDefault="00000000" w:rsidRPr="00000000" w14:paraId="0000001B">
      <w:pPr>
        <w:jc w:val="both"/>
        <w:rPr>
          <w:b w:val="1"/>
          <w:sz w:val="28"/>
          <w:szCs w:val="28"/>
        </w:rPr>
      </w:pPr>
      <w:r w:rsidDel="00000000" w:rsidR="00000000" w:rsidRPr="00000000">
        <w:rPr>
          <w:b w:val="1"/>
          <w:sz w:val="28"/>
          <w:szCs w:val="28"/>
          <w:rtl w:val="0"/>
        </w:rPr>
        <w:t xml:space="preserve">Custom Objects:</w:t>
      </w:r>
    </w:p>
    <w:p w:rsidR="00000000" w:rsidDel="00000000" w:rsidP="00000000" w:rsidRDefault="00000000" w:rsidRPr="00000000" w14:paraId="0000001C">
      <w:pPr>
        <w:numPr>
          <w:ilvl w:val="0"/>
          <w:numId w:val="1"/>
        </w:numPr>
        <w:ind w:left="720" w:hanging="360"/>
        <w:jc w:val="both"/>
        <w:rPr>
          <w:sz w:val="28"/>
          <w:szCs w:val="28"/>
          <w:u w:val="none"/>
        </w:rPr>
      </w:pPr>
      <w:r w:rsidDel="00000000" w:rsidR="00000000" w:rsidRPr="00000000">
        <w:rPr>
          <w:sz w:val="28"/>
          <w:szCs w:val="28"/>
          <w:rtl w:val="0"/>
        </w:rPr>
        <w:t xml:space="preserve">Course 2. Consultant 3. Student 4. Appointment</w:t>
      </w:r>
    </w:p>
    <w:p w:rsidR="00000000" w:rsidDel="00000000" w:rsidP="00000000" w:rsidRDefault="00000000" w:rsidRPr="00000000" w14:paraId="0000001D">
      <w:pPr>
        <w:ind w:left="0" w:firstLine="0"/>
        <w:jc w:val="both"/>
        <w:rPr>
          <w:sz w:val="28"/>
          <w:szCs w:val="28"/>
        </w:rPr>
      </w:pPr>
      <w:r w:rsidDel="00000000" w:rsidR="00000000" w:rsidRPr="00000000">
        <w:rPr>
          <w:sz w:val="28"/>
          <w:szCs w:val="28"/>
        </w:rPr>
        <w:drawing>
          <wp:inline distB="114300" distT="114300" distL="114300" distR="114300">
            <wp:extent cx="5943600" cy="25654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both"/>
        <w:rPr>
          <w:sz w:val="28"/>
          <w:szCs w:val="28"/>
        </w:rPr>
      </w:pPr>
      <w:r w:rsidDel="00000000" w:rsidR="00000000" w:rsidRPr="00000000">
        <w:rPr>
          <w:rtl w:val="0"/>
        </w:rPr>
      </w:r>
    </w:p>
    <w:p w:rsidR="00000000" w:rsidDel="00000000" w:rsidP="00000000" w:rsidRDefault="00000000" w:rsidRPr="00000000" w14:paraId="0000001F">
      <w:pPr>
        <w:jc w:val="both"/>
        <w:rPr>
          <w:b w:val="1"/>
          <w:sz w:val="28"/>
          <w:szCs w:val="28"/>
        </w:rPr>
      </w:pPr>
      <w:r w:rsidDel="00000000" w:rsidR="00000000" w:rsidRPr="00000000">
        <w:rPr>
          <w:b w:val="1"/>
          <w:sz w:val="28"/>
          <w:szCs w:val="28"/>
          <w:rtl w:val="0"/>
        </w:rPr>
        <w:t xml:space="preserve">Relationship Among the Objects:</w:t>
      </w:r>
    </w:p>
    <w:p w:rsidR="00000000" w:rsidDel="00000000" w:rsidP="00000000" w:rsidRDefault="00000000" w:rsidRPr="00000000" w14:paraId="00000020">
      <w:pPr>
        <w:ind w:left="720" w:firstLine="720"/>
        <w:jc w:val="both"/>
        <w:rPr>
          <w:b w:val="1"/>
          <w:sz w:val="28"/>
          <w:szCs w:val="28"/>
        </w:rPr>
      </w:pPr>
      <w:r w:rsidDel="00000000" w:rsidR="00000000" w:rsidRPr="00000000">
        <w:rPr>
          <w:b w:val="1"/>
          <w:sz w:val="28"/>
          <w:szCs w:val="28"/>
        </w:rPr>
        <w:drawing>
          <wp:inline distB="114300" distT="114300" distL="114300" distR="114300">
            <wp:extent cx="4091465" cy="3119236"/>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91465" cy="311923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jc w:val="both"/>
        <w:rPr>
          <w:b w:val="1"/>
          <w:sz w:val="28"/>
          <w:szCs w:val="28"/>
        </w:rPr>
      </w:pPr>
      <w:r w:rsidDel="00000000" w:rsidR="00000000" w:rsidRPr="00000000">
        <w:rPr>
          <w:b w:val="1"/>
          <w:sz w:val="28"/>
          <w:szCs w:val="28"/>
          <w:rtl w:val="0"/>
        </w:rPr>
        <w:t xml:space="preserve">Custom Tabs:</w:t>
      </w:r>
    </w:p>
    <w:p w:rsidR="00000000" w:rsidDel="00000000" w:rsidP="00000000" w:rsidRDefault="00000000" w:rsidRPr="00000000" w14:paraId="00000022">
      <w:pPr>
        <w:jc w:val="both"/>
        <w:rPr>
          <w:b w:val="1"/>
          <w:sz w:val="28"/>
          <w:szCs w:val="28"/>
        </w:rPr>
      </w:pPr>
      <w:r w:rsidDel="00000000" w:rsidR="00000000" w:rsidRPr="00000000">
        <w:rPr>
          <w:b w:val="1"/>
          <w:sz w:val="28"/>
          <w:szCs w:val="28"/>
        </w:rPr>
        <w:drawing>
          <wp:inline distB="114300" distT="114300" distL="114300" distR="114300">
            <wp:extent cx="5757863" cy="2629793"/>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57863" cy="262979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b w:val="1"/>
          <w:sz w:val="28"/>
          <w:szCs w:val="28"/>
        </w:rPr>
      </w:pPr>
      <w:r w:rsidDel="00000000" w:rsidR="00000000" w:rsidRPr="00000000">
        <w:rPr>
          <w:rtl w:val="0"/>
        </w:rPr>
      </w:r>
    </w:p>
    <w:p w:rsidR="00000000" w:rsidDel="00000000" w:rsidP="00000000" w:rsidRDefault="00000000" w:rsidRPr="00000000" w14:paraId="00000024">
      <w:pPr>
        <w:jc w:val="both"/>
        <w:rPr>
          <w:b w:val="1"/>
          <w:sz w:val="28"/>
          <w:szCs w:val="28"/>
        </w:rPr>
      </w:pPr>
      <w:r w:rsidDel="00000000" w:rsidR="00000000" w:rsidRPr="00000000">
        <w:rPr>
          <w:b w:val="1"/>
          <w:sz w:val="28"/>
          <w:szCs w:val="28"/>
          <w:rtl w:val="0"/>
        </w:rPr>
        <w:t xml:space="preserve">ScreenFlow for Student Admission Application Process:</w:t>
      </w:r>
    </w:p>
    <w:p w:rsidR="00000000" w:rsidDel="00000000" w:rsidP="00000000" w:rsidRDefault="00000000" w:rsidRPr="00000000" w14:paraId="00000025">
      <w:pPr>
        <w:jc w:val="both"/>
        <w:rPr>
          <w:b w:val="1"/>
          <w:sz w:val="28"/>
          <w:szCs w:val="28"/>
        </w:rPr>
      </w:pPr>
      <w:r w:rsidDel="00000000" w:rsidR="00000000" w:rsidRPr="00000000">
        <w:rPr>
          <w:b w:val="1"/>
          <w:sz w:val="28"/>
          <w:szCs w:val="28"/>
        </w:rPr>
        <w:drawing>
          <wp:inline distB="114300" distT="114300" distL="114300" distR="114300">
            <wp:extent cx="6074040" cy="455553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074040" cy="455553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b w:val="1"/>
          <w:sz w:val="28"/>
          <w:szCs w:val="28"/>
        </w:rPr>
      </w:pPr>
      <w:r w:rsidDel="00000000" w:rsidR="00000000" w:rsidRPr="00000000">
        <w:rPr>
          <w:b w:val="1"/>
          <w:sz w:val="28"/>
          <w:szCs w:val="28"/>
          <w:rtl w:val="0"/>
        </w:rPr>
        <w:t xml:space="preserve">Create User:</w:t>
      </w:r>
    </w:p>
    <w:p w:rsidR="00000000" w:rsidDel="00000000" w:rsidP="00000000" w:rsidRDefault="00000000" w:rsidRPr="00000000" w14:paraId="00000027">
      <w:pPr>
        <w:jc w:val="both"/>
        <w:rPr>
          <w:b w:val="1"/>
          <w:sz w:val="28"/>
          <w:szCs w:val="28"/>
        </w:rPr>
      </w:pPr>
      <w:r w:rsidDel="00000000" w:rsidR="00000000" w:rsidRPr="00000000">
        <w:rPr>
          <w:rtl w:val="0"/>
        </w:rPr>
      </w:r>
    </w:p>
    <w:p w:rsidR="00000000" w:rsidDel="00000000" w:rsidP="00000000" w:rsidRDefault="00000000" w:rsidRPr="00000000" w14:paraId="00000028">
      <w:pPr>
        <w:jc w:val="both"/>
        <w:rPr>
          <w:b w:val="1"/>
          <w:sz w:val="28"/>
          <w:szCs w:val="28"/>
        </w:rPr>
      </w:pPr>
      <w:r w:rsidDel="00000000" w:rsidR="00000000" w:rsidRPr="00000000">
        <w:rPr>
          <w:b w:val="1"/>
          <w:sz w:val="28"/>
          <w:szCs w:val="28"/>
        </w:rPr>
        <w:drawing>
          <wp:inline distB="114300" distT="114300" distL="114300" distR="114300">
            <wp:extent cx="5815013" cy="1369759"/>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15013" cy="136975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b w:val="1"/>
          <w:sz w:val="28"/>
          <w:szCs w:val="28"/>
        </w:rPr>
      </w:pPr>
      <w:r w:rsidDel="00000000" w:rsidR="00000000" w:rsidRPr="00000000">
        <w:rPr>
          <w:rtl w:val="0"/>
        </w:rPr>
      </w:r>
    </w:p>
    <w:p w:rsidR="00000000" w:rsidDel="00000000" w:rsidP="00000000" w:rsidRDefault="00000000" w:rsidRPr="00000000" w14:paraId="0000002A">
      <w:pPr>
        <w:jc w:val="both"/>
        <w:rPr>
          <w:b w:val="1"/>
          <w:sz w:val="28"/>
          <w:szCs w:val="28"/>
        </w:rPr>
      </w:pPr>
      <w:r w:rsidDel="00000000" w:rsidR="00000000" w:rsidRPr="00000000">
        <w:rPr>
          <w:b w:val="1"/>
          <w:sz w:val="28"/>
          <w:szCs w:val="28"/>
          <w:rtl w:val="0"/>
        </w:rPr>
        <w:t xml:space="preserve">Create an Approval Process For Property Object:</w:t>
      </w:r>
    </w:p>
    <w:p w:rsidR="00000000" w:rsidDel="00000000" w:rsidP="00000000" w:rsidRDefault="00000000" w:rsidRPr="00000000" w14:paraId="0000002B">
      <w:pPr>
        <w:jc w:val="both"/>
        <w:rPr>
          <w:b w:val="1"/>
          <w:sz w:val="28"/>
          <w:szCs w:val="28"/>
        </w:rPr>
      </w:pPr>
      <w:r w:rsidDel="00000000" w:rsidR="00000000" w:rsidRPr="00000000">
        <w:rPr>
          <w:rtl w:val="0"/>
        </w:rPr>
      </w:r>
    </w:p>
    <w:p w:rsidR="00000000" w:rsidDel="00000000" w:rsidP="00000000" w:rsidRDefault="00000000" w:rsidRPr="00000000" w14:paraId="0000002C">
      <w:pPr>
        <w:jc w:val="both"/>
        <w:rPr>
          <w:b w:val="1"/>
          <w:sz w:val="28"/>
          <w:szCs w:val="28"/>
        </w:rPr>
      </w:pPr>
      <w:r w:rsidDel="00000000" w:rsidR="00000000" w:rsidRPr="00000000">
        <w:rPr>
          <w:b w:val="1"/>
          <w:sz w:val="28"/>
          <w:szCs w:val="28"/>
        </w:rPr>
        <w:drawing>
          <wp:inline distB="114300" distT="114300" distL="114300" distR="114300">
            <wp:extent cx="6262617" cy="1570689"/>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262617" cy="157068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b w:val="1"/>
          <w:sz w:val="28"/>
          <w:szCs w:val="28"/>
        </w:rPr>
      </w:pPr>
      <w:r w:rsidDel="00000000" w:rsidR="00000000" w:rsidRPr="00000000">
        <w:rPr>
          <w:rtl w:val="0"/>
        </w:rPr>
      </w:r>
    </w:p>
    <w:p w:rsidR="00000000" w:rsidDel="00000000" w:rsidP="00000000" w:rsidRDefault="00000000" w:rsidRPr="00000000" w14:paraId="0000002E">
      <w:pPr>
        <w:jc w:val="both"/>
        <w:rPr>
          <w:b w:val="1"/>
          <w:sz w:val="28"/>
          <w:szCs w:val="28"/>
        </w:rPr>
      </w:pPr>
      <w:r w:rsidDel="00000000" w:rsidR="00000000" w:rsidRPr="00000000">
        <w:rPr>
          <w:b w:val="1"/>
          <w:sz w:val="28"/>
          <w:szCs w:val="28"/>
          <w:rtl w:val="0"/>
        </w:rPr>
        <w:t xml:space="preserve">Create a Record Triggered Flow:</w:t>
      </w:r>
    </w:p>
    <w:p w:rsidR="00000000" w:rsidDel="00000000" w:rsidP="00000000" w:rsidRDefault="00000000" w:rsidRPr="00000000" w14:paraId="0000002F">
      <w:pPr>
        <w:jc w:val="both"/>
        <w:rPr>
          <w:b w:val="1"/>
          <w:sz w:val="28"/>
          <w:szCs w:val="28"/>
        </w:rPr>
      </w:pPr>
      <w:r w:rsidDel="00000000" w:rsidR="00000000" w:rsidRPr="00000000">
        <w:rPr>
          <w:rtl w:val="0"/>
        </w:rPr>
      </w:r>
    </w:p>
    <w:p w:rsidR="00000000" w:rsidDel="00000000" w:rsidP="00000000" w:rsidRDefault="00000000" w:rsidRPr="00000000" w14:paraId="00000030">
      <w:pPr>
        <w:ind w:left="1440" w:firstLine="720"/>
        <w:jc w:val="both"/>
        <w:rPr>
          <w:b w:val="1"/>
          <w:sz w:val="28"/>
          <w:szCs w:val="28"/>
        </w:rPr>
      </w:pPr>
      <w:r w:rsidDel="00000000" w:rsidR="00000000" w:rsidRPr="00000000">
        <w:rPr>
          <w:b w:val="1"/>
          <w:sz w:val="28"/>
          <w:szCs w:val="28"/>
        </w:rPr>
        <w:drawing>
          <wp:inline distB="114300" distT="114300" distL="114300" distR="114300">
            <wp:extent cx="2681219" cy="2997256"/>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81219" cy="299725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both"/>
        <w:rPr>
          <w:b w:val="1"/>
          <w:sz w:val="28"/>
          <w:szCs w:val="28"/>
        </w:rPr>
      </w:pPr>
      <w:r w:rsidDel="00000000" w:rsidR="00000000" w:rsidRPr="00000000">
        <w:rPr>
          <w:b w:val="1"/>
          <w:sz w:val="28"/>
          <w:szCs w:val="28"/>
          <w:rtl w:val="0"/>
        </w:rPr>
        <w:t xml:space="preserve">Create a ScreenFlow For Existing Students to Book an Appointment:</w:t>
      </w:r>
    </w:p>
    <w:p w:rsidR="00000000" w:rsidDel="00000000" w:rsidP="00000000" w:rsidRDefault="00000000" w:rsidRPr="00000000" w14:paraId="00000032">
      <w:pPr>
        <w:ind w:left="720" w:firstLine="0"/>
        <w:jc w:val="both"/>
        <w:rPr>
          <w:sz w:val="28"/>
          <w:szCs w:val="28"/>
        </w:rPr>
      </w:pPr>
      <w:r w:rsidDel="00000000" w:rsidR="00000000" w:rsidRPr="00000000">
        <w:rPr>
          <w:b w:val="1"/>
          <w:sz w:val="28"/>
          <w:szCs w:val="28"/>
        </w:rPr>
        <w:drawing>
          <wp:inline distB="114300" distT="114300" distL="114300" distR="114300">
            <wp:extent cx="4414838" cy="410159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414838" cy="410159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b w:val="1"/>
          <w:sz w:val="28"/>
          <w:szCs w:val="28"/>
          <w:rtl w:val="0"/>
        </w:rPr>
        <w:t xml:space="preserve">Create a ScreenFlow to Combine All the Flows at One Place:</w:t>
      </w:r>
    </w:p>
    <w:p w:rsidR="00000000" w:rsidDel="00000000" w:rsidP="00000000" w:rsidRDefault="00000000" w:rsidRPr="00000000" w14:paraId="00000034">
      <w:pPr>
        <w:ind w:left="720" w:firstLine="720"/>
        <w:jc w:val="both"/>
        <w:rPr>
          <w:b w:val="1"/>
          <w:sz w:val="28"/>
          <w:szCs w:val="28"/>
        </w:rPr>
      </w:pPr>
      <w:r w:rsidDel="00000000" w:rsidR="00000000" w:rsidRPr="00000000">
        <w:rPr>
          <w:b w:val="1"/>
          <w:sz w:val="28"/>
          <w:szCs w:val="28"/>
        </w:rPr>
        <w:drawing>
          <wp:inline distB="114300" distT="114300" distL="114300" distR="114300">
            <wp:extent cx="3910013" cy="3427066"/>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10013" cy="342706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720"/>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b w:val="1"/>
          <w:sz w:val="28"/>
          <w:szCs w:val="28"/>
          <w:rtl w:val="0"/>
        </w:rPr>
        <w:t xml:space="preserve"> A Lightning App Page:</w:t>
      </w:r>
    </w:p>
    <w:p w:rsidR="00000000" w:rsidDel="00000000" w:rsidP="00000000" w:rsidRDefault="00000000" w:rsidRPr="00000000" w14:paraId="00000037">
      <w:pPr>
        <w:jc w:val="both"/>
        <w:rPr>
          <w:b w:val="1"/>
          <w:sz w:val="28"/>
          <w:szCs w:val="28"/>
        </w:rPr>
      </w:pPr>
      <w:r w:rsidDel="00000000" w:rsidR="00000000" w:rsidRPr="00000000">
        <w:rPr>
          <w:b w:val="1"/>
          <w:sz w:val="28"/>
          <w:szCs w:val="28"/>
        </w:rPr>
        <w:drawing>
          <wp:inline distB="114300" distT="114300" distL="114300" distR="114300">
            <wp:extent cx="5943600" cy="261620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rtl w:val="0"/>
        </w:rPr>
      </w:r>
    </w:p>
    <w:p w:rsidR="00000000" w:rsidDel="00000000" w:rsidP="00000000" w:rsidRDefault="00000000" w:rsidRPr="00000000" w14:paraId="00000039">
      <w:pPr>
        <w:jc w:val="both"/>
        <w:rPr>
          <w:b w:val="1"/>
          <w:sz w:val="34"/>
          <w:szCs w:val="34"/>
        </w:rPr>
      </w:pPr>
      <w:r w:rsidDel="00000000" w:rsidR="00000000" w:rsidRPr="00000000">
        <w:rPr>
          <w:b w:val="1"/>
          <w:sz w:val="34"/>
          <w:szCs w:val="34"/>
          <w:rtl w:val="0"/>
        </w:rPr>
        <w:t xml:space="preserve">5. Testing and Validation</w:t>
      </w:r>
    </w:p>
    <w:p w:rsidR="00000000" w:rsidDel="00000000" w:rsidP="00000000" w:rsidRDefault="00000000" w:rsidRPr="00000000" w14:paraId="0000003A">
      <w:pPr>
        <w:jc w:val="both"/>
        <w:rPr>
          <w:sz w:val="28"/>
          <w:szCs w:val="28"/>
        </w:rPr>
      </w:pPr>
      <w:r w:rsidDel="00000000" w:rsidR="00000000" w:rsidRPr="00000000">
        <w:rPr>
          <w:sz w:val="28"/>
          <w:szCs w:val="28"/>
          <w:rtl w:val="0"/>
        </w:rPr>
        <w:t xml:space="preserve">The project includes rigorous testing and validation to ensure quality:</w:t>
      </w:r>
    </w:p>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 User Interface Testing: Ensuring usability and functionality for staff and students.</w:t>
      </w:r>
    </w:p>
    <w:p w:rsidR="00000000" w:rsidDel="00000000" w:rsidP="00000000" w:rsidRDefault="00000000" w:rsidRPr="00000000" w14:paraId="0000003C">
      <w:pPr>
        <w:jc w:val="both"/>
        <w:rPr>
          <w:b w:val="1"/>
          <w:sz w:val="34"/>
          <w:szCs w:val="34"/>
        </w:rPr>
      </w:pPr>
      <w:r w:rsidDel="00000000" w:rsidR="00000000" w:rsidRPr="00000000">
        <w:rPr>
          <w:b w:val="1"/>
          <w:sz w:val="34"/>
          <w:szCs w:val="34"/>
          <w:rtl w:val="0"/>
        </w:rPr>
        <w:t xml:space="preserve">6. Key Scenarios Addressed by Salesforce in the Implementation Project</w:t>
      </w:r>
    </w:p>
    <w:p w:rsidR="00000000" w:rsidDel="00000000" w:rsidP="00000000" w:rsidRDefault="00000000" w:rsidRPr="00000000" w14:paraId="0000003D">
      <w:pPr>
        <w:jc w:val="both"/>
        <w:rPr>
          <w:sz w:val="28"/>
          <w:szCs w:val="28"/>
        </w:rPr>
      </w:pPr>
      <w:r w:rsidDel="00000000" w:rsidR="00000000" w:rsidRPr="00000000">
        <w:rPr>
          <w:sz w:val="28"/>
          <w:szCs w:val="28"/>
          <w:rtl w:val="0"/>
        </w:rPr>
        <w:t xml:space="preserve">Salesforce addresses several scenarios during implementation:</w:t>
      </w:r>
    </w:p>
    <w:p w:rsidR="00000000" w:rsidDel="00000000" w:rsidP="00000000" w:rsidRDefault="00000000" w:rsidRPr="00000000" w14:paraId="0000003E">
      <w:pPr>
        <w:jc w:val="both"/>
        <w:rPr>
          <w:sz w:val="28"/>
          <w:szCs w:val="28"/>
        </w:rPr>
      </w:pPr>
      <w:r w:rsidDel="00000000" w:rsidR="00000000" w:rsidRPr="00000000">
        <w:rPr>
          <w:sz w:val="28"/>
          <w:szCs w:val="28"/>
          <w:rtl w:val="0"/>
        </w:rPr>
        <w:t xml:space="preserve">- Managing a high volume of student enquiries and applications.</w:t>
      </w:r>
    </w:p>
    <w:p w:rsidR="00000000" w:rsidDel="00000000" w:rsidP="00000000" w:rsidRDefault="00000000" w:rsidRPr="00000000" w14:paraId="0000003F">
      <w:pPr>
        <w:jc w:val="both"/>
        <w:rPr>
          <w:sz w:val="28"/>
          <w:szCs w:val="28"/>
        </w:rPr>
      </w:pPr>
      <w:r w:rsidDel="00000000" w:rsidR="00000000" w:rsidRPr="00000000">
        <w:rPr>
          <w:sz w:val="28"/>
          <w:szCs w:val="28"/>
          <w:rtl w:val="0"/>
        </w:rPr>
        <w:t xml:space="preserve">- Providing timely updates and feedback to prospective students.</w:t>
      </w:r>
    </w:p>
    <w:p w:rsidR="00000000" w:rsidDel="00000000" w:rsidP="00000000" w:rsidRDefault="00000000" w:rsidRPr="00000000" w14:paraId="00000040">
      <w:pPr>
        <w:jc w:val="both"/>
        <w:rPr>
          <w:sz w:val="28"/>
          <w:szCs w:val="28"/>
        </w:rPr>
      </w:pPr>
      <w:r w:rsidDel="00000000" w:rsidR="00000000" w:rsidRPr="00000000">
        <w:rPr>
          <w:sz w:val="28"/>
          <w:szCs w:val="28"/>
          <w:rtl w:val="0"/>
        </w:rPr>
        <w:t xml:space="preserve">- Streamlining consulting services through effective case management.</w:t>
      </w:r>
    </w:p>
    <w:p w:rsidR="00000000" w:rsidDel="00000000" w:rsidP="00000000" w:rsidRDefault="00000000" w:rsidRPr="00000000" w14:paraId="00000041">
      <w:pPr>
        <w:jc w:val="both"/>
        <w:rPr>
          <w:b w:val="1"/>
          <w:sz w:val="34"/>
          <w:szCs w:val="34"/>
        </w:rPr>
      </w:pPr>
      <w:r w:rsidDel="00000000" w:rsidR="00000000" w:rsidRPr="00000000">
        <w:rPr>
          <w:b w:val="1"/>
          <w:sz w:val="34"/>
          <w:szCs w:val="34"/>
          <w:rtl w:val="0"/>
        </w:rPr>
        <w:t xml:space="preserve">7. Conclusion</w:t>
      </w:r>
    </w:p>
    <w:p w:rsidR="00000000" w:rsidDel="00000000" w:rsidP="00000000" w:rsidRDefault="00000000" w:rsidRPr="00000000" w14:paraId="00000042">
      <w:pPr>
        <w:jc w:val="both"/>
        <w:rPr>
          <w:sz w:val="28"/>
          <w:szCs w:val="28"/>
        </w:rPr>
      </w:pPr>
      <w:r w:rsidDel="00000000" w:rsidR="00000000" w:rsidRPr="00000000">
        <w:rPr>
          <w:sz w:val="28"/>
          <w:szCs w:val="28"/>
          <w:rtl w:val="0"/>
        </w:rPr>
        <w:t xml:space="preserve">The implementation of Salesforce CRM for EduConsultPro Institute has successfully streamlined the admission and enquiry processes, enhanced the transparency of operations, and provided a seamless experience for both students and staff. This project demonstrates the power of Salesforce CRM in transforming educational services to meet modern demands.</w:t>
      </w:r>
    </w:p>
    <w:p w:rsidR="00000000" w:rsidDel="00000000" w:rsidP="00000000" w:rsidRDefault="00000000" w:rsidRPr="00000000" w14:paraId="00000043">
      <w:pPr>
        <w:jc w:val="both"/>
        <w:rPr>
          <w:sz w:val="34"/>
          <w:szCs w:val="34"/>
        </w:rPr>
      </w:pPr>
      <w:r w:rsidDel="00000000" w:rsidR="00000000" w:rsidRPr="00000000">
        <w:rPr>
          <w:rtl w:val="0"/>
        </w:rPr>
      </w:r>
    </w:p>
    <w:p w:rsidR="00000000" w:rsidDel="00000000" w:rsidP="00000000" w:rsidRDefault="00000000" w:rsidRPr="00000000" w14:paraId="00000044">
      <w:pPr>
        <w:jc w:val="both"/>
        <w:rPr>
          <w:b w:val="1"/>
          <w:sz w:val="34"/>
          <w:szCs w:val="34"/>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1.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