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7953546B" w:rsidR="000B147E" w:rsidRDefault="00C05460" w:rsidP="004A43A3">
      <w:pPr>
        <w:pStyle w:val="intititre"/>
        <w:spacing w:after="0"/>
        <w:rPr>
          <w:rFonts w:asciiTheme="minorHAnsi" w:hAnsiTheme="minorHAnsi"/>
          <w:sz w:val="56"/>
        </w:rPr>
      </w:pPr>
      <w:r>
        <w:rPr>
          <w:rFonts w:asciiTheme="minorHAnsi" w:hAnsiTheme="minorHAnsi"/>
          <w:sz w:val="56"/>
        </w:rPr>
        <w:t>UML</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72042DDA" w14:textId="77777777" w:rsidR="007C322A" w:rsidRPr="00E95E1C" w:rsidRDefault="007C322A" w:rsidP="007C322A">
      <w:pPr>
        <w:spacing w:after="0"/>
        <w:rPr>
          <w:sz w:val="24"/>
        </w:rPr>
      </w:pPr>
    </w:p>
    <w:p w14:paraId="255FFFE7" w14:textId="77777777" w:rsidR="007C322A" w:rsidRPr="00E95E1C" w:rsidRDefault="007C322A" w:rsidP="007C322A">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6EE9168F" w14:textId="77777777" w:rsidR="007C322A" w:rsidRPr="00E95E1C" w:rsidRDefault="007C322A" w:rsidP="007C322A">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7F135D63" w14:textId="77777777" w:rsidR="007C322A" w:rsidRPr="00E95E1C" w:rsidRDefault="007C322A" w:rsidP="007C322A">
      <w:pPr>
        <w:shd w:val="clear" w:color="auto" w:fill="FFFFFF"/>
        <w:spacing w:after="0"/>
        <w:jc w:val="center"/>
        <w:rPr>
          <w:rFonts w:ascii="Calibri" w:hAnsi="Calibri"/>
          <w:color w:val="000000" w:themeColor="text1"/>
          <w:sz w:val="24"/>
          <w:szCs w:val="24"/>
        </w:rPr>
      </w:pPr>
    </w:p>
    <w:p w14:paraId="24F29F52" w14:textId="77777777" w:rsidR="007C322A" w:rsidRPr="00E95E1C" w:rsidRDefault="007C322A" w:rsidP="007C322A">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0AD6C61D"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6C7AF849"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4493F9BC"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7BE08CD1" w14:textId="77777777" w:rsidR="007C322A" w:rsidRPr="003E46D9" w:rsidRDefault="007C322A" w:rsidP="007C322A">
      <w:pPr>
        <w:spacing w:after="0"/>
        <w:rPr>
          <w:color w:val="000000" w:themeColor="text1"/>
        </w:rPr>
      </w:pPr>
    </w:p>
    <w:p w14:paraId="708720DD" w14:textId="77777777" w:rsidR="007C322A" w:rsidRDefault="007C322A" w:rsidP="007C322A">
      <w:pPr>
        <w:spacing w:after="0"/>
      </w:pPr>
    </w:p>
    <w:p w14:paraId="2F69D9F4" w14:textId="77777777" w:rsidR="0063799B" w:rsidRDefault="0063799B" w:rsidP="007C322A">
      <w:pPr>
        <w:spacing w:after="0"/>
      </w:pPr>
    </w:p>
    <w:p w14:paraId="0B04B08E" w14:textId="77777777" w:rsidR="007C322A" w:rsidRPr="00E95E1C" w:rsidRDefault="007C322A" w:rsidP="007C322A">
      <w:pPr>
        <w:spacing w:after="0"/>
        <w:jc w:val="center"/>
        <w:rPr>
          <w:rFonts w:ascii="Arial" w:hAnsi="Arial" w:cs="Arial"/>
          <w:b/>
          <w:color w:val="C00000"/>
          <w:sz w:val="40"/>
        </w:rPr>
      </w:pPr>
      <w:r w:rsidRPr="00E95E1C">
        <w:rPr>
          <w:rFonts w:ascii="Arial" w:hAnsi="Arial" w:cs="Arial"/>
          <w:b/>
          <w:color w:val="C00000"/>
          <w:sz w:val="40"/>
        </w:rPr>
        <w:t>QCM</w:t>
      </w:r>
    </w:p>
    <w:p w14:paraId="4DF5EB36" w14:textId="77777777" w:rsidR="007C322A" w:rsidRDefault="007C322A" w:rsidP="007C322A">
      <w:pPr>
        <w:spacing w:after="0"/>
      </w:pPr>
    </w:p>
    <w:p w14:paraId="6E4D5639" w14:textId="33C92231" w:rsidR="007C322A" w:rsidRPr="0063799B" w:rsidRDefault="0063799B" w:rsidP="007C322A">
      <w:pPr>
        <w:spacing w:after="0"/>
        <w:rPr>
          <w:b/>
        </w:rPr>
      </w:pPr>
      <w:r w:rsidRPr="0063799B">
        <w:rPr>
          <w:b/>
          <w:sz w:val="24"/>
        </w:rPr>
        <w:t xml:space="preserve">1. </w:t>
      </w:r>
      <w:r w:rsidRPr="0063799B">
        <w:rPr>
          <w:b/>
        </w:rPr>
        <w:t>Le rôle d’un diagramme de classes UML est :</w:t>
      </w:r>
    </w:p>
    <w:p w14:paraId="463185B8" w14:textId="08EB9F23" w:rsidR="0063799B" w:rsidRDefault="0063799B" w:rsidP="0063799B">
      <w:pPr>
        <w:pStyle w:val="Paragraphedeliste"/>
        <w:numPr>
          <w:ilvl w:val="0"/>
          <w:numId w:val="5"/>
        </w:numPr>
        <w:spacing w:after="0"/>
      </w:pPr>
      <w:r>
        <w:t xml:space="preserve">Modéliser un </w:t>
      </w:r>
      <w:proofErr w:type="spellStart"/>
      <w:r>
        <w:t>workflow</w:t>
      </w:r>
      <w:proofErr w:type="spellEnd"/>
      <w:r>
        <w:t xml:space="preserve"> dans un use case ou entre plusieurs use cases</w:t>
      </w:r>
    </w:p>
    <w:p w14:paraId="5244C0E1" w14:textId="380B21EF" w:rsidR="0063799B" w:rsidRDefault="0063799B" w:rsidP="0063799B">
      <w:pPr>
        <w:pStyle w:val="Paragraphedeliste"/>
        <w:numPr>
          <w:ilvl w:val="0"/>
          <w:numId w:val="5"/>
        </w:numPr>
        <w:spacing w:after="0"/>
      </w:pPr>
      <w:r>
        <w:t>Décrire la logique d’une méthode dans une classe</w:t>
      </w:r>
    </w:p>
    <w:p w14:paraId="79687987" w14:textId="7F3F5BA6" w:rsidR="0063799B" w:rsidRDefault="0063799B" w:rsidP="0063799B">
      <w:pPr>
        <w:pStyle w:val="Paragraphedeliste"/>
        <w:numPr>
          <w:ilvl w:val="0"/>
          <w:numId w:val="5"/>
        </w:numPr>
        <w:spacing w:after="0"/>
      </w:pPr>
      <w:r>
        <w:t>Identifier les éléments du domaine et définir les relations et les interactions entre ces éléments</w:t>
      </w:r>
    </w:p>
    <w:p w14:paraId="3004C8DE" w14:textId="77777777" w:rsidR="0063799B" w:rsidRDefault="0063799B" w:rsidP="0063799B">
      <w:pPr>
        <w:spacing w:after="0"/>
      </w:pPr>
    </w:p>
    <w:p w14:paraId="5617C067" w14:textId="766B84BF" w:rsidR="0063799B" w:rsidRDefault="0063799B" w:rsidP="0063799B">
      <w:pPr>
        <w:spacing w:after="0"/>
        <w:rPr>
          <w:b/>
        </w:rPr>
      </w:pPr>
      <w:r w:rsidRPr="0063799B">
        <w:rPr>
          <w:b/>
          <w:sz w:val="24"/>
        </w:rPr>
        <w:t>2.</w:t>
      </w:r>
      <w:r>
        <w:rPr>
          <w:b/>
          <w:sz w:val="24"/>
        </w:rPr>
        <w:t xml:space="preserve"> </w:t>
      </w:r>
      <w:r>
        <w:rPr>
          <w:b/>
        </w:rPr>
        <w:t>Un diagramme de séquence :</w:t>
      </w:r>
    </w:p>
    <w:p w14:paraId="15D0874E" w14:textId="41AAE9A7" w:rsidR="0063799B" w:rsidRDefault="0063799B" w:rsidP="0063799B">
      <w:pPr>
        <w:pStyle w:val="Paragraphedeliste"/>
        <w:numPr>
          <w:ilvl w:val="0"/>
          <w:numId w:val="6"/>
        </w:numPr>
        <w:spacing w:after="0"/>
      </w:pPr>
      <w:r>
        <w:t>Permet de décrire les enchaînements possibles entre les scénarios préalablement identifiés</w:t>
      </w:r>
    </w:p>
    <w:p w14:paraId="54D28595" w14:textId="5EC0DBFC" w:rsidR="0063799B" w:rsidRDefault="0063799B" w:rsidP="0063799B">
      <w:pPr>
        <w:pStyle w:val="Paragraphedeliste"/>
        <w:numPr>
          <w:ilvl w:val="0"/>
          <w:numId w:val="6"/>
        </w:numPr>
        <w:spacing w:after="0"/>
      </w:pPr>
      <w:r>
        <w:t>Est une représentation séquentielle du déroulement des traitements et des interactions entre les éléments du système et/ou de ses acteurs</w:t>
      </w:r>
    </w:p>
    <w:p w14:paraId="27C43C33" w14:textId="45DA02FD" w:rsidR="0063799B" w:rsidRDefault="0063799B" w:rsidP="0063799B">
      <w:pPr>
        <w:pStyle w:val="Paragraphedeliste"/>
        <w:numPr>
          <w:ilvl w:val="0"/>
          <w:numId w:val="6"/>
        </w:numPr>
        <w:spacing w:after="0"/>
      </w:pPr>
      <w:r>
        <w:t>Est une représentation simplifiée d’un enchaînement de séquences  se concentrant sur les échanges de messages entre les objets</w:t>
      </w:r>
    </w:p>
    <w:p w14:paraId="74602A09" w14:textId="77777777" w:rsidR="0063799B" w:rsidRDefault="0063799B" w:rsidP="0063799B">
      <w:pPr>
        <w:spacing w:after="0"/>
      </w:pPr>
    </w:p>
    <w:p w14:paraId="57B172E2" w14:textId="6AD12408" w:rsidR="0063799B" w:rsidRDefault="0063799B" w:rsidP="0063799B">
      <w:pPr>
        <w:spacing w:after="0"/>
        <w:rPr>
          <w:b/>
        </w:rPr>
      </w:pPr>
      <w:r>
        <w:rPr>
          <w:b/>
          <w:sz w:val="24"/>
        </w:rPr>
        <w:t>3.</w:t>
      </w:r>
      <w:r>
        <w:rPr>
          <w:b/>
        </w:rPr>
        <w:t xml:space="preserve"> Quel terme ne se rapporte pas à la modélisation d’un diagramme UML ?</w:t>
      </w:r>
    </w:p>
    <w:p w14:paraId="48209853" w14:textId="76AF6A75" w:rsidR="0063799B" w:rsidRDefault="0063799B" w:rsidP="0063799B">
      <w:pPr>
        <w:pStyle w:val="Paragraphedeliste"/>
        <w:numPr>
          <w:ilvl w:val="0"/>
          <w:numId w:val="7"/>
        </w:numPr>
        <w:spacing w:after="0"/>
      </w:pPr>
      <w:r>
        <w:t>EJB</w:t>
      </w:r>
    </w:p>
    <w:p w14:paraId="583B516B" w14:textId="4FD75F66" w:rsidR="0063799B" w:rsidRDefault="0063799B" w:rsidP="0063799B">
      <w:pPr>
        <w:pStyle w:val="Paragraphedeliste"/>
        <w:numPr>
          <w:ilvl w:val="0"/>
          <w:numId w:val="7"/>
        </w:numPr>
        <w:spacing w:after="0"/>
      </w:pPr>
      <w:r>
        <w:t>Nœud</w:t>
      </w:r>
    </w:p>
    <w:p w14:paraId="4293FC9F" w14:textId="35C0FC11" w:rsidR="0063799B" w:rsidRDefault="0063799B" w:rsidP="0063799B">
      <w:pPr>
        <w:pStyle w:val="Paragraphedeliste"/>
        <w:numPr>
          <w:ilvl w:val="0"/>
          <w:numId w:val="7"/>
        </w:numPr>
        <w:spacing w:after="0"/>
      </w:pPr>
      <w:r>
        <w:t>Objet</w:t>
      </w:r>
    </w:p>
    <w:p w14:paraId="1473B3AF" w14:textId="6CA30661" w:rsidR="0063799B" w:rsidRDefault="0063799B" w:rsidP="0063799B">
      <w:pPr>
        <w:pStyle w:val="Paragraphedeliste"/>
        <w:numPr>
          <w:ilvl w:val="0"/>
          <w:numId w:val="7"/>
        </w:numPr>
        <w:spacing w:after="0"/>
      </w:pPr>
      <w:r>
        <w:t>Paquetage</w:t>
      </w:r>
    </w:p>
    <w:p w14:paraId="4792FA8E" w14:textId="77777777" w:rsidR="0063799B" w:rsidRDefault="0063799B" w:rsidP="0063799B">
      <w:pPr>
        <w:spacing w:after="0"/>
      </w:pPr>
    </w:p>
    <w:p w14:paraId="2B491C57" w14:textId="620D9B91" w:rsidR="0063799B" w:rsidRDefault="0063799B" w:rsidP="0063799B">
      <w:pPr>
        <w:spacing w:after="0"/>
        <w:rPr>
          <w:b/>
        </w:rPr>
      </w:pPr>
      <w:r>
        <w:rPr>
          <w:b/>
          <w:sz w:val="24"/>
        </w:rPr>
        <w:t>4.</w:t>
      </w:r>
      <w:r>
        <w:rPr>
          <w:b/>
        </w:rPr>
        <w:t xml:space="preserve"> Un concepteur souhaite décrire l’architecture des codes sources, des bibliothèques, des différents fichiers exécutables ainsi que les liens entre eux, lors du développement d’un logiciel, alors il doit utiliser un diagramme de :</w:t>
      </w:r>
    </w:p>
    <w:p w14:paraId="5079BAC4" w14:textId="25D29BBF" w:rsidR="0063799B" w:rsidRDefault="0063799B" w:rsidP="0063799B">
      <w:pPr>
        <w:pStyle w:val="Paragraphedeliste"/>
        <w:numPr>
          <w:ilvl w:val="0"/>
          <w:numId w:val="8"/>
        </w:numPr>
        <w:spacing w:after="0"/>
      </w:pPr>
      <w:r>
        <w:t>Séquences</w:t>
      </w:r>
    </w:p>
    <w:p w14:paraId="012C9166" w14:textId="65B46218" w:rsidR="0063799B" w:rsidRDefault="0063799B" w:rsidP="0063799B">
      <w:pPr>
        <w:pStyle w:val="Paragraphedeliste"/>
        <w:numPr>
          <w:ilvl w:val="0"/>
          <w:numId w:val="8"/>
        </w:numPr>
        <w:spacing w:after="0"/>
      </w:pPr>
      <w:proofErr w:type="spellStart"/>
      <w:r>
        <w:t>PaquagesComposants</w:t>
      </w:r>
      <w:proofErr w:type="spellEnd"/>
    </w:p>
    <w:p w14:paraId="71410046" w14:textId="09163830" w:rsidR="0063799B" w:rsidRDefault="0063799B" w:rsidP="0063799B">
      <w:pPr>
        <w:pStyle w:val="Paragraphedeliste"/>
        <w:numPr>
          <w:ilvl w:val="0"/>
          <w:numId w:val="8"/>
        </w:numPr>
        <w:spacing w:after="0"/>
      </w:pPr>
      <w:r>
        <w:t>Déploiement</w:t>
      </w:r>
    </w:p>
    <w:p w14:paraId="34765232" w14:textId="77777777" w:rsidR="0063799B" w:rsidRDefault="0063799B" w:rsidP="0063799B">
      <w:pPr>
        <w:spacing w:after="0"/>
      </w:pPr>
    </w:p>
    <w:p w14:paraId="057446F8" w14:textId="77777777" w:rsidR="0063799B" w:rsidRDefault="0063799B" w:rsidP="0063799B">
      <w:pPr>
        <w:spacing w:after="0"/>
      </w:pPr>
    </w:p>
    <w:p w14:paraId="58D338C3" w14:textId="4C31DAFA" w:rsidR="0063799B" w:rsidRDefault="0063799B" w:rsidP="0063799B">
      <w:pPr>
        <w:spacing w:after="0"/>
        <w:rPr>
          <w:b/>
        </w:rPr>
      </w:pPr>
      <w:r>
        <w:rPr>
          <w:b/>
          <w:sz w:val="24"/>
        </w:rPr>
        <w:lastRenderedPageBreak/>
        <w:t xml:space="preserve">5. </w:t>
      </w:r>
      <w:r>
        <w:rPr>
          <w:b/>
        </w:rPr>
        <w:t>Lequel de ces diagrammes n’est ni structurel ni statique ?</w:t>
      </w:r>
    </w:p>
    <w:p w14:paraId="2FAA83A2" w14:textId="51514CA7" w:rsidR="0063799B" w:rsidRDefault="00FD4A44" w:rsidP="0063799B">
      <w:pPr>
        <w:pStyle w:val="Paragraphedeliste"/>
        <w:numPr>
          <w:ilvl w:val="0"/>
          <w:numId w:val="9"/>
        </w:numPr>
        <w:spacing w:after="0"/>
      </w:pPr>
      <w:r>
        <w:t>Diagramme de composants</w:t>
      </w:r>
    </w:p>
    <w:p w14:paraId="5DFEA91D" w14:textId="61F6BA2D" w:rsidR="00FD4A44" w:rsidRDefault="00FD4A44" w:rsidP="0063799B">
      <w:pPr>
        <w:pStyle w:val="Paragraphedeliste"/>
        <w:numPr>
          <w:ilvl w:val="0"/>
          <w:numId w:val="9"/>
        </w:numPr>
        <w:spacing w:after="0"/>
      </w:pPr>
      <w:r>
        <w:t>Diagramme de déploiement</w:t>
      </w:r>
    </w:p>
    <w:p w14:paraId="66FF12B5" w14:textId="7A4C7378" w:rsidR="00FD4A44" w:rsidRDefault="00FD4A44" w:rsidP="0063799B">
      <w:pPr>
        <w:pStyle w:val="Paragraphedeliste"/>
        <w:numPr>
          <w:ilvl w:val="0"/>
          <w:numId w:val="9"/>
        </w:numPr>
        <w:spacing w:after="0"/>
      </w:pPr>
      <w:r>
        <w:t>Diagramme d’activités</w:t>
      </w:r>
    </w:p>
    <w:p w14:paraId="786D3310" w14:textId="49E53C70" w:rsidR="00FD4A44" w:rsidRDefault="00FD4A44" w:rsidP="0063799B">
      <w:pPr>
        <w:pStyle w:val="Paragraphedeliste"/>
        <w:numPr>
          <w:ilvl w:val="0"/>
          <w:numId w:val="9"/>
        </w:numPr>
        <w:spacing w:after="0"/>
      </w:pPr>
      <w:r>
        <w:t>Diagramme de classes</w:t>
      </w:r>
    </w:p>
    <w:p w14:paraId="36F6899F" w14:textId="77777777" w:rsidR="00FD4A44" w:rsidRDefault="00FD4A44" w:rsidP="00FD4A44">
      <w:pPr>
        <w:spacing w:after="0"/>
      </w:pPr>
    </w:p>
    <w:p w14:paraId="39C82BF9" w14:textId="5DD2BAC9" w:rsidR="00FD4A44" w:rsidRDefault="00FD4A44" w:rsidP="00FD4A44">
      <w:pPr>
        <w:spacing w:after="0"/>
        <w:rPr>
          <w:b/>
        </w:rPr>
      </w:pPr>
      <w:r>
        <w:rPr>
          <w:b/>
          <w:sz w:val="24"/>
        </w:rPr>
        <w:t>6.</w:t>
      </w:r>
      <w:r>
        <w:rPr>
          <w:b/>
        </w:rPr>
        <w:t xml:space="preserve"> Lors du passage du diagramme de classes UML 2 vers le modèle physique de données :</w:t>
      </w:r>
    </w:p>
    <w:p w14:paraId="7854A4EE" w14:textId="315F3BBA" w:rsidR="00FD4A44" w:rsidRDefault="00FD4A44" w:rsidP="00FD4A44">
      <w:pPr>
        <w:pStyle w:val="Paragraphedeliste"/>
        <w:numPr>
          <w:ilvl w:val="0"/>
          <w:numId w:val="10"/>
        </w:numPr>
        <w:spacing w:after="0"/>
      </w:pPr>
      <w:r>
        <w:t>Association est transformée en classe</w:t>
      </w:r>
    </w:p>
    <w:p w14:paraId="7E66307E" w14:textId="18763B11" w:rsidR="00FD4A44" w:rsidRDefault="00FD4A44" w:rsidP="00FD4A44">
      <w:pPr>
        <w:pStyle w:val="Paragraphedeliste"/>
        <w:numPr>
          <w:ilvl w:val="0"/>
          <w:numId w:val="10"/>
        </w:numPr>
        <w:spacing w:after="0"/>
      </w:pPr>
      <w:r>
        <w:t>Classe est transformée en une table</w:t>
      </w:r>
    </w:p>
    <w:p w14:paraId="2D8312D5" w14:textId="7DAAB755" w:rsidR="00FD4A44" w:rsidRDefault="00FD4A44" w:rsidP="00FD4A44">
      <w:pPr>
        <w:pStyle w:val="Paragraphedeliste"/>
        <w:numPr>
          <w:ilvl w:val="0"/>
          <w:numId w:val="10"/>
        </w:numPr>
        <w:spacing w:after="0"/>
      </w:pPr>
      <w:r>
        <w:t>Entité est transformée en composition</w:t>
      </w:r>
    </w:p>
    <w:p w14:paraId="4A6AC8EB" w14:textId="4B09D16A" w:rsidR="00FD4A44" w:rsidRDefault="00FD4A44" w:rsidP="00FD4A44">
      <w:pPr>
        <w:pStyle w:val="Paragraphedeliste"/>
        <w:numPr>
          <w:ilvl w:val="0"/>
          <w:numId w:val="10"/>
        </w:numPr>
        <w:spacing w:after="0"/>
      </w:pPr>
      <w:r>
        <w:t xml:space="preserve">Dans une relation binaire avec une association </w:t>
      </w:r>
      <w:proofErr w:type="spellStart"/>
      <w:r>
        <w:t>many</w:t>
      </w:r>
      <w:proofErr w:type="spellEnd"/>
      <w:r>
        <w:t xml:space="preserve"> to </w:t>
      </w:r>
      <w:proofErr w:type="spellStart"/>
      <w:r>
        <w:t>many</w:t>
      </w:r>
      <w:proofErr w:type="spellEnd"/>
      <w:r>
        <w:t>, la relation devient une table et des liens référentiels vers les tables correspondant aux entités composant la relation</w:t>
      </w:r>
    </w:p>
    <w:p w14:paraId="52B3A96C" w14:textId="77777777" w:rsidR="00FD4A44" w:rsidRDefault="00FD4A44" w:rsidP="00FD4A44">
      <w:pPr>
        <w:spacing w:after="0"/>
      </w:pPr>
    </w:p>
    <w:p w14:paraId="098F0BFC" w14:textId="6F28C909" w:rsidR="00FD4A44" w:rsidRDefault="00FD4A44" w:rsidP="00FD4A44">
      <w:pPr>
        <w:spacing w:after="0"/>
        <w:rPr>
          <w:b/>
        </w:rPr>
      </w:pPr>
      <w:r>
        <w:rPr>
          <w:b/>
          <w:sz w:val="24"/>
        </w:rPr>
        <w:t xml:space="preserve">7. </w:t>
      </w:r>
      <w:r>
        <w:rPr>
          <w:b/>
        </w:rPr>
        <w:t>Dans le diagramme de classes du langage UML, une agrégation :</w:t>
      </w:r>
    </w:p>
    <w:p w14:paraId="51CECF7F" w14:textId="6582EC4F" w:rsidR="00FD4A44" w:rsidRDefault="00FD4A44" w:rsidP="00FD4A44">
      <w:pPr>
        <w:pStyle w:val="Paragraphedeliste"/>
        <w:numPr>
          <w:ilvl w:val="0"/>
          <w:numId w:val="11"/>
        </w:numPr>
        <w:spacing w:after="0"/>
      </w:pPr>
      <w:r>
        <w:t>Implique une coïncidence des durées de vie des objets des deux extrémités : la destruction de l’un implique automatiquement la destruction de l’autre</w:t>
      </w:r>
    </w:p>
    <w:p w14:paraId="447F5F97" w14:textId="54AA965E" w:rsidR="00FD4A44" w:rsidRDefault="00FD4A44" w:rsidP="00FD4A44">
      <w:pPr>
        <w:pStyle w:val="Paragraphedeliste"/>
        <w:numPr>
          <w:ilvl w:val="0"/>
          <w:numId w:val="11"/>
        </w:numPr>
        <w:spacing w:after="0"/>
      </w:pPr>
      <w:r>
        <w:t>Représente une association non symétrique dans laquelle une des extrémités joue un rôle prédominant par rapport à l’autre extrémité</w:t>
      </w:r>
    </w:p>
    <w:p w14:paraId="782C4045" w14:textId="18E89F19" w:rsidR="00FD4A44" w:rsidRDefault="00FD4A44" w:rsidP="00FD4A44">
      <w:pPr>
        <w:pStyle w:val="Paragraphedeliste"/>
        <w:numPr>
          <w:ilvl w:val="0"/>
          <w:numId w:val="11"/>
        </w:numPr>
        <w:spacing w:after="0"/>
      </w:pPr>
      <w:r>
        <w:t xml:space="preserve">Représente une association </w:t>
      </w:r>
      <w:r>
        <w:t xml:space="preserve">symétrique dans laquelle </w:t>
      </w:r>
      <w:r>
        <w:t>les deux</w:t>
      </w:r>
      <w:r>
        <w:t xml:space="preserve"> extrémités joue</w:t>
      </w:r>
      <w:r>
        <w:t xml:space="preserve">nt le même </w:t>
      </w:r>
      <w:r>
        <w:t>rôle</w:t>
      </w:r>
    </w:p>
    <w:p w14:paraId="2F2C4837" w14:textId="77777777" w:rsidR="00FD4A44" w:rsidRDefault="00FD4A44" w:rsidP="00FD4A44">
      <w:pPr>
        <w:spacing w:after="0"/>
      </w:pPr>
    </w:p>
    <w:p w14:paraId="312259AC" w14:textId="6EE97217" w:rsidR="00FD4A44" w:rsidRDefault="00FD4A44" w:rsidP="00FD4A44">
      <w:pPr>
        <w:spacing w:after="0"/>
        <w:rPr>
          <w:b/>
        </w:rPr>
      </w:pPr>
      <w:r>
        <w:rPr>
          <w:b/>
          <w:sz w:val="24"/>
        </w:rPr>
        <w:t xml:space="preserve">8. </w:t>
      </w:r>
      <w:r>
        <w:rPr>
          <w:b/>
        </w:rPr>
        <w:t>Dans un diagramme de use case UML, qu’est-ce qui n’est pas vrai pour la généralisation ?</w:t>
      </w:r>
    </w:p>
    <w:p w14:paraId="0CCACDE0" w14:textId="1C6077D8" w:rsidR="00FD4A44" w:rsidRDefault="00FD4A44" w:rsidP="00FD4A44">
      <w:pPr>
        <w:pStyle w:val="Paragraphedeliste"/>
        <w:numPr>
          <w:ilvl w:val="0"/>
          <w:numId w:val="12"/>
        </w:numPr>
        <w:spacing w:after="0"/>
      </w:pPr>
      <w:r>
        <w:t>Elle peut relier deux acteurs</w:t>
      </w:r>
    </w:p>
    <w:p w14:paraId="79A725C2" w14:textId="3BE25064" w:rsidR="00FD4A44" w:rsidRDefault="00FD4A44" w:rsidP="00FD4A44">
      <w:pPr>
        <w:pStyle w:val="Paragraphedeliste"/>
        <w:numPr>
          <w:ilvl w:val="0"/>
          <w:numId w:val="12"/>
        </w:numPr>
        <w:spacing w:after="0"/>
      </w:pPr>
      <w:r>
        <w:t>Elle peut relier deux use cases</w:t>
      </w:r>
    </w:p>
    <w:p w14:paraId="7432EBA2" w14:textId="28E235BB" w:rsidR="00FD4A44" w:rsidRDefault="00FD4A44" w:rsidP="00FD4A44">
      <w:pPr>
        <w:pStyle w:val="Paragraphedeliste"/>
        <w:numPr>
          <w:ilvl w:val="0"/>
          <w:numId w:val="12"/>
        </w:numPr>
        <w:spacing w:after="0"/>
      </w:pPr>
      <w:r>
        <w:t>Elle peut relier un use case et un acteur</w:t>
      </w:r>
    </w:p>
    <w:p w14:paraId="6086A7DA" w14:textId="0934111E" w:rsidR="00FD4A44" w:rsidRDefault="00FD4A44" w:rsidP="00FD4A44">
      <w:pPr>
        <w:pStyle w:val="Paragraphedeliste"/>
        <w:numPr>
          <w:ilvl w:val="0"/>
          <w:numId w:val="12"/>
        </w:numPr>
        <w:spacing w:after="0"/>
      </w:pPr>
      <w:r>
        <w:t>Aucune de ces réponses</w:t>
      </w:r>
    </w:p>
    <w:p w14:paraId="2D8158A2" w14:textId="77777777" w:rsidR="00FD4A44" w:rsidRDefault="00FD4A44" w:rsidP="00FD4A44">
      <w:pPr>
        <w:spacing w:after="0"/>
      </w:pPr>
    </w:p>
    <w:p w14:paraId="0287CAB9" w14:textId="50A0B708" w:rsidR="00FD4A44" w:rsidRDefault="00FD4A44" w:rsidP="00FD4A44">
      <w:pPr>
        <w:spacing w:after="0"/>
        <w:rPr>
          <w:b/>
        </w:rPr>
      </w:pPr>
      <w:r>
        <w:rPr>
          <w:b/>
          <w:sz w:val="24"/>
        </w:rPr>
        <w:t>9.</w:t>
      </w:r>
      <w:r>
        <w:rPr>
          <w:b/>
        </w:rPr>
        <w:t xml:space="preserve"> Dans un diagramme de classes en langage UML, la généralisation :</w:t>
      </w:r>
    </w:p>
    <w:p w14:paraId="409A81FA" w14:textId="2969E482" w:rsidR="00FD4A44" w:rsidRDefault="00FD4A44" w:rsidP="00FD4A44">
      <w:pPr>
        <w:pStyle w:val="Paragraphedeliste"/>
        <w:numPr>
          <w:ilvl w:val="0"/>
          <w:numId w:val="13"/>
        </w:numPr>
        <w:spacing w:after="0"/>
      </w:pPr>
      <w:r>
        <w:t>Est une relation transitive : si C dérive d’une classe B qui dérive elle-même d’une classe A</w:t>
      </w:r>
      <w:r w:rsidR="00CC5DFD">
        <w:t>, alors C dérive également de A</w:t>
      </w:r>
    </w:p>
    <w:p w14:paraId="5E701AFA" w14:textId="4F01E8A7" w:rsidR="00CC5DFD" w:rsidRDefault="00CC5DFD" w:rsidP="00FD4A44">
      <w:pPr>
        <w:pStyle w:val="Paragraphedeliste"/>
        <w:numPr>
          <w:ilvl w:val="0"/>
          <w:numId w:val="13"/>
        </w:numPr>
        <w:spacing w:after="0"/>
      </w:pPr>
      <w:r>
        <w:t>Est une relation réflexive : une classe peut dériver d’elle-même</w:t>
      </w:r>
    </w:p>
    <w:p w14:paraId="17473E2A" w14:textId="700A59C1" w:rsidR="00CC5DFD" w:rsidRDefault="00CC5DFD" w:rsidP="00FD4A44">
      <w:pPr>
        <w:pStyle w:val="Paragraphedeliste"/>
        <w:numPr>
          <w:ilvl w:val="0"/>
          <w:numId w:val="13"/>
        </w:numPr>
        <w:spacing w:after="0"/>
      </w:pPr>
      <w:r>
        <w:t>Est une relation symétrique : si une classe B dérive d’une classe A, alors la classe A peut dériver de la classe B</w:t>
      </w:r>
    </w:p>
    <w:p w14:paraId="07F8D4DA" w14:textId="256CD24D" w:rsidR="00CC5DFD" w:rsidRDefault="00CC5DFD" w:rsidP="00FD4A44">
      <w:pPr>
        <w:pStyle w:val="Paragraphedeliste"/>
        <w:numPr>
          <w:ilvl w:val="0"/>
          <w:numId w:val="13"/>
        </w:numPr>
        <w:spacing w:after="0"/>
      </w:pPr>
      <w:r>
        <w:t>Représente une association non symétrique dans laquelle une des extrémités joue un rôle prédominant par rapport à l’autre extrémité</w:t>
      </w:r>
    </w:p>
    <w:p w14:paraId="5ACC88DF" w14:textId="0690B564" w:rsidR="00CC5DFD" w:rsidRDefault="00CC5DFD" w:rsidP="00CC5DFD">
      <w:pPr>
        <w:spacing w:after="0"/>
      </w:pPr>
      <w:r>
        <w:rPr>
          <w:noProof/>
          <w:lang w:eastAsia="fr-FR"/>
        </w:rPr>
        <w:drawing>
          <wp:anchor distT="0" distB="0" distL="114300" distR="114300" simplePos="0" relativeHeight="251658240" behindDoc="1" locked="0" layoutInCell="1" allowOverlap="1" wp14:anchorId="157EAF0D" wp14:editId="213D4DAC">
            <wp:simplePos x="0" y="0"/>
            <wp:positionH relativeFrom="column">
              <wp:posOffset>1991995</wp:posOffset>
            </wp:positionH>
            <wp:positionV relativeFrom="paragraph">
              <wp:posOffset>181610</wp:posOffset>
            </wp:positionV>
            <wp:extent cx="304800" cy="238125"/>
            <wp:effectExtent l="0" t="0" r="0" b="9525"/>
            <wp:wrapThrough wrapText="bothSides">
              <wp:wrapPolygon edited="0">
                <wp:start x="0" y="0"/>
                <wp:lineTo x="0" y="20736"/>
                <wp:lineTo x="20250" y="20736"/>
                <wp:lineTo x="2025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4800" cy="238125"/>
                    </a:xfrm>
                    <a:prstGeom prst="rect">
                      <a:avLst/>
                    </a:prstGeom>
                  </pic:spPr>
                </pic:pic>
              </a:graphicData>
            </a:graphic>
            <wp14:sizeRelH relativeFrom="page">
              <wp14:pctWidth>0</wp14:pctWidth>
            </wp14:sizeRelH>
            <wp14:sizeRelV relativeFrom="page">
              <wp14:pctHeight>0</wp14:pctHeight>
            </wp14:sizeRelV>
          </wp:anchor>
        </w:drawing>
      </w:r>
    </w:p>
    <w:p w14:paraId="5D22F57C" w14:textId="17A749B1" w:rsidR="00CC5DFD" w:rsidRDefault="00CC5DFD" w:rsidP="00CC5DFD">
      <w:pPr>
        <w:spacing w:after="0"/>
        <w:rPr>
          <w:noProof/>
          <w:lang w:eastAsia="fr-FR"/>
        </w:rPr>
      </w:pPr>
      <w:r>
        <w:rPr>
          <w:b/>
          <w:sz w:val="24"/>
        </w:rPr>
        <w:t xml:space="preserve">10. </w:t>
      </w:r>
      <w:r>
        <w:rPr>
          <w:b/>
        </w:rPr>
        <w:t>Que représente ce symbole   en UML ?</w:t>
      </w:r>
      <w:r w:rsidRPr="00CC5DFD">
        <w:rPr>
          <w:noProof/>
          <w:lang w:eastAsia="fr-FR"/>
        </w:rPr>
        <w:t xml:space="preserve"> </w:t>
      </w:r>
    </w:p>
    <w:p w14:paraId="435DE3D3" w14:textId="77777777" w:rsidR="00405A9D" w:rsidRDefault="00405A9D" w:rsidP="00CC5DFD">
      <w:pPr>
        <w:pStyle w:val="Paragraphedeliste"/>
        <w:numPr>
          <w:ilvl w:val="0"/>
          <w:numId w:val="14"/>
        </w:numPr>
        <w:spacing w:after="0"/>
        <w:sectPr w:rsidR="00405A9D" w:rsidSect="00405A9D">
          <w:headerReference w:type="default" r:id="rId11"/>
          <w:footerReference w:type="default" r:id="rId12"/>
          <w:headerReference w:type="first" r:id="rId13"/>
          <w:footerReference w:type="first" r:id="rId14"/>
          <w:pgSz w:w="11906" w:h="16838"/>
          <w:pgMar w:top="1021" w:right="1134" w:bottom="1134" w:left="1134" w:header="0" w:footer="284" w:gutter="0"/>
          <w:cols w:space="708"/>
          <w:titlePg/>
          <w:docGrid w:linePitch="360"/>
        </w:sectPr>
      </w:pPr>
    </w:p>
    <w:p w14:paraId="47D98A7D" w14:textId="4D11EA7F" w:rsidR="00CC5DFD" w:rsidRDefault="00CC5DFD" w:rsidP="00CC5DFD">
      <w:pPr>
        <w:pStyle w:val="Paragraphedeliste"/>
        <w:numPr>
          <w:ilvl w:val="0"/>
          <w:numId w:val="14"/>
        </w:numPr>
        <w:spacing w:after="0"/>
      </w:pPr>
      <w:r>
        <w:lastRenderedPageBreak/>
        <w:t>Une agrégation</w:t>
      </w:r>
    </w:p>
    <w:p w14:paraId="616E8D54" w14:textId="0B56944D" w:rsidR="00CC5DFD" w:rsidRDefault="00CC5DFD" w:rsidP="00CC5DFD">
      <w:pPr>
        <w:pStyle w:val="Paragraphedeliste"/>
        <w:numPr>
          <w:ilvl w:val="0"/>
          <w:numId w:val="14"/>
        </w:numPr>
        <w:spacing w:after="0"/>
      </w:pPr>
      <w:r>
        <w:t>Une association</w:t>
      </w:r>
    </w:p>
    <w:p w14:paraId="138413BC" w14:textId="0C75847E" w:rsidR="00CC5DFD" w:rsidRDefault="00CC5DFD" w:rsidP="00CC5DFD">
      <w:pPr>
        <w:pStyle w:val="Paragraphedeliste"/>
        <w:numPr>
          <w:ilvl w:val="0"/>
          <w:numId w:val="14"/>
        </w:numPr>
        <w:spacing w:after="0"/>
      </w:pPr>
      <w:r>
        <w:lastRenderedPageBreak/>
        <w:t>Une spécialisation</w:t>
      </w:r>
    </w:p>
    <w:p w14:paraId="4CF5CAE5" w14:textId="2CDC089F" w:rsidR="00CC5DFD" w:rsidRDefault="00CC5DFD" w:rsidP="00CC5DFD">
      <w:pPr>
        <w:pStyle w:val="Paragraphedeliste"/>
        <w:numPr>
          <w:ilvl w:val="0"/>
          <w:numId w:val="14"/>
        </w:numPr>
        <w:spacing w:after="0"/>
      </w:pPr>
      <w:r>
        <w:t>Une composition</w:t>
      </w:r>
    </w:p>
    <w:p w14:paraId="28D54A62" w14:textId="77777777" w:rsidR="00405A9D" w:rsidRDefault="00405A9D" w:rsidP="00CC5DFD">
      <w:pPr>
        <w:spacing w:after="0"/>
        <w:sectPr w:rsidR="00405A9D" w:rsidSect="00405A9D">
          <w:type w:val="continuous"/>
          <w:pgSz w:w="11906" w:h="16838"/>
          <w:pgMar w:top="1134" w:right="1134" w:bottom="1134" w:left="1134" w:header="0" w:footer="284" w:gutter="0"/>
          <w:cols w:num="2" w:space="708"/>
          <w:titlePg/>
          <w:docGrid w:linePitch="360"/>
        </w:sectPr>
      </w:pPr>
    </w:p>
    <w:p w14:paraId="78556430" w14:textId="03F9FFC1" w:rsidR="00405A9D" w:rsidRDefault="00405A9D" w:rsidP="00CC5DFD">
      <w:pPr>
        <w:spacing w:after="0"/>
      </w:pPr>
    </w:p>
    <w:p w14:paraId="0D9B186C" w14:textId="77BA30CE" w:rsidR="00CC5DFD" w:rsidRDefault="00CC5DFD" w:rsidP="00CC5DFD">
      <w:pPr>
        <w:spacing w:after="0"/>
        <w:rPr>
          <w:b/>
        </w:rPr>
      </w:pPr>
      <w:r>
        <w:rPr>
          <w:b/>
          <w:sz w:val="24"/>
        </w:rPr>
        <w:t xml:space="preserve">11. </w:t>
      </w:r>
      <w:r>
        <w:rPr>
          <w:b/>
        </w:rPr>
        <w:t>Qu’est-ce que le lien « </w:t>
      </w:r>
      <w:proofErr w:type="spellStart"/>
      <w:r>
        <w:rPr>
          <w:b/>
        </w:rPr>
        <w:t>include</w:t>
      </w:r>
      <w:proofErr w:type="spellEnd"/>
      <w:r>
        <w:rPr>
          <w:b/>
        </w:rPr>
        <w:t> » ?</w:t>
      </w:r>
    </w:p>
    <w:p w14:paraId="3CEF34E4" w14:textId="5F627A8D" w:rsidR="00CC5DFD" w:rsidRDefault="00CC5DFD" w:rsidP="00CC5DFD">
      <w:pPr>
        <w:pStyle w:val="Paragraphedeliste"/>
        <w:numPr>
          <w:ilvl w:val="0"/>
          <w:numId w:val="15"/>
        </w:numPr>
        <w:spacing w:after="0"/>
      </w:pPr>
      <w:r>
        <w:t>Une relation entre deux instances de cas d’utilisation telle que la réalisation de l’un nécessite celle de l’autre</w:t>
      </w:r>
    </w:p>
    <w:p w14:paraId="693CDFCC" w14:textId="294CF6F4" w:rsidR="00CC5DFD" w:rsidRDefault="00CC5DFD" w:rsidP="00CC5DFD">
      <w:pPr>
        <w:pStyle w:val="Paragraphedeliste"/>
        <w:numPr>
          <w:ilvl w:val="0"/>
          <w:numId w:val="15"/>
        </w:numPr>
        <w:spacing w:after="0"/>
      </w:pPr>
      <w:r>
        <w:t>Une relation entre deux instances de cas d’utilisation telle que l’une ne peut être complétée que par le comportement de l’autre</w:t>
      </w:r>
    </w:p>
    <w:p w14:paraId="08AABFDE" w14:textId="77777777" w:rsidR="00CC5DFD" w:rsidRDefault="00CC5DFD" w:rsidP="00CC5DFD">
      <w:pPr>
        <w:spacing w:after="0"/>
      </w:pPr>
    </w:p>
    <w:p w14:paraId="28F93A7F" w14:textId="01C1B4BF" w:rsidR="00CC5DFD" w:rsidRDefault="00CC5DFD" w:rsidP="00CC5DFD">
      <w:pPr>
        <w:spacing w:after="0"/>
        <w:rPr>
          <w:b/>
        </w:rPr>
      </w:pPr>
      <w:r>
        <w:rPr>
          <w:b/>
          <w:sz w:val="24"/>
        </w:rPr>
        <w:lastRenderedPageBreak/>
        <w:t xml:space="preserve">12. </w:t>
      </w:r>
      <w:r>
        <w:rPr>
          <w:b/>
        </w:rPr>
        <w:t>Comment implémenter cette conception de diagramme de classes  en JAVA ?</w:t>
      </w:r>
    </w:p>
    <w:p w14:paraId="7F3FA7B9" w14:textId="4852438A" w:rsidR="00CC5DFD" w:rsidRPr="00CC5DFD" w:rsidRDefault="00CC5DFD" w:rsidP="00CC5DFD">
      <w:pPr>
        <w:spacing w:after="0"/>
        <w:jc w:val="center"/>
        <w:rPr>
          <w:b/>
        </w:rPr>
      </w:pPr>
      <w:r>
        <w:rPr>
          <w:noProof/>
          <w:lang w:eastAsia="fr-FR"/>
        </w:rPr>
        <w:drawing>
          <wp:inline distT="0" distB="0" distL="0" distR="0" wp14:anchorId="16F5E771" wp14:editId="47178560">
            <wp:extent cx="2345635" cy="202904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8767" cy="2031756"/>
                    </a:xfrm>
                    <a:prstGeom prst="rect">
                      <a:avLst/>
                    </a:prstGeom>
                  </pic:spPr>
                </pic:pic>
              </a:graphicData>
            </a:graphic>
          </wp:inline>
        </w:drawing>
      </w:r>
    </w:p>
    <w:p w14:paraId="29FF9333" w14:textId="77777777" w:rsidR="0063799B" w:rsidRDefault="0063799B" w:rsidP="0063799B">
      <w:pPr>
        <w:spacing w:after="0"/>
        <w:jc w:val="center"/>
      </w:pPr>
    </w:p>
    <w:p w14:paraId="6C6497AD" w14:textId="72DA7E87" w:rsidR="00CC5DFD" w:rsidRDefault="00CC5DFD" w:rsidP="00405A9D">
      <w:pPr>
        <w:spacing w:after="0"/>
        <w:jc w:val="both"/>
        <w:rPr>
          <w:b/>
        </w:rPr>
      </w:pPr>
      <w:r>
        <w:rPr>
          <w:b/>
          <w:sz w:val="24"/>
        </w:rPr>
        <w:t xml:space="preserve">13. </w:t>
      </w:r>
      <w:r w:rsidRPr="00405A9D">
        <w:rPr>
          <w:i/>
        </w:rPr>
        <w:t>Dans un établissement scolaire,</w:t>
      </w:r>
      <w:r w:rsidR="00405A9D" w:rsidRPr="00405A9D">
        <w:rPr>
          <w:i/>
        </w:rPr>
        <w:t xml:space="preserve"> on désire gérer la réservation des salles de cours ainsi que du matériel pédagogique (ordinateurs portables et/ou vidéoprojecteurs). Seuls les enseignants sont habilités à effectuer des réservations (sous réserve de disponibilité de la salle ou du matériel). Le planning des salles peut quant à lui être consulté par tout le monde (enseignants et étudiants). Par contre, le récapitulatif horaire par enseignant (calculé à partir du planning des salles) ne peut être consulté que par les enseignants. Enfin, il existe pour chaque formation, un enseignant responsable qui seul peut étudier le récapitulatif horaire pour l’ensemble de la formation.</w:t>
      </w:r>
    </w:p>
    <w:p w14:paraId="645DD58B" w14:textId="3C9F8DC5" w:rsidR="00405A9D" w:rsidRDefault="00405A9D" w:rsidP="00405A9D">
      <w:pPr>
        <w:spacing w:after="0"/>
        <w:jc w:val="both"/>
        <w:rPr>
          <w:b/>
        </w:rPr>
      </w:pPr>
      <w:r>
        <w:rPr>
          <w:b/>
        </w:rPr>
        <w:t xml:space="preserve">Modéliser cette situation par un diagramme de cas d’utilisation. </w:t>
      </w:r>
    </w:p>
    <w:p w14:paraId="500EA598" w14:textId="77777777" w:rsidR="00405A9D" w:rsidRDefault="00405A9D" w:rsidP="00405A9D">
      <w:pPr>
        <w:spacing w:after="0"/>
        <w:jc w:val="both"/>
        <w:rPr>
          <w:b/>
        </w:rPr>
      </w:pPr>
    </w:p>
    <w:p w14:paraId="5CF388B1" w14:textId="77777777" w:rsidR="00405A9D" w:rsidRDefault="00405A9D" w:rsidP="00405A9D">
      <w:pPr>
        <w:spacing w:after="0"/>
        <w:jc w:val="both"/>
        <w:rPr>
          <w:b/>
        </w:rPr>
      </w:pPr>
    </w:p>
    <w:p w14:paraId="05CFCB4A" w14:textId="77777777" w:rsidR="00405A9D" w:rsidRDefault="00405A9D" w:rsidP="00405A9D">
      <w:pPr>
        <w:spacing w:after="0"/>
        <w:jc w:val="both"/>
        <w:rPr>
          <w:b/>
        </w:rPr>
      </w:pPr>
    </w:p>
    <w:p w14:paraId="0FB69952" w14:textId="77777777" w:rsidR="00405A9D" w:rsidRDefault="00405A9D" w:rsidP="00405A9D">
      <w:pPr>
        <w:spacing w:after="0"/>
        <w:jc w:val="both"/>
        <w:rPr>
          <w:b/>
        </w:rPr>
      </w:pPr>
    </w:p>
    <w:p w14:paraId="6B24A48C" w14:textId="77777777" w:rsidR="00405A9D" w:rsidRDefault="00405A9D" w:rsidP="00405A9D">
      <w:pPr>
        <w:spacing w:after="0"/>
        <w:jc w:val="both"/>
        <w:rPr>
          <w:b/>
        </w:rPr>
      </w:pPr>
    </w:p>
    <w:p w14:paraId="77C96CD1" w14:textId="77777777" w:rsidR="00405A9D" w:rsidRDefault="00405A9D" w:rsidP="00405A9D">
      <w:pPr>
        <w:spacing w:after="0"/>
        <w:jc w:val="both"/>
        <w:rPr>
          <w:b/>
        </w:rPr>
      </w:pPr>
    </w:p>
    <w:p w14:paraId="05608597" w14:textId="77777777" w:rsidR="00405A9D" w:rsidRDefault="00405A9D" w:rsidP="00405A9D">
      <w:pPr>
        <w:spacing w:after="0"/>
        <w:jc w:val="both"/>
        <w:rPr>
          <w:b/>
        </w:rPr>
      </w:pPr>
    </w:p>
    <w:p w14:paraId="62F1A87A" w14:textId="77777777" w:rsidR="00405A9D" w:rsidRDefault="00405A9D" w:rsidP="00405A9D">
      <w:pPr>
        <w:spacing w:after="0"/>
        <w:jc w:val="both"/>
        <w:rPr>
          <w:b/>
        </w:rPr>
      </w:pPr>
    </w:p>
    <w:p w14:paraId="6BD93A1E" w14:textId="77777777" w:rsidR="00405A9D" w:rsidRDefault="00405A9D" w:rsidP="00405A9D">
      <w:pPr>
        <w:spacing w:after="0"/>
        <w:jc w:val="both"/>
        <w:rPr>
          <w:b/>
        </w:rPr>
      </w:pPr>
    </w:p>
    <w:p w14:paraId="07977D06" w14:textId="77777777" w:rsidR="00405A9D" w:rsidRDefault="00405A9D" w:rsidP="00405A9D">
      <w:pPr>
        <w:spacing w:after="0"/>
        <w:jc w:val="both"/>
        <w:rPr>
          <w:b/>
        </w:rPr>
      </w:pPr>
    </w:p>
    <w:p w14:paraId="59A406DA" w14:textId="77777777" w:rsidR="00405A9D" w:rsidRDefault="00405A9D" w:rsidP="00405A9D">
      <w:pPr>
        <w:spacing w:after="0"/>
        <w:jc w:val="both"/>
        <w:rPr>
          <w:b/>
        </w:rPr>
      </w:pPr>
    </w:p>
    <w:p w14:paraId="04A7B177" w14:textId="77777777" w:rsidR="00405A9D" w:rsidRDefault="00405A9D" w:rsidP="00405A9D">
      <w:pPr>
        <w:spacing w:after="0"/>
        <w:jc w:val="both"/>
        <w:rPr>
          <w:b/>
        </w:rPr>
      </w:pPr>
    </w:p>
    <w:p w14:paraId="304FD4A9" w14:textId="77777777" w:rsidR="00405A9D" w:rsidRDefault="00405A9D" w:rsidP="00405A9D">
      <w:pPr>
        <w:spacing w:after="0"/>
        <w:jc w:val="both"/>
        <w:rPr>
          <w:b/>
        </w:rPr>
      </w:pPr>
    </w:p>
    <w:p w14:paraId="019E143E" w14:textId="77777777" w:rsidR="00405A9D" w:rsidRPr="00CC5DFD" w:rsidRDefault="00405A9D" w:rsidP="00405A9D">
      <w:pPr>
        <w:spacing w:after="0"/>
        <w:jc w:val="both"/>
        <w:rPr>
          <w:b/>
        </w:rPr>
      </w:pPr>
    </w:p>
    <w:p w14:paraId="6A1BC5F3" w14:textId="77777777" w:rsidR="00CC5DFD" w:rsidRDefault="00CC5DFD" w:rsidP="0063799B">
      <w:pPr>
        <w:spacing w:after="0"/>
        <w:jc w:val="center"/>
      </w:pPr>
    </w:p>
    <w:p w14:paraId="19935F15" w14:textId="77777777" w:rsidR="00405A9D" w:rsidRDefault="00405A9D" w:rsidP="0063799B">
      <w:pPr>
        <w:spacing w:after="0"/>
        <w:jc w:val="center"/>
      </w:pPr>
    </w:p>
    <w:p w14:paraId="45B35510" w14:textId="77777777" w:rsidR="00405A9D" w:rsidRDefault="00405A9D" w:rsidP="0063799B">
      <w:pPr>
        <w:spacing w:after="0"/>
        <w:jc w:val="center"/>
      </w:pPr>
    </w:p>
    <w:p w14:paraId="0BD315A4" w14:textId="77777777" w:rsidR="00405A9D" w:rsidRDefault="00405A9D" w:rsidP="0063799B">
      <w:pPr>
        <w:spacing w:after="0"/>
        <w:jc w:val="center"/>
      </w:pPr>
    </w:p>
    <w:p w14:paraId="3BF1EB5A" w14:textId="77777777" w:rsidR="00405A9D" w:rsidRDefault="00405A9D" w:rsidP="0063799B">
      <w:pPr>
        <w:spacing w:after="0"/>
        <w:jc w:val="center"/>
      </w:pPr>
    </w:p>
    <w:p w14:paraId="4ADEAD11" w14:textId="77777777" w:rsidR="00405A9D" w:rsidRDefault="00405A9D" w:rsidP="0063799B">
      <w:pPr>
        <w:spacing w:after="0"/>
        <w:jc w:val="center"/>
      </w:pPr>
    </w:p>
    <w:p w14:paraId="5BA2490E" w14:textId="77777777" w:rsidR="00405A9D" w:rsidRDefault="00405A9D" w:rsidP="0063799B">
      <w:pPr>
        <w:spacing w:after="0"/>
        <w:jc w:val="center"/>
      </w:pPr>
    </w:p>
    <w:p w14:paraId="7BD97CCB" w14:textId="77777777" w:rsidR="00405A9D" w:rsidRDefault="00405A9D" w:rsidP="0063799B">
      <w:pPr>
        <w:spacing w:after="0"/>
        <w:jc w:val="center"/>
      </w:pPr>
    </w:p>
    <w:p w14:paraId="6195685D" w14:textId="77777777" w:rsidR="00405A9D" w:rsidRDefault="00405A9D" w:rsidP="0063799B">
      <w:pPr>
        <w:spacing w:after="0"/>
        <w:jc w:val="center"/>
      </w:pPr>
    </w:p>
    <w:p w14:paraId="3BD191ED" w14:textId="77777777" w:rsidR="00405A9D" w:rsidRDefault="00405A9D" w:rsidP="0063799B">
      <w:pPr>
        <w:spacing w:after="0"/>
        <w:jc w:val="center"/>
      </w:pPr>
    </w:p>
    <w:p w14:paraId="71D7F847" w14:textId="77777777" w:rsidR="00405A9D" w:rsidRDefault="00405A9D" w:rsidP="0063799B">
      <w:pPr>
        <w:spacing w:after="0"/>
        <w:jc w:val="center"/>
      </w:pPr>
    </w:p>
    <w:p w14:paraId="055CAB11" w14:textId="4FF0BBA5" w:rsidR="00405A9D" w:rsidRDefault="00405A9D" w:rsidP="00405A9D">
      <w:pPr>
        <w:spacing w:after="0"/>
        <w:rPr>
          <w:b/>
        </w:rPr>
      </w:pPr>
      <w:r>
        <w:rPr>
          <w:b/>
          <w:sz w:val="24"/>
        </w:rPr>
        <w:lastRenderedPageBreak/>
        <w:t xml:space="preserve">14. </w:t>
      </w:r>
      <w:r>
        <w:rPr>
          <w:b/>
        </w:rPr>
        <w:t>Soient les phrases suivantes :</w:t>
      </w:r>
    </w:p>
    <w:p w14:paraId="615B91B0" w14:textId="0A53CA04" w:rsidR="00405A9D" w:rsidRPr="00110F41" w:rsidRDefault="00110F41" w:rsidP="00110F41">
      <w:pPr>
        <w:pStyle w:val="Paragraphedeliste"/>
        <w:numPr>
          <w:ilvl w:val="0"/>
          <w:numId w:val="16"/>
        </w:numPr>
        <w:spacing w:after="0"/>
        <w:rPr>
          <w:i/>
        </w:rPr>
      </w:pPr>
      <w:r w:rsidRPr="00110F41">
        <w:rPr>
          <w:i/>
        </w:rPr>
        <w:t>Un répertoire contient des fichiers</w:t>
      </w:r>
    </w:p>
    <w:p w14:paraId="18297AAC" w14:textId="16978DDE" w:rsidR="00110F41" w:rsidRPr="00110F41" w:rsidRDefault="00110F41" w:rsidP="00110F41">
      <w:pPr>
        <w:pStyle w:val="Paragraphedeliste"/>
        <w:numPr>
          <w:ilvl w:val="0"/>
          <w:numId w:val="16"/>
        </w:numPr>
        <w:spacing w:after="0"/>
        <w:rPr>
          <w:i/>
        </w:rPr>
      </w:pPr>
      <w:r w:rsidRPr="00110F41">
        <w:rPr>
          <w:i/>
        </w:rPr>
        <w:t>Une pièce contient des murs</w:t>
      </w:r>
    </w:p>
    <w:p w14:paraId="4B79B167" w14:textId="59EC4364" w:rsidR="00110F41" w:rsidRPr="00110F41" w:rsidRDefault="00110F41" w:rsidP="00110F41">
      <w:pPr>
        <w:pStyle w:val="Paragraphedeliste"/>
        <w:numPr>
          <w:ilvl w:val="0"/>
          <w:numId w:val="16"/>
        </w:numPr>
        <w:spacing w:after="0"/>
        <w:rPr>
          <w:i/>
        </w:rPr>
      </w:pPr>
      <w:r w:rsidRPr="00110F41">
        <w:rPr>
          <w:i/>
        </w:rPr>
        <w:t>Les modems et claviers sont des périphériques d’entrée/sortie</w:t>
      </w:r>
    </w:p>
    <w:p w14:paraId="50294296" w14:textId="1C756A94" w:rsidR="00110F41" w:rsidRPr="00110F41" w:rsidRDefault="00110F41" w:rsidP="00110F41">
      <w:pPr>
        <w:pStyle w:val="Paragraphedeliste"/>
        <w:numPr>
          <w:ilvl w:val="0"/>
          <w:numId w:val="16"/>
        </w:numPr>
        <w:spacing w:after="0"/>
        <w:rPr>
          <w:i/>
        </w:rPr>
      </w:pPr>
      <w:r w:rsidRPr="00110F41">
        <w:rPr>
          <w:i/>
        </w:rPr>
        <w:t>Une transaction boursière est un achat ou une vente</w:t>
      </w:r>
    </w:p>
    <w:p w14:paraId="5F866DA8" w14:textId="1F0E369C" w:rsidR="00110F41" w:rsidRPr="00110F41" w:rsidRDefault="00110F41" w:rsidP="00110F41">
      <w:pPr>
        <w:pStyle w:val="Paragraphedeliste"/>
        <w:numPr>
          <w:ilvl w:val="0"/>
          <w:numId w:val="16"/>
        </w:numPr>
        <w:spacing w:after="0"/>
        <w:rPr>
          <w:i/>
        </w:rPr>
      </w:pPr>
      <w:r w:rsidRPr="00110F41">
        <w:rPr>
          <w:i/>
        </w:rPr>
        <w:t>Un compte bancaire peut appartenir à une personne physique ou morale</w:t>
      </w:r>
    </w:p>
    <w:p w14:paraId="740D8681" w14:textId="727FBCD5" w:rsidR="00110F41" w:rsidRPr="00110F41" w:rsidRDefault="00110F41" w:rsidP="00110F41">
      <w:pPr>
        <w:spacing w:after="0"/>
        <w:rPr>
          <w:b/>
        </w:rPr>
      </w:pPr>
      <w:r>
        <w:rPr>
          <w:b/>
        </w:rPr>
        <w:t>Elaborer les diagrammes de classe correspondants en choisissant le type de relation approprié.</w:t>
      </w:r>
    </w:p>
    <w:p w14:paraId="4685F017" w14:textId="77777777" w:rsidR="00CC5DFD" w:rsidRDefault="00CC5DFD" w:rsidP="0063799B">
      <w:pPr>
        <w:spacing w:after="0"/>
        <w:jc w:val="center"/>
      </w:pPr>
    </w:p>
    <w:p w14:paraId="1B588304" w14:textId="77777777" w:rsidR="00CC5DFD" w:rsidRDefault="00CC5DFD" w:rsidP="0063799B">
      <w:pPr>
        <w:spacing w:after="0"/>
        <w:jc w:val="center"/>
      </w:pPr>
    </w:p>
    <w:p w14:paraId="297C1CE9" w14:textId="77777777" w:rsidR="00110F41" w:rsidRDefault="00110F41" w:rsidP="0063799B">
      <w:pPr>
        <w:spacing w:after="0"/>
        <w:jc w:val="center"/>
      </w:pPr>
    </w:p>
    <w:p w14:paraId="196DCEEB" w14:textId="77777777" w:rsidR="00110F41" w:rsidRDefault="00110F41" w:rsidP="0063799B">
      <w:pPr>
        <w:spacing w:after="0"/>
        <w:jc w:val="center"/>
      </w:pPr>
    </w:p>
    <w:p w14:paraId="24A7D0A9" w14:textId="77777777" w:rsidR="00110F41" w:rsidRDefault="00110F41" w:rsidP="0063799B">
      <w:pPr>
        <w:spacing w:after="0"/>
        <w:jc w:val="center"/>
      </w:pPr>
    </w:p>
    <w:p w14:paraId="54FC9B37" w14:textId="77777777" w:rsidR="00110F41" w:rsidRDefault="00110F41" w:rsidP="0063799B">
      <w:pPr>
        <w:spacing w:after="0"/>
        <w:jc w:val="center"/>
      </w:pPr>
    </w:p>
    <w:p w14:paraId="79DB732E" w14:textId="77777777" w:rsidR="00110F41" w:rsidRDefault="00110F41" w:rsidP="0063799B">
      <w:pPr>
        <w:spacing w:after="0"/>
        <w:jc w:val="center"/>
      </w:pPr>
    </w:p>
    <w:p w14:paraId="72DEA29F" w14:textId="77777777" w:rsidR="00110F41" w:rsidRDefault="00110F41" w:rsidP="0063799B">
      <w:pPr>
        <w:spacing w:after="0"/>
        <w:jc w:val="center"/>
      </w:pPr>
      <w:bookmarkStart w:id="6" w:name="_GoBack"/>
      <w:bookmarkEnd w:id="6"/>
    </w:p>
    <w:p w14:paraId="621191CA" w14:textId="77777777" w:rsidR="00110F41" w:rsidRDefault="00110F41" w:rsidP="0063799B">
      <w:pPr>
        <w:spacing w:after="0"/>
        <w:jc w:val="center"/>
      </w:pPr>
    </w:p>
    <w:p w14:paraId="5712DF1A" w14:textId="77777777" w:rsidR="00110F41" w:rsidRDefault="00110F41" w:rsidP="0063799B">
      <w:pPr>
        <w:spacing w:after="0"/>
        <w:jc w:val="center"/>
      </w:pPr>
    </w:p>
    <w:p w14:paraId="0A05D7CB" w14:textId="77777777" w:rsidR="00110F41" w:rsidRDefault="00110F41" w:rsidP="0063799B">
      <w:pPr>
        <w:spacing w:after="0"/>
        <w:jc w:val="center"/>
      </w:pPr>
    </w:p>
    <w:p w14:paraId="1D343714" w14:textId="77777777" w:rsidR="00110F41" w:rsidRDefault="00110F41" w:rsidP="0063799B">
      <w:pPr>
        <w:spacing w:after="0"/>
        <w:jc w:val="center"/>
      </w:pPr>
    </w:p>
    <w:p w14:paraId="7731B3CF" w14:textId="77777777" w:rsidR="00110F41" w:rsidRDefault="00110F41" w:rsidP="0063799B">
      <w:pPr>
        <w:spacing w:after="0"/>
        <w:jc w:val="center"/>
      </w:pPr>
    </w:p>
    <w:p w14:paraId="48CBF938" w14:textId="77777777" w:rsidR="00110F41" w:rsidRDefault="00110F41" w:rsidP="0063799B">
      <w:pPr>
        <w:spacing w:after="0"/>
        <w:jc w:val="center"/>
      </w:pPr>
    </w:p>
    <w:p w14:paraId="5424BE45" w14:textId="77777777" w:rsidR="00110F41" w:rsidRDefault="00110F41" w:rsidP="0063799B">
      <w:pPr>
        <w:spacing w:after="0"/>
        <w:jc w:val="center"/>
      </w:pPr>
    </w:p>
    <w:p w14:paraId="20A4509C" w14:textId="77777777" w:rsidR="00110F41" w:rsidRDefault="00110F41" w:rsidP="0063799B">
      <w:pPr>
        <w:spacing w:after="0"/>
        <w:jc w:val="center"/>
      </w:pPr>
    </w:p>
    <w:p w14:paraId="5AB52798" w14:textId="77777777" w:rsidR="00110F41" w:rsidRDefault="00110F41" w:rsidP="0063799B">
      <w:pPr>
        <w:spacing w:after="0"/>
        <w:jc w:val="center"/>
      </w:pPr>
    </w:p>
    <w:p w14:paraId="72BCD186" w14:textId="77777777" w:rsidR="00110F41" w:rsidRDefault="00110F41" w:rsidP="0063799B">
      <w:pPr>
        <w:spacing w:after="0"/>
        <w:jc w:val="center"/>
      </w:pPr>
    </w:p>
    <w:p w14:paraId="50BF03AE" w14:textId="77777777" w:rsidR="00110F41" w:rsidRDefault="00110F41" w:rsidP="0063799B">
      <w:pPr>
        <w:spacing w:after="0"/>
        <w:jc w:val="center"/>
      </w:pPr>
    </w:p>
    <w:p w14:paraId="4AFD09BF" w14:textId="77777777" w:rsidR="00110F41" w:rsidRDefault="00110F41" w:rsidP="0063799B">
      <w:pPr>
        <w:spacing w:after="0"/>
        <w:jc w:val="center"/>
      </w:pPr>
    </w:p>
    <w:p w14:paraId="686BAE90" w14:textId="77777777" w:rsidR="00110F41" w:rsidRDefault="00110F41" w:rsidP="0063799B">
      <w:pPr>
        <w:spacing w:after="0"/>
        <w:jc w:val="center"/>
      </w:pPr>
    </w:p>
    <w:p w14:paraId="0614C3C6" w14:textId="77777777" w:rsidR="00110F41" w:rsidRDefault="00110F41" w:rsidP="0063799B">
      <w:pPr>
        <w:spacing w:after="0"/>
        <w:jc w:val="center"/>
      </w:pPr>
    </w:p>
    <w:p w14:paraId="65A74743" w14:textId="77777777" w:rsidR="00110F41" w:rsidRDefault="00110F41" w:rsidP="0063799B">
      <w:pPr>
        <w:spacing w:after="0"/>
        <w:jc w:val="center"/>
      </w:pPr>
    </w:p>
    <w:p w14:paraId="5D65C85A" w14:textId="77777777" w:rsidR="00110F41" w:rsidRDefault="00110F41" w:rsidP="0063799B">
      <w:pPr>
        <w:spacing w:after="0"/>
        <w:jc w:val="center"/>
      </w:pPr>
    </w:p>
    <w:p w14:paraId="24C41DEE" w14:textId="77777777" w:rsidR="00110F41" w:rsidRDefault="00110F41" w:rsidP="0063799B">
      <w:pPr>
        <w:spacing w:after="0"/>
        <w:jc w:val="center"/>
      </w:pPr>
    </w:p>
    <w:p w14:paraId="12BD0942" w14:textId="77777777" w:rsidR="00110F41" w:rsidRDefault="00110F41" w:rsidP="0063799B">
      <w:pPr>
        <w:spacing w:after="0"/>
        <w:jc w:val="center"/>
      </w:pPr>
    </w:p>
    <w:p w14:paraId="7918DBA0" w14:textId="77777777" w:rsidR="00110F41" w:rsidRDefault="00110F41" w:rsidP="0063799B">
      <w:pPr>
        <w:spacing w:after="0"/>
        <w:jc w:val="center"/>
      </w:pPr>
    </w:p>
    <w:p w14:paraId="49AE813C" w14:textId="77777777" w:rsidR="00110F41" w:rsidRDefault="00110F41" w:rsidP="0063799B">
      <w:pPr>
        <w:spacing w:after="0"/>
        <w:jc w:val="center"/>
      </w:pPr>
    </w:p>
    <w:p w14:paraId="46A0BB3B" w14:textId="77777777" w:rsidR="00110F41" w:rsidRDefault="00110F41" w:rsidP="0063799B">
      <w:pPr>
        <w:spacing w:after="0"/>
        <w:jc w:val="center"/>
      </w:pPr>
    </w:p>
    <w:p w14:paraId="1F3B9782" w14:textId="77777777" w:rsidR="00110F41" w:rsidRDefault="00110F41" w:rsidP="0063799B">
      <w:pPr>
        <w:spacing w:after="0"/>
        <w:jc w:val="center"/>
      </w:pPr>
    </w:p>
    <w:p w14:paraId="4C301E3B" w14:textId="77777777" w:rsidR="00110F41" w:rsidRDefault="00110F41" w:rsidP="0063799B">
      <w:pPr>
        <w:spacing w:after="0"/>
        <w:jc w:val="center"/>
      </w:pPr>
    </w:p>
    <w:p w14:paraId="6D04ACA0" w14:textId="77777777" w:rsidR="00110F41" w:rsidRDefault="00110F41" w:rsidP="0063799B">
      <w:pPr>
        <w:spacing w:after="0"/>
        <w:jc w:val="center"/>
      </w:pPr>
    </w:p>
    <w:p w14:paraId="675F653E" w14:textId="77777777" w:rsidR="00110F41" w:rsidRDefault="00110F41" w:rsidP="0063799B">
      <w:pPr>
        <w:spacing w:after="0"/>
        <w:jc w:val="center"/>
      </w:pPr>
    </w:p>
    <w:p w14:paraId="51BBE3BF" w14:textId="77777777" w:rsidR="00110F41" w:rsidRDefault="00110F41" w:rsidP="0063799B">
      <w:pPr>
        <w:spacing w:after="0"/>
        <w:jc w:val="center"/>
      </w:pPr>
    </w:p>
    <w:p w14:paraId="2DA6F012" w14:textId="77777777" w:rsidR="00CC5DFD" w:rsidRDefault="00CC5DFD" w:rsidP="0063799B">
      <w:pPr>
        <w:spacing w:after="0"/>
        <w:jc w:val="center"/>
      </w:pPr>
    </w:p>
    <w:p w14:paraId="4CBED4BB" w14:textId="77777777" w:rsidR="0063799B" w:rsidRDefault="0063799B" w:rsidP="0063799B">
      <w:pPr>
        <w:spacing w:after="0"/>
        <w:jc w:val="center"/>
        <w:rPr>
          <w:rFonts w:ascii="Arial" w:hAnsi="Arial" w:cs="Arial"/>
          <w:color w:val="C00000"/>
          <w:sz w:val="44"/>
        </w:rPr>
      </w:pPr>
      <w:r>
        <w:rPr>
          <w:rFonts w:ascii="Arial" w:hAnsi="Arial" w:cs="Arial"/>
          <w:color w:val="C00000"/>
          <w:sz w:val="44"/>
        </w:rPr>
        <w:t>FIN</w:t>
      </w:r>
    </w:p>
    <w:p w14:paraId="07EBF80E" w14:textId="77777777" w:rsidR="00470570" w:rsidRDefault="00D80967" w:rsidP="004A43A3">
      <w:pPr>
        <w:spacing w:after="0"/>
      </w:pPr>
    </w:p>
    <w:sectPr w:rsidR="00470570" w:rsidSect="00405A9D">
      <w:type w:val="continuous"/>
      <w:pgSz w:w="11906" w:h="16838"/>
      <w:pgMar w:top="1134" w:right="1134" w:bottom="1134" w:left="1134" w:header="0"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7BDB6" w14:textId="77777777" w:rsidR="00D80967" w:rsidRDefault="00D80967">
      <w:pPr>
        <w:spacing w:after="0" w:line="240" w:lineRule="auto"/>
      </w:pPr>
      <w:r>
        <w:separator/>
      </w:r>
    </w:p>
  </w:endnote>
  <w:endnote w:type="continuationSeparator" w:id="0">
    <w:p w14:paraId="6D85E90F" w14:textId="77777777" w:rsidR="00D80967" w:rsidRDefault="00D8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D80967"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D80967"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D80967"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D80967"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110F41">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21245" w14:textId="77777777" w:rsidR="00D80967" w:rsidRDefault="00D80967">
      <w:pPr>
        <w:spacing w:after="0" w:line="240" w:lineRule="auto"/>
      </w:pPr>
      <w:r>
        <w:separator/>
      </w:r>
    </w:p>
  </w:footnote>
  <w:footnote w:type="continuationSeparator" w:id="0">
    <w:p w14:paraId="681D165D" w14:textId="77777777" w:rsidR="00D80967" w:rsidRDefault="00D80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48704F82" w:rsidR="004B59D1" w:rsidRPr="00305FAC" w:rsidRDefault="0063799B" w:rsidP="00BB02D5">
              <w:pPr>
                <w:pStyle w:val="intisoustitres"/>
                <w:rPr>
                  <w:sz w:val="8"/>
                </w:rPr>
              </w:pPr>
              <w:r>
                <w:rPr>
                  <w:sz w:val="18"/>
                </w:rPr>
                <w:t>Session 2016</w:t>
              </w:r>
            </w:p>
            <w:p w14:paraId="12F4CE30" w14:textId="4234D5B0" w:rsidR="00DA5ECB" w:rsidRDefault="0063799B" w:rsidP="00E31E19">
              <w:pPr>
                <w:pStyle w:val="intititre"/>
                <w:rPr>
                  <w:sz w:val="26"/>
                </w:rPr>
              </w:pPr>
              <w:r>
                <w:rPr>
                  <w:sz w:val="26"/>
                </w:rPr>
                <w:t>UML</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D80967"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D80967" w:rsidP="1E0073D3">
          <w:pPr>
            <w:pStyle w:val="En-tte"/>
            <w:ind w:left="-115"/>
          </w:pPr>
        </w:p>
      </w:tc>
      <w:tc>
        <w:tcPr>
          <w:tcW w:w="3591" w:type="dxa"/>
        </w:tcPr>
        <w:p w14:paraId="0298F899" w14:textId="77777777" w:rsidR="1E0073D3" w:rsidRDefault="00D80967" w:rsidP="1E0073D3">
          <w:pPr>
            <w:pStyle w:val="En-tte"/>
            <w:jc w:val="center"/>
          </w:pPr>
        </w:p>
      </w:tc>
      <w:tc>
        <w:tcPr>
          <w:tcW w:w="3591" w:type="dxa"/>
        </w:tcPr>
        <w:p w14:paraId="4185A580" w14:textId="77777777" w:rsidR="1E0073D3" w:rsidRDefault="00D80967" w:rsidP="1E0073D3">
          <w:pPr>
            <w:pStyle w:val="En-tte"/>
            <w:ind w:right="-115"/>
            <w:jc w:val="right"/>
          </w:pPr>
        </w:p>
      </w:tc>
    </w:tr>
  </w:tbl>
  <w:p w14:paraId="70DA0E30" w14:textId="77777777" w:rsidR="1E0073D3" w:rsidRDefault="00D80967"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797CB3"/>
    <w:multiLevelType w:val="hybridMultilevel"/>
    <w:tmpl w:val="576E983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FB0D82"/>
    <w:multiLevelType w:val="hybridMultilevel"/>
    <w:tmpl w:val="E182D74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DB2AB3"/>
    <w:multiLevelType w:val="hybridMultilevel"/>
    <w:tmpl w:val="8A321B7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5871F1"/>
    <w:multiLevelType w:val="hybridMultilevel"/>
    <w:tmpl w:val="D9C855B4"/>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8050AA"/>
    <w:multiLevelType w:val="hybridMultilevel"/>
    <w:tmpl w:val="A9AE154A"/>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B8807D6"/>
    <w:multiLevelType w:val="hybridMultilevel"/>
    <w:tmpl w:val="8580F9C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CC2F8B"/>
    <w:multiLevelType w:val="hybridMultilevel"/>
    <w:tmpl w:val="359CEAF4"/>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4811BB"/>
    <w:multiLevelType w:val="hybridMultilevel"/>
    <w:tmpl w:val="F050C46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2470895"/>
    <w:multiLevelType w:val="hybridMultilevel"/>
    <w:tmpl w:val="F6BE9AB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8FE1480"/>
    <w:multiLevelType w:val="hybridMultilevel"/>
    <w:tmpl w:val="3EC2EFC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E25F1E"/>
    <w:multiLevelType w:val="hybridMultilevel"/>
    <w:tmpl w:val="82CA0B4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A11F57"/>
    <w:multiLevelType w:val="hybridMultilevel"/>
    <w:tmpl w:val="E730A24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12"/>
  </w:num>
  <w:num w:numId="5">
    <w:abstractNumId w:val="4"/>
  </w:num>
  <w:num w:numId="6">
    <w:abstractNumId w:val="14"/>
  </w:num>
  <w:num w:numId="7">
    <w:abstractNumId w:val="5"/>
  </w:num>
  <w:num w:numId="8">
    <w:abstractNumId w:val="13"/>
  </w:num>
  <w:num w:numId="9">
    <w:abstractNumId w:val="7"/>
  </w:num>
  <w:num w:numId="10">
    <w:abstractNumId w:val="11"/>
  </w:num>
  <w:num w:numId="11">
    <w:abstractNumId w:val="2"/>
  </w:num>
  <w:num w:numId="12">
    <w:abstractNumId w:val="9"/>
  </w:num>
  <w:num w:numId="13">
    <w:abstractNumId w:val="1"/>
  </w:num>
  <w:num w:numId="14">
    <w:abstractNumId w:val="15"/>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0E3322"/>
    <w:rsid w:val="00110F41"/>
    <w:rsid w:val="002A08E7"/>
    <w:rsid w:val="00405A9D"/>
    <w:rsid w:val="0048577C"/>
    <w:rsid w:val="004A43A3"/>
    <w:rsid w:val="00581BF6"/>
    <w:rsid w:val="0063799B"/>
    <w:rsid w:val="006627D0"/>
    <w:rsid w:val="007C322A"/>
    <w:rsid w:val="00976EF2"/>
    <w:rsid w:val="00A03B25"/>
    <w:rsid w:val="00A86A8A"/>
    <w:rsid w:val="00B16CAD"/>
    <w:rsid w:val="00C05460"/>
    <w:rsid w:val="00CC5DFD"/>
    <w:rsid w:val="00D80967"/>
    <w:rsid w:val="00E44E02"/>
    <w:rsid w:val="00E968B9"/>
    <w:rsid w:val="00FC0F0F"/>
    <w:rsid w:val="00FD4A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16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60DB6-EDAB-4510-A8BA-201DF6BC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814</Words>
  <Characters>4482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4</cp:revision>
  <dcterms:created xsi:type="dcterms:W3CDTF">2016-01-20T14:25:00Z</dcterms:created>
  <dcterms:modified xsi:type="dcterms:W3CDTF">2016-01-22T15:49:00Z</dcterms:modified>
</cp:coreProperties>
</file>