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9DA4" w14:textId="105ADF86" w:rsidR="001E22F7" w:rsidRPr="000D32CB" w:rsidRDefault="000D32CB" w:rsidP="000D32CB">
      <w:pPr>
        <w:rPr>
          <w:b/>
          <w:bCs/>
        </w:rPr>
      </w:pPr>
      <w:r w:rsidRPr="000D32CB">
        <w:rPr>
          <w:b/>
          <w:bCs/>
        </w:rPr>
        <w:t>Day-2-Architecture Design:</w:t>
      </w:r>
    </w:p>
    <w:p w14:paraId="2DBEDF94" w14:textId="77777777" w:rsidR="000D32CB" w:rsidRPr="000D32CB" w:rsidRDefault="000D32CB" w:rsidP="000D32CB">
      <w:pPr>
        <w:rPr>
          <w:b/>
          <w:bCs/>
          <w:lang w:eastAsia="en-IN"/>
        </w:rPr>
      </w:pPr>
      <w:r w:rsidRPr="000D32CB">
        <w:rPr>
          <w:b/>
          <w:bCs/>
          <w:lang w:eastAsia="en-IN"/>
        </w:rPr>
        <w:t>System Architecture and Design:</w:t>
      </w:r>
    </w:p>
    <w:p w14:paraId="0E93EAD7" w14:textId="77777777" w:rsidR="000D32CB" w:rsidRPr="000D32CB" w:rsidRDefault="000D32CB" w:rsidP="000D32CB">
      <w:pPr>
        <w:rPr>
          <w:lang w:eastAsia="en-IN"/>
        </w:rPr>
      </w:pPr>
      <w:r w:rsidRPr="000D32CB">
        <w:rPr>
          <w:lang w:eastAsia="en-IN"/>
        </w:rPr>
        <w:t>The insurance management system will be designed using a microservices architecture, where different functionalities are divided into separate, loosely coupled microservices. Spring Microservices and Spring Cloud components will be utilized to enable communication and coordination among these microservices. The system will be deployed on AWS EC2 instances, and Spring Cloud Load Balancer or AWS Elastic Load Balancer will be used for load balancing.</w:t>
      </w:r>
    </w:p>
    <w:p w14:paraId="5BA4E4D0" w14:textId="77777777" w:rsidR="000D32CB" w:rsidRPr="000D32CB" w:rsidRDefault="000D32CB" w:rsidP="000D32CB">
      <w:pPr>
        <w:rPr>
          <w:b/>
          <w:bCs/>
          <w:lang w:eastAsia="en-IN"/>
        </w:rPr>
      </w:pPr>
      <w:r w:rsidRPr="000D32CB">
        <w:rPr>
          <w:b/>
          <w:bCs/>
          <w:lang w:eastAsia="en-IN"/>
        </w:rPr>
        <w:t>The high-level architecture will consist of the following microservices:</w:t>
      </w:r>
    </w:p>
    <w:p w14:paraId="5FEAEDEE" w14:textId="77777777" w:rsidR="000D32CB" w:rsidRPr="000D32CB" w:rsidRDefault="000D32CB" w:rsidP="000D32CB">
      <w:pPr>
        <w:rPr>
          <w:b/>
          <w:bCs/>
          <w:lang w:eastAsia="en-IN"/>
        </w:rPr>
      </w:pPr>
      <w:r w:rsidRPr="000D32CB">
        <w:rPr>
          <w:b/>
          <w:bCs/>
          <w:lang w:eastAsia="en-IN"/>
        </w:rPr>
        <w:t>Policy Management Microservice:</w:t>
      </w:r>
    </w:p>
    <w:p w14:paraId="52B6B2A7" w14:textId="77777777" w:rsidR="000D32CB" w:rsidRPr="000D32CB" w:rsidRDefault="000D32CB" w:rsidP="000D32CB">
      <w:pPr>
        <w:rPr>
          <w:lang w:eastAsia="en-IN"/>
        </w:rPr>
      </w:pPr>
      <w:r w:rsidRPr="000D32CB">
        <w:rPr>
          <w:lang w:eastAsia="en-IN"/>
        </w:rPr>
        <w:t>Responsible for managing insurance policies.</w:t>
      </w:r>
    </w:p>
    <w:p w14:paraId="45F09FC9" w14:textId="77777777" w:rsidR="000D32CB" w:rsidRPr="000D32CB" w:rsidRDefault="000D32CB" w:rsidP="000D32CB">
      <w:pPr>
        <w:rPr>
          <w:lang w:eastAsia="en-IN"/>
        </w:rPr>
      </w:pPr>
      <w:r w:rsidRPr="000D32CB">
        <w:rPr>
          <w:lang w:eastAsia="en-IN"/>
        </w:rPr>
        <w:t>Handles policy creation, updates, retrieval, and listing.</w:t>
      </w:r>
    </w:p>
    <w:p w14:paraId="3B2ECA2C" w14:textId="77777777" w:rsidR="000D32CB" w:rsidRPr="000D32CB" w:rsidRDefault="000D32CB" w:rsidP="000D32CB">
      <w:pPr>
        <w:rPr>
          <w:lang w:eastAsia="en-IN"/>
        </w:rPr>
      </w:pPr>
      <w:r w:rsidRPr="000D32CB">
        <w:rPr>
          <w:lang w:eastAsia="en-IN"/>
        </w:rPr>
        <w:t>Communicates with the User Management Microservice for authentication and authorization.</w:t>
      </w:r>
    </w:p>
    <w:p w14:paraId="0D0EBFE5" w14:textId="77777777" w:rsidR="000D32CB" w:rsidRPr="000D32CB" w:rsidRDefault="000D32CB" w:rsidP="000D32CB">
      <w:pPr>
        <w:rPr>
          <w:lang w:eastAsia="en-IN"/>
        </w:rPr>
      </w:pPr>
      <w:r w:rsidRPr="000D32CB">
        <w:rPr>
          <w:b/>
          <w:bCs/>
          <w:lang w:eastAsia="en-IN"/>
        </w:rPr>
        <w:t>Claims Microservice</w:t>
      </w:r>
      <w:r w:rsidRPr="000D32CB">
        <w:rPr>
          <w:lang w:eastAsia="en-IN"/>
        </w:rPr>
        <w:t>:</w:t>
      </w:r>
    </w:p>
    <w:p w14:paraId="09E479BA" w14:textId="77777777" w:rsidR="000D32CB" w:rsidRPr="000D32CB" w:rsidRDefault="000D32CB" w:rsidP="000D32CB">
      <w:pPr>
        <w:rPr>
          <w:lang w:eastAsia="en-IN"/>
        </w:rPr>
      </w:pPr>
      <w:r w:rsidRPr="000D32CB">
        <w:rPr>
          <w:lang w:eastAsia="en-IN"/>
        </w:rPr>
        <w:t>Manages insurance claims and their processing.</w:t>
      </w:r>
    </w:p>
    <w:p w14:paraId="1D1E9DA1" w14:textId="77777777" w:rsidR="000D32CB" w:rsidRPr="000D32CB" w:rsidRDefault="000D32CB" w:rsidP="000D32CB">
      <w:pPr>
        <w:rPr>
          <w:lang w:eastAsia="en-IN"/>
        </w:rPr>
      </w:pPr>
      <w:r w:rsidRPr="000D32CB">
        <w:rPr>
          <w:lang w:eastAsia="en-IN"/>
        </w:rPr>
        <w:t>Handles claim creation, updates, and retrieval.</w:t>
      </w:r>
    </w:p>
    <w:p w14:paraId="3A91E0C9" w14:textId="77777777" w:rsidR="000D32CB" w:rsidRPr="000D32CB" w:rsidRDefault="000D32CB" w:rsidP="000D32CB">
      <w:pPr>
        <w:rPr>
          <w:lang w:eastAsia="en-IN"/>
        </w:rPr>
      </w:pPr>
      <w:r w:rsidRPr="000D32CB">
        <w:rPr>
          <w:lang w:eastAsia="en-IN"/>
        </w:rPr>
        <w:t>Communicates with the Policy Management Microservice for claim-policy associations.</w:t>
      </w:r>
    </w:p>
    <w:p w14:paraId="09695ACF" w14:textId="77777777" w:rsidR="000D32CB" w:rsidRPr="000D32CB" w:rsidRDefault="000D32CB" w:rsidP="000D32CB">
      <w:pPr>
        <w:rPr>
          <w:b/>
          <w:bCs/>
          <w:lang w:eastAsia="en-IN"/>
        </w:rPr>
      </w:pPr>
      <w:r w:rsidRPr="000D32CB">
        <w:rPr>
          <w:b/>
          <w:bCs/>
          <w:lang w:eastAsia="en-IN"/>
        </w:rPr>
        <w:t>User Management Microservice:</w:t>
      </w:r>
    </w:p>
    <w:p w14:paraId="29CD7E3C" w14:textId="77777777" w:rsidR="000D32CB" w:rsidRPr="000D32CB" w:rsidRDefault="000D32CB" w:rsidP="000D32CB">
      <w:pPr>
        <w:rPr>
          <w:lang w:eastAsia="en-IN"/>
        </w:rPr>
      </w:pPr>
      <w:r w:rsidRPr="000D32CB">
        <w:rPr>
          <w:lang w:eastAsia="en-IN"/>
        </w:rPr>
        <w:t>Handles user registration, authentication, and authorization.</w:t>
      </w:r>
    </w:p>
    <w:p w14:paraId="4B707EC4" w14:textId="77777777" w:rsidR="000D32CB" w:rsidRPr="000D32CB" w:rsidRDefault="000D32CB" w:rsidP="000D32CB">
      <w:pPr>
        <w:rPr>
          <w:lang w:eastAsia="en-IN"/>
        </w:rPr>
      </w:pPr>
      <w:r w:rsidRPr="000D32CB">
        <w:rPr>
          <w:lang w:eastAsia="en-IN"/>
        </w:rPr>
        <w:t>Manages user roles and permissions.</w:t>
      </w:r>
    </w:p>
    <w:p w14:paraId="35BBFD2B" w14:textId="77777777" w:rsidR="000D32CB" w:rsidRPr="000D32CB" w:rsidRDefault="000D32CB" w:rsidP="000D32CB">
      <w:pPr>
        <w:rPr>
          <w:lang w:eastAsia="en-IN"/>
        </w:rPr>
      </w:pPr>
      <w:r w:rsidRPr="000D32CB">
        <w:rPr>
          <w:lang w:eastAsia="en-IN"/>
        </w:rPr>
        <w:t>Provides access tokens for secure API access.</w:t>
      </w:r>
    </w:p>
    <w:p w14:paraId="07EC3DE8" w14:textId="77777777" w:rsidR="000D32CB" w:rsidRPr="000D32CB" w:rsidRDefault="000D32CB" w:rsidP="000D32CB">
      <w:pPr>
        <w:rPr>
          <w:b/>
          <w:bCs/>
          <w:lang w:eastAsia="en-IN"/>
        </w:rPr>
      </w:pPr>
      <w:r w:rsidRPr="000D32CB">
        <w:rPr>
          <w:b/>
          <w:bCs/>
          <w:lang w:eastAsia="en-IN"/>
        </w:rPr>
        <w:t>Reporting and Analytics Microservice:</w:t>
      </w:r>
    </w:p>
    <w:p w14:paraId="0D0F943F" w14:textId="77777777" w:rsidR="000D32CB" w:rsidRPr="000D32CB" w:rsidRDefault="000D32CB" w:rsidP="000D32CB">
      <w:pPr>
        <w:rPr>
          <w:lang w:eastAsia="en-IN"/>
        </w:rPr>
      </w:pPr>
      <w:r w:rsidRPr="000D32CB">
        <w:rPr>
          <w:lang w:eastAsia="en-IN"/>
        </w:rPr>
        <w:t>Generates various reports and provides analytics on policies and claims.</w:t>
      </w:r>
    </w:p>
    <w:p w14:paraId="29B6F9BF" w14:textId="77777777" w:rsidR="000D32CB" w:rsidRPr="000D32CB" w:rsidRDefault="000D32CB" w:rsidP="000D32CB">
      <w:pPr>
        <w:rPr>
          <w:lang w:eastAsia="en-IN"/>
        </w:rPr>
      </w:pPr>
      <w:r w:rsidRPr="000D32CB">
        <w:rPr>
          <w:lang w:eastAsia="en-IN"/>
        </w:rPr>
        <w:t>Offers insights into policy trends, claim patterns, etc.</w:t>
      </w:r>
    </w:p>
    <w:p w14:paraId="6B97EB73" w14:textId="77777777" w:rsidR="000D32CB" w:rsidRPr="000D32CB" w:rsidRDefault="000D32CB" w:rsidP="000D32CB">
      <w:pPr>
        <w:rPr>
          <w:lang w:eastAsia="en-IN"/>
        </w:rPr>
      </w:pPr>
      <w:r w:rsidRPr="000D32CB">
        <w:rPr>
          <w:lang w:eastAsia="en-IN"/>
        </w:rPr>
        <w:t>Communicates with other microservices to fetch data.</w:t>
      </w:r>
    </w:p>
    <w:p w14:paraId="3E309D87" w14:textId="77777777" w:rsidR="000D32CB" w:rsidRPr="00D12EAB" w:rsidRDefault="000D32CB" w:rsidP="000D32CB">
      <w:pPr>
        <w:rPr>
          <w:b/>
          <w:bCs/>
          <w:lang w:eastAsia="en-IN"/>
        </w:rPr>
      </w:pPr>
      <w:r w:rsidRPr="00D12EAB">
        <w:rPr>
          <w:b/>
          <w:bCs/>
          <w:lang w:eastAsia="en-IN"/>
        </w:rPr>
        <w:t>API Gateway (Optional):</w:t>
      </w:r>
    </w:p>
    <w:p w14:paraId="6A181C88" w14:textId="77777777" w:rsidR="000D32CB" w:rsidRPr="000D32CB" w:rsidRDefault="000D32CB" w:rsidP="000D32CB">
      <w:pPr>
        <w:rPr>
          <w:lang w:eastAsia="en-IN"/>
        </w:rPr>
      </w:pPr>
      <w:r w:rsidRPr="000D32CB">
        <w:rPr>
          <w:lang w:eastAsia="en-IN"/>
        </w:rPr>
        <w:t xml:space="preserve">Acts as the </w:t>
      </w:r>
      <w:proofErr w:type="gramStart"/>
      <w:r w:rsidRPr="000D32CB">
        <w:rPr>
          <w:lang w:eastAsia="en-IN"/>
        </w:rPr>
        <w:t>single entry</w:t>
      </w:r>
      <w:proofErr w:type="gramEnd"/>
      <w:r w:rsidRPr="000D32CB">
        <w:rPr>
          <w:lang w:eastAsia="en-IN"/>
        </w:rPr>
        <w:t xml:space="preserve"> point for external clients to access the microservices.</w:t>
      </w:r>
    </w:p>
    <w:p w14:paraId="3A0B7B1A" w14:textId="77777777" w:rsidR="000D32CB" w:rsidRPr="000D32CB" w:rsidRDefault="000D32CB" w:rsidP="000D32CB">
      <w:pPr>
        <w:rPr>
          <w:lang w:eastAsia="en-IN"/>
        </w:rPr>
      </w:pPr>
      <w:r w:rsidRPr="000D32CB">
        <w:rPr>
          <w:lang w:eastAsia="en-IN"/>
        </w:rPr>
        <w:t>Handles routing and load balancing of incoming requests.</w:t>
      </w:r>
    </w:p>
    <w:p w14:paraId="657E6B49" w14:textId="77777777" w:rsidR="000D32CB" w:rsidRPr="000D32CB" w:rsidRDefault="000D32CB" w:rsidP="000D32CB">
      <w:pPr>
        <w:rPr>
          <w:lang w:eastAsia="en-IN"/>
        </w:rPr>
      </w:pPr>
      <w:r w:rsidRPr="000D32CB">
        <w:rPr>
          <w:lang w:eastAsia="en-IN"/>
        </w:rPr>
        <w:t>Implements security, throttling, and other cross-cutting concerns.</w:t>
      </w:r>
    </w:p>
    <w:p w14:paraId="3DE6BD5D" w14:textId="77777777" w:rsidR="000D32CB" w:rsidRPr="000D32CB" w:rsidRDefault="000D32CB" w:rsidP="000D32CB">
      <w:pPr>
        <w:rPr>
          <w:b/>
          <w:bCs/>
          <w:lang w:eastAsia="en-IN"/>
        </w:rPr>
      </w:pPr>
      <w:r w:rsidRPr="000D32CB">
        <w:rPr>
          <w:b/>
          <w:bCs/>
          <w:lang w:eastAsia="en-IN"/>
        </w:rPr>
        <w:t>Data Model for the Insurance System:</w:t>
      </w:r>
    </w:p>
    <w:p w14:paraId="57FB7D90" w14:textId="77777777" w:rsidR="000D32CB" w:rsidRPr="000D32CB" w:rsidRDefault="000D32CB" w:rsidP="000D32CB">
      <w:pPr>
        <w:rPr>
          <w:lang w:eastAsia="en-IN"/>
        </w:rPr>
      </w:pPr>
      <w:r w:rsidRPr="000D32CB">
        <w:rPr>
          <w:lang w:eastAsia="en-IN"/>
        </w:rPr>
        <w:t>The data model will consist of several entities, representing different aspects of the insurance system. Here's an outline of the data model:</w:t>
      </w:r>
    </w:p>
    <w:p w14:paraId="660CE2EA" w14:textId="77777777" w:rsidR="000D32CB" w:rsidRPr="00EF3057" w:rsidRDefault="000D32CB" w:rsidP="000D32CB">
      <w:pPr>
        <w:rPr>
          <w:b/>
          <w:bCs/>
          <w:lang w:eastAsia="en-IN"/>
        </w:rPr>
      </w:pPr>
      <w:r w:rsidRPr="00EF3057">
        <w:rPr>
          <w:b/>
          <w:bCs/>
          <w:lang w:eastAsia="en-IN"/>
        </w:rPr>
        <w:t>Policy Entity:</w:t>
      </w:r>
    </w:p>
    <w:p w14:paraId="176A108A" w14:textId="77777777" w:rsidR="000D32CB" w:rsidRPr="000D32CB" w:rsidRDefault="000D32CB" w:rsidP="000D32CB">
      <w:pPr>
        <w:rPr>
          <w:lang w:eastAsia="en-IN"/>
        </w:rPr>
      </w:pPr>
      <w:proofErr w:type="spellStart"/>
      <w:r w:rsidRPr="000D32CB">
        <w:rPr>
          <w:lang w:eastAsia="en-IN"/>
        </w:rPr>
        <w:t>policyId</w:t>
      </w:r>
      <w:proofErr w:type="spellEnd"/>
      <w:r w:rsidRPr="000D32CB">
        <w:rPr>
          <w:lang w:eastAsia="en-IN"/>
        </w:rPr>
        <w:t xml:space="preserve"> (Primary Key): Unique identifier for each policy.</w:t>
      </w:r>
    </w:p>
    <w:p w14:paraId="5B093654" w14:textId="77777777" w:rsidR="000D32CB" w:rsidRPr="000D32CB" w:rsidRDefault="000D32CB" w:rsidP="000D32CB">
      <w:pPr>
        <w:rPr>
          <w:lang w:eastAsia="en-IN"/>
        </w:rPr>
      </w:pPr>
      <w:proofErr w:type="spellStart"/>
      <w:r w:rsidRPr="000D32CB">
        <w:rPr>
          <w:lang w:eastAsia="en-IN"/>
        </w:rPr>
        <w:lastRenderedPageBreak/>
        <w:t>policyNumber</w:t>
      </w:r>
      <w:proofErr w:type="spellEnd"/>
      <w:r w:rsidRPr="000D32CB">
        <w:rPr>
          <w:lang w:eastAsia="en-IN"/>
        </w:rPr>
        <w:t>: Unique policy number assigned to the policy.</w:t>
      </w:r>
    </w:p>
    <w:p w14:paraId="0B761733" w14:textId="77777777" w:rsidR="000D32CB" w:rsidRPr="000D32CB" w:rsidRDefault="000D32CB" w:rsidP="000D32CB">
      <w:pPr>
        <w:rPr>
          <w:lang w:eastAsia="en-IN"/>
        </w:rPr>
      </w:pPr>
      <w:proofErr w:type="spellStart"/>
      <w:r w:rsidRPr="000D32CB">
        <w:rPr>
          <w:lang w:eastAsia="en-IN"/>
        </w:rPr>
        <w:t>policyHolderName</w:t>
      </w:r>
      <w:proofErr w:type="spellEnd"/>
      <w:r w:rsidRPr="000D32CB">
        <w:rPr>
          <w:lang w:eastAsia="en-IN"/>
        </w:rPr>
        <w:t>: Name of the policy holder.</w:t>
      </w:r>
    </w:p>
    <w:p w14:paraId="4C64BB78" w14:textId="77777777" w:rsidR="000D32CB" w:rsidRPr="000D32CB" w:rsidRDefault="000D32CB" w:rsidP="000D32CB">
      <w:pPr>
        <w:rPr>
          <w:lang w:eastAsia="en-IN"/>
        </w:rPr>
      </w:pPr>
      <w:proofErr w:type="spellStart"/>
      <w:r w:rsidRPr="000D32CB">
        <w:rPr>
          <w:lang w:eastAsia="en-IN"/>
        </w:rPr>
        <w:t>premiumAmount</w:t>
      </w:r>
      <w:proofErr w:type="spellEnd"/>
      <w:r w:rsidRPr="000D32CB">
        <w:rPr>
          <w:lang w:eastAsia="en-IN"/>
        </w:rPr>
        <w:t>: Premium amount associated with the policy.</w:t>
      </w:r>
    </w:p>
    <w:p w14:paraId="4F78D06C" w14:textId="77777777" w:rsidR="000D32CB" w:rsidRPr="000D32CB" w:rsidRDefault="000D32CB" w:rsidP="000D32CB">
      <w:pPr>
        <w:rPr>
          <w:lang w:eastAsia="en-IN"/>
        </w:rPr>
      </w:pPr>
      <w:proofErr w:type="spellStart"/>
      <w:r w:rsidRPr="000D32CB">
        <w:rPr>
          <w:lang w:eastAsia="en-IN"/>
        </w:rPr>
        <w:t>startDate</w:t>
      </w:r>
      <w:proofErr w:type="spellEnd"/>
      <w:r w:rsidRPr="000D32CB">
        <w:rPr>
          <w:lang w:eastAsia="en-IN"/>
        </w:rPr>
        <w:t>: Effective start date of the policy.</w:t>
      </w:r>
    </w:p>
    <w:p w14:paraId="68E0934D" w14:textId="77777777" w:rsidR="000D32CB" w:rsidRPr="000D32CB" w:rsidRDefault="000D32CB" w:rsidP="000D32CB">
      <w:pPr>
        <w:rPr>
          <w:lang w:eastAsia="en-IN"/>
        </w:rPr>
      </w:pPr>
      <w:proofErr w:type="spellStart"/>
      <w:r w:rsidRPr="000D32CB">
        <w:rPr>
          <w:lang w:eastAsia="en-IN"/>
        </w:rPr>
        <w:t>endDate</w:t>
      </w:r>
      <w:proofErr w:type="spellEnd"/>
      <w:r w:rsidRPr="000D32CB">
        <w:rPr>
          <w:lang w:eastAsia="en-IN"/>
        </w:rPr>
        <w:t xml:space="preserve"> (Optional): Effective end date of the policy (null for ongoing policies).</w:t>
      </w:r>
    </w:p>
    <w:p w14:paraId="0A7FE989" w14:textId="77777777" w:rsidR="000D32CB" w:rsidRPr="000D32CB" w:rsidRDefault="000D32CB" w:rsidP="000D32CB">
      <w:pPr>
        <w:rPr>
          <w:b/>
          <w:bCs/>
          <w:lang w:eastAsia="en-IN"/>
        </w:rPr>
      </w:pPr>
      <w:r w:rsidRPr="000D32CB">
        <w:rPr>
          <w:b/>
          <w:bCs/>
          <w:lang w:eastAsia="en-IN"/>
        </w:rPr>
        <w:t>Claim Entity:</w:t>
      </w:r>
    </w:p>
    <w:p w14:paraId="682EEA35" w14:textId="77777777" w:rsidR="000D32CB" w:rsidRPr="000D32CB" w:rsidRDefault="000D32CB" w:rsidP="000D32CB">
      <w:pPr>
        <w:rPr>
          <w:lang w:eastAsia="en-IN"/>
        </w:rPr>
      </w:pPr>
      <w:proofErr w:type="spellStart"/>
      <w:r w:rsidRPr="000D32CB">
        <w:rPr>
          <w:lang w:eastAsia="en-IN"/>
        </w:rPr>
        <w:t>claimId</w:t>
      </w:r>
      <w:proofErr w:type="spellEnd"/>
      <w:r w:rsidRPr="000D32CB">
        <w:rPr>
          <w:lang w:eastAsia="en-IN"/>
        </w:rPr>
        <w:t xml:space="preserve"> (Primary Key): Unique identifier for each claim.</w:t>
      </w:r>
    </w:p>
    <w:p w14:paraId="6ADBF15B" w14:textId="77777777" w:rsidR="000D32CB" w:rsidRPr="000D32CB" w:rsidRDefault="000D32CB" w:rsidP="000D32CB">
      <w:pPr>
        <w:rPr>
          <w:lang w:eastAsia="en-IN"/>
        </w:rPr>
      </w:pPr>
      <w:proofErr w:type="spellStart"/>
      <w:r w:rsidRPr="000D32CB">
        <w:rPr>
          <w:lang w:eastAsia="en-IN"/>
        </w:rPr>
        <w:t>claimNumber</w:t>
      </w:r>
      <w:proofErr w:type="spellEnd"/>
      <w:r w:rsidRPr="000D32CB">
        <w:rPr>
          <w:lang w:eastAsia="en-IN"/>
        </w:rPr>
        <w:t>: Unique claim number assigned to the claim.</w:t>
      </w:r>
    </w:p>
    <w:p w14:paraId="12C724CD" w14:textId="77777777" w:rsidR="000D32CB" w:rsidRPr="000D32CB" w:rsidRDefault="000D32CB" w:rsidP="000D32CB">
      <w:pPr>
        <w:rPr>
          <w:lang w:eastAsia="en-IN"/>
        </w:rPr>
      </w:pPr>
      <w:r w:rsidRPr="000D32CB">
        <w:rPr>
          <w:lang w:eastAsia="en-IN"/>
        </w:rPr>
        <w:t>description: Description of the claim incident.</w:t>
      </w:r>
    </w:p>
    <w:p w14:paraId="7CDB7FF2" w14:textId="77777777" w:rsidR="000D32CB" w:rsidRPr="000D32CB" w:rsidRDefault="000D32CB" w:rsidP="000D32CB">
      <w:pPr>
        <w:rPr>
          <w:lang w:eastAsia="en-IN"/>
        </w:rPr>
      </w:pPr>
      <w:proofErr w:type="spellStart"/>
      <w:r w:rsidRPr="000D32CB">
        <w:rPr>
          <w:lang w:eastAsia="en-IN"/>
        </w:rPr>
        <w:t>incidentDate</w:t>
      </w:r>
      <w:proofErr w:type="spellEnd"/>
      <w:r w:rsidRPr="000D32CB">
        <w:rPr>
          <w:lang w:eastAsia="en-IN"/>
        </w:rPr>
        <w:t>: Date of the incident triggering the claim.</w:t>
      </w:r>
    </w:p>
    <w:p w14:paraId="0BC85EF4" w14:textId="77777777" w:rsidR="000D32CB" w:rsidRPr="000D32CB" w:rsidRDefault="000D32CB" w:rsidP="000D32CB">
      <w:pPr>
        <w:rPr>
          <w:lang w:eastAsia="en-IN"/>
        </w:rPr>
      </w:pPr>
      <w:r w:rsidRPr="000D32CB">
        <w:rPr>
          <w:lang w:eastAsia="en-IN"/>
        </w:rPr>
        <w:t>status: Status of the claim (e.g., open, in progress, closed).</w:t>
      </w:r>
    </w:p>
    <w:p w14:paraId="20EF69D2" w14:textId="77777777" w:rsidR="000D32CB" w:rsidRPr="000D32CB" w:rsidRDefault="000D32CB" w:rsidP="000D32CB">
      <w:pPr>
        <w:rPr>
          <w:lang w:eastAsia="en-IN"/>
        </w:rPr>
      </w:pPr>
      <w:proofErr w:type="spellStart"/>
      <w:r w:rsidRPr="000D32CB">
        <w:rPr>
          <w:lang w:eastAsia="en-IN"/>
        </w:rPr>
        <w:t>policyId</w:t>
      </w:r>
      <w:proofErr w:type="spellEnd"/>
      <w:r w:rsidRPr="000D32CB">
        <w:rPr>
          <w:lang w:eastAsia="en-IN"/>
        </w:rPr>
        <w:t xml:space="preserve"> (Foreign Key): Reference to the associated policy.</w:t>
      </w:r>
    </w:p>
    <w:p w14:paraId="1BBB5317" w14:textId="77777777" w:rsidR="000D32CB" w:rsidRPr="000D32CB" w:rsidRDefault="000D32CB" w:rsidP="000D32CB">
      <w:pPr>
        <w:rPr>
          <w:b/>
          <w:bCs/>
          <w:lang w:eastAsia="en-IN"/>
        </w:rPr>
      </w:pPr>
      <w:r w:rsidRPr="000D32CB">
        <w:rPr>
          <w:b/>
          <w:bCs/>
          <w:lang w:eastAsia="en-IN"/>
        </w:rPr>
        <w:t>User Entity:</w:t>
      </w:r>
    </w:p>
    <w:p w14:paraId="7C6F5CDD" w14:textId="77777777" w:rsidR="000D32CB" w:rsidRPr="000D32CB" w:rsidRDefault="000D32CB" w:rsidP="000D32CB">
      <w:pPr>
        <w:rPr>
          <w:lang w:eastAsia="en-IN"/>
        </w:rPr>
      </w:pPr>
      <w:proofErr w:type="spellStart"/>
      <w:r w:rsidRPr="000D32CB">
        <w:rPr>
          <w:lang w:eastAsia="en-IN"/>
        </w:rPr>
        <w:t>userId</w:t>
      </w:r>
      <w:proofErr w:type="spellEnd"/>
      <w:r w:rsidRPr="000D32CB">
        <w:rPr>
          <w:lang w:eastAsia="en-IN"/>
        </w:rPr>
        <w:t xml:space="preserve"> (Primary Key): Unique identifier for each user.</w:t>
      </w:r>
    </w:p>
    <w:p w14:paraId="574A7D60" w14:textId="77777777" w:rsidR="000D32CB" w:rsidRPr="000D32CB" w:rsidRDefault="000D32CB" w:rsidP="000D32CB">
      <w:pPr>
        <w:rPr>
          <w:lang w:eastAsia="en-IN"/>
        </w:rPr>
      </w:pPr>
      <w:r w:rsidRPr="000D32CB">
        <w:rPr>
          <w:lang w:eastAsia="en-IN"/>
        </w:rPr>
        <w:t>username: Username for logging into the system.</w:t>
      </w:r>
    </w:p>
    <w:p w14:paraId="5FB8A5B6" w14:textId="77777777" w:rsidR="000D32CB" w:rsidRPr="000D32CB" w:rsidRDefault="000D32CB" w:rsidP="000D32CB">
      <w:pPr>
        <w:rPr>
          <w:lang w:eastAsia="en-IN"/>
        </w:rPr>
      </w:pPr>
      <w:r w:rsidRPr="000D32CB">
        <w:rPr>
          <w:lang w:eastAsia="en-IN"/>
        </w:rPr>
        <w:t>password: Securely hashed password for user authentication.</w:t>
      </w:r>
    </w:p>
    <w:p w14:paraId="49BA2F27" w14:textId="77777777" w:rsidR="000D32CB" w:rsidRPr="000D32CB" w:rsidRDefault="000D32CB" w:rsidP="000D32CB">
      <w:pPr>
        <w:rPr>
          <w:lang w:eastAsia="en-IN"/>
        </w:rPr>
      </w:pPr>
      <w:r w:rsidRPr="000D32CB">
        <w:rPr>
          <w:lang w:eastAsia="en-IN"/>
        </w:rPr>
        <w:t>roles: Set of roles assigned to the user (e.g., admin, manager, agent).</w:t>
      </w:r>
    </w:p>
    <w:p w14:paraId="06AFC490" w14:textId="77777777" w:rsidR="000D32CB" w:rsidRPr="000D32CB" w:rsidRDefault="000D32CB" w:rsidP="000D32CB">
      <w:pPr>
        <w:rPr>
          <w:b/>
          <w:bCs/>
          <w:lang w:eastAsia="en-IN"/>
        </w:rPr>
      </w:pPr>
      <w:r w:rsidRPr="000D32CB">
        <w:rPr>
          <w:b/>
          <w:bCs/>
          <w:lang w:eastAsia="en-IN"/>
        </w:rPr>
        <w:t>Role Entity:</w:t>
      </w:r>
    </w:p>
    <w:p w14:paraId="2014702D" w14:textId="77777777" w:rsidR="000D32CB" w:rsidRPr="000D32CB" w:rsidRDefault="000D32CB" w:rsidP="000D32CB">
      <w:pPr>
        <w:rPr>
          <w:lang w:eastAsia="en-IN"/>
        </w:rPr>
      </w:pPr>
      <w:proofErr w:type="spellStart"/>
      <w:r w:rsidRPr="000D32CB">
        <w:rPr>
          <w:lang w:eastAsia="en-IN"/>
        </w:rPr>
        <w:t>roleId</w:t>
      </w:r>
      <w:proofErr w:type="spellEnd"/>
      <w:r w:rsidRPr="000D32CB">
        <w:rPr>
          <w:lang w:eastAsia="en-IN"/>
        </w:rPr>
        <w:t xml:space="preserve"> (Primary Key): Unique identifier for each role.</w:t>
      </w:r>
    </w:p>
    <w:p w14:paraId="4B203A1A" w14:textId="77777777" w:rsidR="000D32CB" w:rsidRPr="000D32CB" w:rsidRDefault="000D32CB" w:rsidP="000D32CB">
      <w:pPr>
        <w:rPr>
          <w:lang w:eastAsia="en-IN"/>
        </w:rPr>
      </w:pPr>
      <w:proofErr w:type="spellStart"/>
      <w:r w:rsidRPr="000D32CB">
        <w:rPr>
          <w:lang w:eastAsia="en-IN"/>
        </w:rPr>
        <w:t>roleName</w:t>
      </w:r>
      <w:proofErr w:type="spellEnd"/>
      <w:r w:rsidRPr="000D32CB">
        <w:rPr>
          <w:lang w:eastAsia="en-IN"/>
        </w:rPr>
        <w:t>: Name of the role (e.g., admin, manager, agent).</w:t>
      </w:r>
    </w:p>
    <w:p w14:paraId="2E61C36D" w14:textId="77777777" w:rsidR="000D32CB" w:rsidRPr="000D32CB" w:rsidRDefault="000D32CB" w:rsidP="000D32CB">
      <w:pPr>
        <w:rPr>
          <w:lang w:eastAsia="en-IN"/>
        </w:rPr>
      </w:pPr>
      <w:r w:rsidRPr="000D32CB">
        <w:rPr>
          <w:lang w:eastAsia="en-IN"/>
        </w:rPr>
        <w:t>The above entities represent a simplified data model. Depending on the system's complexity and additional features, the data model may need further refinement and expansion.</w:t>
      </w:r>
    </w:p>
    <w:p w14:paraId="2262924F" w14:textId="77777777" w:rsidR="000D32CB" w:rsidRPr="000D32CB" w:rsidRDefault="000D32CB">
      <w:pPr>
        <w:rPr>
          <w:lang w:val="en-US"/>
        </w:rPr>
      </w:pPr>
    </w:p>
    <w:sectPr w:rsidR="000D32CB" w:rsidRPr="000D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405B"/>
    <w:multiLevelType w:val="multilevel"/>
    <w:tmpl w:val="53844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10BD4"/>
    <w:multiLevelType w:val="multilevel"/>
    <w:tmpl w:val="0D68B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655897">
    <w:abstractNumId w:val="0"/>
  </w:num>
  <w:num w:numId="2" w16cid:durableId="1857495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CB"/>
    <w:rsid w:val="000D32CB"/>
    <w:rsid w:val="001E22F7"/>
    <w:rsid w:val="002E6CE3"/>
    <w:rsid w:val="00A11C9F"/>
    <w:rsid w:val="00D12EAB"/>
    <w:rsid w:val="00EF3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27A9"/>
  <w15:chartTrackingRefBased/>
  <w15:docId w15:val="{3EA8F101-790A-4711-83A7-694947C8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2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32CB"/>
    <w:rPr>
      <w:b/>
      <w:bCs/>
    </w:rPr>
  </w:style>
  <w:style w:type="character" w:styleId="HTMLCode">
    <w:name w:val="HTML Code"/>
    <w:basedOn w:val="DefaultParagraphFont"/>
    <w:uiPriority w:val="99"/>
    <w:semiHidden/>
    <w:unhideWhenUsed/>
    <w:rsid w:val="000D32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3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D32C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D32CB"/>
  </w:style>
  <w:style w:type="character" w:customStyle="1" w:styleId="hljs-type">
    <w:name w:val="hljs-type"/>
    <w:basedOn w:val="DefaultParagraphFont"/>
    <w:rsid w:val="000D32CB"/>
  </w:style>
  <w:style w:type="character" w:customStyle="1" w:styleId="hljs-number">
    <w:name w:val="hljs-number"/>
    <w:basedOn w:val="DefaultParagraphFont"/>
    <w:rsid w:val="000D3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71973">
      <w:bodyDiv w:val="1"/>
      <w:marLeft w:val="0"/>
      <w:marRight w:val="0"/>
      <w:marTop w:val="0"/>
      <w:marBottom w:val="0"/>
      <w:divBdr>
        <w:top w:val="none" w:sz="0" w:space="0" w:color="auto"/>
        <w:left w:val="none" w:sz="0" w:space="0" w:color="auto"/>
        <w:bottom w:val="none" w:sz="0" w:space="0" w:color="auto"/>
        <w:right w:val="none" w:sz="0" w:space="0" w:color="auto"/>
      </w:divBdr>
      <w:divsChild>
        <w:div w:id="787892878">
          <w:marLeft w:val="0"/>
          <w:marRight w:val="0"/>
          <w:marTop w:val="0"/>
          <w:marBottom w:val="0"/>
          <w:divBdr>
            <w:top w:val="single" w:sz="2" w:space="0" w:color="D9D9E3"/>
            <w:left w:val="single" w:sz="2" w:space="0" w:color="D9D9E3"/>
            <w:bottom w:val="single" w:sz="2" w:space="0" w:color="D9D9E3"/>
            <w:right w:val="single" w:sz="2" w:space="0" w:color="D9D9E3"/>
          </w:divBdr>
          <w:divsChild>
            <w:div w:id="894852130">
              <w:marLeft w:val="0"/>
              <w:marRight w:val="0"/>
              <w:marTop w:val="0"/>
              <w:marBottom w:val="0"/>
              <w:divBdr>
                <w:top w:val="single" w:sz="2" w:space="0" w:color="D9D9E3"/>
                <w:left w:val="single" w:sz="2" w:space="0" w:color="D9D9E3"/>
                <w:bottom w:val="single" w:sz="2" w:space="0" w:color="D9D9E3"/>
                <w:right w:val="single" w:sz="2" w:space="0" w:color="D9D9E3"/>
              </w:divBdr>
            </w:div>
            <w:div w:id="76592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P</dc:creator>
  <cp:keywords/>
  <dc:description/>
  <cp:lastModifiedBy>Santhiya P</cp:lastModifiedBy>
  <cp:revision>3</cp:revision>
  <dcterms:created xsi:type="dcterms:W3CDTF">2023-07-18T17:04:00Z</dcterms:created>
  <dcterms:modified xsi:type="dcterms:W3CDTF">2023-07-19T00:21:00Z</dcterms:modified>
</cp:coreProperties>
</file>