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700"/>
              <w:left w:type="dxa" w:w="600"/>
              <w:bottom w:type="dxa" w:w="700"/>
              <w:right w:type="dxa" w:w="600"/>
            </w:tcMar>
            <w:vAlign w:val="center"/>
          </w:tcPr>
          <w:p>
            <w:pPr>
              <w:spacing w:before="0" w:after="280"/>
              <w:jc w:val="center"/>
            </w:pPr>
            <w:r>
              <w:rPr>
                <w:rFonts w:ascii="Arial" w:cs="Arial" w:eastAsia="Arial" w:hAnsi="Arial"/>
                <w:b/>
                <w:bCs/>
                <w:color w:val="A8D8CE"/>
                <w:sz w:val="18"/>
                <w:szCs w:val="18"/>
              </w:rPr>
              <w:t xml:space="preserve">CULIQUIZ ACADEMY</w:t>
            </w:r>
          </w:p>
          <w:p>
            <w:pPr>
              <w:spacing w:before="0" w:after="240"/>
              <w:jc w:val="center"/>
            </w:pPr>
            <w:r>
              <w:rPr>
                <w:rFonts w:ascii="Arial" w:cs="Arial" w:eastAsia="Arial" w:hAnsi="Arial"/>
                <w:i/>
                <w:iCs/>
                <w:color w:val="CCCCCC"/>
                <w:sz w:val="26"/>
                <w:szCs w:val="26"/>
              </w:rPr>
              <w:t xml:space="preserve">Professioneel Leerboek</w:t>
            </w:r>
          </w:p>
          <w:p>
            <w:pPr>
              <w:spacing w:before="0" w:after="120"/>
              <w:jc w:val="center"/>
            </w:pPr>
            <w:r>
              <w:rPr>
                <w:rFonts w:ascii="Arial" w:cs="Arial" w:eastAsia="Arial" w:hAnsi="Arial"/>
                <w:b/>
                <w:bCs/>
                <w:color w:val="FFFFFF"/>
                <w:sz w:val="52"/>
                <w:szCs w:val="52"/>
              </w:rPr>
              <w:t xml:space="preserve">MENTALE GEZONDHEID</w:t>
            </w:r>
          </w:p>
          <w:p>
            <w:pPr>
              <w:spacing w:before="0" w:after="360"/>
              <w:jc w:val="center"/>
            </w:pPr>
            <w:r>
              <w:rPr>
                <w:rFonts w:ascii="Arial" w:cs="Arial" w:eastAsia="Arial" w:hAnsi="Arial"/>
                <w:b/>
                <w:bCs/>
                <w:color w:val="A8D8CE"/>
                <w:sz w:val="44"/>
                <w:szCs w:val="44"/>
              </w:rPr>
              <w:t xml:space="preserve">&amp; WERKDRUK</w:t>
            </w:r>
          </w:p>
          <w:p>
            <w:pPr>
              <w:spacing w:before="0" w:after="600"/>
              <w:jc w:val="center"/>
            </w:pPr>
            <w:r>
              <w:rPr>
                <w:rFonts w:ascii="Arial" w:cs="Arial" w:eastAsia="Arial" w:hAnsi="Arial"/>
                <w:i/>
                <w:iCs/>
                <w:color w:val="DDDDDD"/>
                <w:sz w:val="24"/>
                <w:szCs w:val="24"/>
              </w:rPr>
              <w:t xml:space="preserve">De complete gids voor de horecaprofessional</w:t>
            </w:r>
          </w:p>
          <w:p>
            <w:pPr>
              <w:spacing w:before="0" w:after="0"/>
              <w:jc w:val="center"/>
            </w:pPr>
            <w:r>
              <w:rPr>
                <w:rFonts w:ascii="Arial" w:cs="Arial" w:eastAsia="Arial" w:hAnsi="Arial"/>
                <w:color w:val="A8D8CE"/>
                <w:sz w:val="19"/>
                <w:szCs w:val="19"/>
              </w:rPr>
              <w:t xml:space="preserve">Zelfkennis · Stress · Werkdruk · Veerkracht · Hulp zoeken</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Inleiding</w:t>
      </w:r>
    </w:p>
    <w:p>
      <w:pPr>
        <w:spacing w:before="0" w:after="120"/>
      </w:pPr>
      <w:r>
        <w:rPr>
          <w:rFonts w:ascii="Arial" w:cs="Arial" w:eastAsia="Arial" w:hAnsi="Arial"/>
          <w:sz w:val="22"/>
          <w:szCs w:val="22"/>
        </w:rPr>
        <w:t xml:space="preserve">De horeca is een prachtig vak — maar ook een veeleisend vak. Onregelmatige werktijden, hoge verwachtingen, fysieke belasting en de constante druk om voor anderen te zorgen maken de horeca tot een van de sectoren met de hoogste uitval door mentale klachten.</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Dit leerboek gaat niet over zwakte — het gaat over bewustwording. Over jezelf kennen, grenzen stellen, stress herkennen en weten wanneer je hulp zoekt. Mentale gezondheid is geen bijzaak. Het is de basis waarop alles rust.</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Of je nu stagiair bent of jarenlange veteraan — mentale gezondheid op het werk gaat iedereen aan.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Module</w:t>
            </w:r>
          </w:p>
        </w:tc>
        <w:tc>
          <w:tcPr>
            <w:tcW w:type="dxa" w:w="80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Onderwerp</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1</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Wat is mentale gezondheid? — definitie, signalen en zelfkennis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Stress en werkdruk — oorzaken, gevolgen en het stressmodel</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3</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Veerkracht en zelfzorg — tools om sterk te blijven</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w:t>
            </w:r>
          </w:p>
        </w:tc>
        <w:tc>
          <w:tcPr>
            <w:tcW w:type="dxa" w:w="8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De werkvloer — cultuur, communicatie en grenzen stellen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5</w:t>
            </w:r>
          </w:p>
        </w:tc>
        <w:tc>
          <w:tcPr>
            <w:tcW w:type="dxa" w:w="8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Hulp zoeken en bieden — wanneer en hoe je in actie komt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6F" w:sz="1"/>
              <w:left w:val="single" w:color="4A7C6F" w:sz="1"/>
              <w:bottom w:val="single" w:color="4A7C6F" w:sz="1"/>
              <w:right w:val="single" w:color="4A7C6F" w:sz="1"/>
            </w:tcBorders>
            <w:shd w:fill="F0F7F5" w:val="clear"/>
            <w:tcMar>
              <w:top w:type="dxa" w:w="160"/>
              <w:left w:type="dxa" w:w="220"/>
              <w:bottom w:type="dxa" w:w="160"/>
              <w:right w:type="dxa" w:w="220"/>
            </w:tcMar>
          </w:tcPr>
          <w:p>
            <w:pPr>
              <w:spacing w:before="0" w:after="120"/>
            </w:pPr>
            <w:r>
              <w:rPr>
                <w:rFonts w:ascii="Arial" w:cs="Arial" w:eastAsia="Arial" w:hAnsi="Arial"/>
                <w:b/>
                <w:bCs/>
                <w:color w:val="4A7C6F"/>
                <w:sz w:val="22"/>
                <w:szCs w:val="22"/>
              </w:rPr>
              <w:t xml:space="preserve">🌱  Een belangrijk woord vooraf</w:t>
            </w:r>
          </w:p>
          <w:p>
            <w:pPr>
              <w:spacing w:before="0" w:after="60"/>
            </w:pPr>
            <w:r>
              <w:rPr>
                <w:rFonts w:ascii="Arial" w:cs="Arial" w:eastAsia="Arial" w:hAnsi="Arial"/>
                <w:sz w:val="21"/>
                <w:szCs w:val="21"/>
              </w:rPr>
              <w:t xml:space="preserve">Dit leerboek biedt informatie en bewustwording — geen medische of therapeutische behandeling.</w:t>
            </w:r>
          </w:p>
          <w:p>
            <w:pPr>
              <w:spacing w:before="0" w:after="60"/>
            </w:pPr>
            <w:r>
              <w:rPr>
                <w:rFonts w:ascii="Arial" w:cs="Arial" w:eastAsia="Arial" w:hAnsi="Arial"/>
                <w:sz w:val="21"/>
                <w:szCs w:val="21"/>
              </w:rPr>
              <w:t xml:space="preserve">Als je erkent dat je het moeilijk hebt, is dat kracht, geen zwakte.</w:t>
            </w:r>
          </w:p>
          <w:p>
            <w:pPr>
              <w:spacing w:before="0" w:after="60"/>
            </w:pPr>
            <w:r>
              <w:rPr>
                <w:rFonts w:ascii="Arial" w:cs="Arial" w:eastAsia="Arial" w:hAnsi="Arial"/>
                <w:sz w:val="21"/>
                <w:szCs w:val="21"/>
              </w:rPr>
              <w:t xml:space="preserve">Twijfel je of het goed gaat met jezelf of een collega? Praat met iemand — je leidinggevende, een vertrouwenspersoon of een professional.</w:t>
            </w:r>
          </w:p>
          <w:p>
            <w:pPr>
              <w:spacing w:before="0" w:after="60"/>
            </w:pPr>
            <w:r>
              <w:rPr>
                <w:rFonts w:ascii="Arial" w:cs="Arial" w:eastAsia="Arial" w:hAnsi="Arial"/>
                <w:sz w:val="21"/>
                <w:szCs w:val="21"/>
              </w:rPr>
              <w:t xml:space="preserve">Crisishulplijn: 0900-0113 (24/7 bereikbaar, gratis).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17A3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1</w:t>
            </w:r>
          </w:p>
        </w:tc>
        <w:tc>
          <w:tcPr>
            <w:tcW w:type="dxa" w:w="858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Wat is mentale gezondheid?</w:t>
            </w:r>
          </w:p>
          <w:p>
            <w:pPr>
              <w:spacing w:before="0" w:after="0"/>
            </w:pPr>
            <w:r>
              <w:rPr>
                <w:rFonts w:ascii="Arial" w:cs="Arial" w:eastAsia="Arial" w:hAnsi="Arial"/>
                <w:i/>
                <w:iCs/>
                <w:color w:val="CCCCCC"/>
                <w:sz w:val="20"/>
                <w:szCs w:val="20"/>
              </w:rPr>
              <w:t xml:space="preserve">Definitie, het spectrum, zelfkennis en vroege signalen</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1.1  Definitie</w:t>
      </w:r>
    </w:p>
    <w:p>
      <w:pPr>
        <w:spacing w:before="0" w:after="120"/>
      </w:pPr>
      <w:r>
        <w:rPr>
          <w:rFonts w:ascii="Arial" w:cs="Arial" w:eastAsia="Arial" w:hAnsi="Arial"/>
          <w:sz w:val="22"/>
          <w:szCs w:val="22"/>
        </w:rPr>
        <w:t xml:space="preserve">Mentale gezondheid is meer dan de afwezigheid van een psychische aandoening. De Wereldgezondheidsorganisatie (WHO) definieert het als: 'een toestand van welzijn waarin iemand zijn eigen capaciteiten benut, kan omgaan met de normale stressfactoren van het leven, productief en vruchtbaar kan werken, en een bijdrage kan leveren aan zijn gemeenschap.'</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Mentale gezondheid bestaat uit meerdere dimensies: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Dimensie</w:t>
            </w:r>
          </w:p>
        </w:tc>
        <w:tc>
          <w:tcPr>
            <w:tcW w:type="dxa" w:w="3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4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Voorbeeld in de horeca</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Emotioneel welzijn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gevoelens herkennen en ermee omgaan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Weten dat een zware dienst je uitput — en jezelf daar toestemming voor geven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Psychisch functioneren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Helder denken, besluiten nemen, concentreren</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 de rush de juiste prioriteiten stellen zonder fouten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Sociaal welzijn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Gezonde relaties met collega's en gasten</w:t>
            </w:r>
          </w:p>
        </w:tc>
        <w:tc>
          <w:tcPr>
            <w:tcW w:type="dxa" w:w="3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Grenzen stellen zonder conflicten te vermijden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Zingeving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gevoel dat je werk betekenis heeft</w:t>
            </w:r>
          </w:p>
        </w:tc>
        <w:tc>
          <w:tcPr>
            <w:tcW w:type="dxa" w:w="3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Trots voelen na een perfecte dienst of een blije gast</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1.2  Het spectrum van mentale gezondheid</w:t>
      </w:r>
    </w:p>
    <w:p>
      <w:pPr>
        <w:spacing w:before="0" w:after="120"/>
      </w:pPr>
      <w:r>
        <w:rPr>
          <w:rFonts w:ascii="Arial" w:cs="Arial" w:eastAsia="Arial" w:hAnsi="Arial"/>
          <w:sz w:val="22"/>
          <w:szCs w:val="22"/>
        </w:rPr>
        <w:t xml:space="preserve">Mentale gezondheid is geen aan/uit-schakelaar. Het is een spectrum dat voortdurend beweegt. Iedereen bevindt zich altijd ergens op dat spectrum — en de positie verandert dagelijks.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Zone</w:t>
            </w:r>
          </w:p>
        </w:tc>
        <w:tc>
          <w:tcPr>
            <w:tcW w:type="dxa" w:w="3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Kenmerken</w:t>
            </w:r>
          </w:p>
        </w:tc>
        <w:tc>
          <w:tcPr>
            <w:tcW w:type="dxa" w:w="32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heb je nodig?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Floreren 🌿</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Energiek, veerkrachtig, gemotiveerd, slaapt goed</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Vasthouden wat werkt — goede gewoontes onderhouden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Worstelen 😔</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Vermoeid, prikkelbaar, minder concentratie, slaapt minder goed</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Extra zelfzorg, rust, open gesprek met leidinggevende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Struggling 😟</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Aanhoudende somberheid, angstig, vermijdend gedrag, uitval</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Professionele ondersteuning zoeken — huisarts, bedrijfsarts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Crisis 🆘</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Niet meer functioneren, gedachten aan zelfbeschadiging</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Direct hulp halen — crisislijn 0900-0113 of huisarts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E52" w:sz="1"/>
              <w:left w:val="single" w:color="1A5E52" w:sz="1"/>
              <w:bottom w:val="single" w:color="1A5E52" w:sz="1"/>
              <w:right w:val="single" w:color="1A5E52" w:sz="1"/>
            </w:tcBorders>
            <w:shd w:fill="E0F2EE" w:val="clear"/>
            <w:tcMar>
              <w:top w:type="dxa" w:w="160"/>
              <w:left w:type="dxa" w:w="220"/>
              <w:bottom w:type="dxa" w:w="160"/>
              <w:right w:type="dxa" w:w="220"/>
            </w:tcMar>
          </w:tcPr>
          <w:p>
            <w:pPr>
              <w:spacing w:before="0" w:after="120"/>
            </w:pPr>
            <w:r>
              <w:rPr>
                <w:rFonts w:ascii="Arial" w:cs="Arial" w:eastAsia="Arial" w:hAnsi="Arial"/>
                <w:b/>
                <w:bCs/>
                <w:color w:val="1A5E52"/>
                <w:sz w:val="22"/>
                <w:szCs w:val="22"/>
              </w:rPr>
              <w:t xml:space="preserve">💡  Je positie op het spectrum is niet permanent</w:t>
            </w:r>
          </w:p>
          <w:p>
            <w:pPr>
              <w:spacing w:before="0" w:after="60"/>
            </w:pPr>
            <w:r>
              <w:rPr>
                <w:rFonts w:ascii="Arial" w:cs="Arial" w:eastAsia="Arial" w:hAnsi="Arial"/>
                <w:sz w:val="21"/>
                <w:szCs w:val="21"/>
              </w:rPr>
              <w:t xml:space="preserve">Iedereen glijdt soms van 'floreren' naar 'worstelen' — dat is normaal en menselijk.</w:t>
            </w:r>
          </w:p>
          <w:p>
            <w:pPr>
              <w:spacing w:before="0" w:after="60"/>
            </w:pPr>
            <w:r>
              <w:rPr>
                <w:rFonts w:ascii="Arial" w:cs="Arial" w:eastAsia="Arial" w:hAnsi="Arial"/>
                <w:sz w:val="21"/>
                <w:szCs w:val="21"/>
              </w:rPr>
              <w:t xml:space="preserve">Het verschil zit in hoe lang je in de lagere zones blijft en of je de weg terug weet te vinden.</w:t>
            </w:r>
          </w:p>
          <w:p>
            <w:pPr>
              <w:spacing w:before="0" w:after="60"/>
            </w:pPr>
            <w:r>
              <w:rPr>
                <w:rFonts w:ascii="Arial" w:cs="Arial" w:eastAsia="Arial" w:hAnsi="Arial"/>
                <w:sz w:val="21"/>
                <w:szCs w:val="21"/>
              </w:rPr>
              <w:t xml:space="preserve">Vroeg ingrijpen voorkomt dat 'worstelen' overloopt in 'struggling'.</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1.3  Zelfkennis — jezelf leren kennen</w:t>
      </w:r>
    </w:p>
    <w:p>
      <w:pPr>
        <w:spacing w:before="0" w:after="120"/>
      </w:pPr>
      <w:r>
        <w:rPr>
          <w:rFonts w:ascii="Arial" w:cs="Arial" w:eastAsia="Arial" w:hAnsi="Arial"/>
          <w:sz w:val="22"/>
          <w:szCs w:val="22"/>
        </w:rPr>
        <w:t xml:space="preserve">Zelfkennis is het fundament van mentale gezondheid. Als je weet hoe je reageert op stress, wat je energie geeft en wat je uitput, kun je eerder bijsturen voordat je over je grens gaat.</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Vragen voor zelfreflectie</w:t>
      </w:r>
    </w:p>
    <w:p>
      <w:pPr>
        <w:pStyle w:val="ListParagraph"/>
        <w:numPr>
          <w:ilvl w:val="0"/>
          <w:numId w:val="2"/>
        </w:numPr>
        <w:spacing w:before="0" w:after="80"/>
      </w:pPr>
      <w:r>
        <w:rPr>
          <w:rFonts w:ascii="Arial" w:cs="Arial" w:eastAsia="Arial" w:hAnsi="Arial"/>
          <w:sz w:val="22"/>
          <w:szCs w:val="22"/>
        </w:rPr>
        <w:t xml:space="preserve">Wat geeft mij energie op het werk? (Denk aan taken, mensen, momenten)</w:t>
      </w:r>
    </w:p>
    <w:p>
      <w:pPr>
        <w:pStyle w:val="ListParagraph"/>
        <w:numPr>
          <w:ilvl w:val="0"/>
          <w:numId w:val="2"/>
        </w:numPr>
        <w:spacing w:before="0" w:after="80"/>
      </w:pPr>
      <w:r>
        <w:rPr>
          <w:rFonts w:ascii="Arial" w:cs="Arial" w:eastAsia="Arial" w:hAnsi="Arial"/>
          <w:sz w:val="22"/>
          <w:szCs w:val="22"/>
        </w:rPr>
        <w:t xml:space="preserve">Wat kost mij energie op het werk? (Denk aan situaties, mensen, omstandigheden)</w:t>
      </w:r>
    </w:p>
    <w:p>
      <w:pPr>
        <w:pStyle w:val="ListParagraph"/>
        <w:numPr>
          <w:ilvl w:val="0"/>
          <w:numId w:val="2"/>
        </w:numPr>
        <w:spacing w:before="0" w:after="80"/>
      </w:pPr>
      <w:r>
        <w:rPr>
          <w:rFonts w:ascii="Arial" w:cs="Arial" w:eastAsia="Arial" w:hAnsi="Arial"/>
          <w:sz w:val="22"/>
          <w:szCs w:val="22"/>
        </w:rPr>
        <w:t xml:space="preserve">Hoe merk ik bij mezelf dat het minder goed gaat? (Slaap, eetlust, humeur, terugtrekken)</w:t>
      </w:r>
    </w:p>
    <w:p>
      <w:pPr>
        <w:pStyle w:val="ListParagraph"/>
        <w:numPr>
          <w:ilvl w:val="0"/>
          <w:numId w:val="2"/>
        </w:numPr>
        <w:spacing w:before="0" w:after="80"/>
      </w:pPr>
      <w:r>
        <w:rPr>
          <w:rFonts w:ascii="Arial" w:cs="Arial" w:eastAsia="Arial" w:hAnsi="Arial"/>
          <w:sz w:val="22"/>
          <w:szCs w:val="22"/>
        </w:rPr>
        <w:t xml:space="preserve">Wat zijn mijn valkuilen? (Perfectionisme, niet kunnen 'nee' zeggen, conflictvermijding)</w:t>
      </w:r>
    </w:p>
    <w:p>
      <w:pPr>
        <w:pStyle w:val="ListParagraph"/>
        <w:numPr>
          <w:ilvl w:val="0"/>
          <w:numId w:val="2"/>
        </w:numPr>
        <w:spacing w:before="0" w:after="80"/>
      </w:pPr>
      <w:r>
        <w:rPr>
          <w:rFonts w:ascii="Arial" w:cs="Arial" w:eastAsia="Arial" w:hAnsi="Arial"/>
          <w:sz w:val="22"/>
          <w:szCs w:val="22"/>
        </w:rPr>
        <w:t xml:space="preserve">Wie of wat helpt mij als ik het moeilijk heb?</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1"/>
              <w:left w:val="single" w:color="0D47A1" w:sz="1"/>
              <w:bottom w:val="single" w:color="0D47A1" w:sz="1"/>
              <w:right w:val="single" w:color="0D47A1" w:sz="1"/>
            </w:tcBorders>
            <w:shd w:fill="E3F2FD" w:val="clear"/>
            <w:tcMar>
              <w:top w:type="dxa" w:w="160"/>
              <w:left w:type="dxa" w:w="220"/>
              <w:bottom w:type="dxa" w:w="160"/>
              <w:right w:type="dxa" w:w="220"/>
            </w:tcMar>
          </w:tcPr>
          <w:p>
            <w:pPr>
              <w:spacing w:before="0" w:after="120"/>
            </w:pPr>
            <w:r>
              <w:rPr>
                <w:rFonts w:ascii="Arial" w:cs="Arial" w:eastAsia="Arial" w:hAnsi="Arial"/>
                <w:b/>
                <w:bCs/>
                <w:color w:val="0D47A1"/>
                <w:sz w:val="22"/>
                <w:szCs w:val="22"/>
              </w:rPr>
              <w:t xml:space="preserve">📌  De energiebalans</w:t>
            </w:r>
          </w:p>
          <w:p>
            <w:pPr>
              <w:spacing w:before="0" w:after="60"/>
            </w:pPr>
            <w:r>
              <w:rPr>
                <w:rFonts w:ascii="Arial" w:cs="Arial" w:eastAsia="Arial" w:hAnsi="Arial"/>
                <w:sz w:val="21"/>
                <w:szCs w:val="21"/>
              </w:rPr>
              <w:t xml:space="preserve">Mentale gezondheid hangt nauw samen met de balans tussen energiebronnen en energievreters.</w:t>
            </w:r>
          </w:p>
          <w:p>
            <w:pPr>
              <w:spacing w:before="0" w:after="60"/>
            </w:pPr>
            <w:r>
              <w:rPr>
                <w:rFonts w:ascii="Arial" w:cs="Arial" w:eastAsia="Arial" w:hAnsi="Arial"/>
                <w:sz w:val="21"/>
                <w:szCs w:val="21"/>
              </w:rPr>
              <w:t xml:space="preserve">Energiebronnen: betekenisvol werk, collegialiteit, autonomie, groei, waardering.</w:t>
            </w:r>
          </w:p>
          <w:p>
            <w:pPr>
              <w:spacing w:before="0" w:after="60"/>
            </w:pPr>
            <w:r>
              <w:rPr>
                <w:rFonts w:ascii="Arial" w:cs="Arial" w:eastAsia="Arial" w:hAnsi="Arial"/>
                <w:sz w:val="21"/>
                <w:szCs w:val="21"/>
              </w:rPr>
              <w:t xml:space="preserve">Energievreters: conflicten, onduidelijkheid, gebrek aan controle, te weinig herstel.</w:t>
            </w:r>
          </w:p>
          <w:p>
            <w:pPr>
              <w:spacing w:before="0" w:after="60"/>
            </w:pPr>
            <w:r>
              <w:rPr>
                <w:rFonts w:ascii="Arial" w:cs="Arial" w:eastAsia="Arial" w:hAnsi="Arial"/>
                <w:sz w:val="21"/>
                <w:szCs w:val="21"/>
              </w:rPr>
              <w:t xml:space="preserve">Als de energievreters structureel groter zijn dan de bronnen, ontstaat uitputting.</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1.4  Vroege signalen herkennen</w:t>
      </w:r>
    </w:p>
    <w:p>
      <w:pPr>
        <w:spacing w:before="0" w:after="120"/>
      </w:pPr>
      <w:r>
        <w:rPr>
          <w:rFonts w:ascii="Arial" w:cs="Arial" w:eastAsia="Arial" w:hAnsi="Arial"/>
          <w:sz w:val="22"/>
          <w:szCs w:val="22"/>
        </w:rPr>
        <w:t xml:space="preserve">Mentale problemen kondigen zich bijna altijd aan met vroege signalen — kleine veranderingen die je kunt opmerken als je goed oplet. Bij jezelf én bij collega's.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Signaalcategorie</w:t>
            </w:r>
          </w:p>
        </w:tc>
        <w:tc>
          <w:tcPr>
            <w:tcW w:type="dxa" w:w="62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Vroege signalen om op te letten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Gedrag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Meer fouten maken dan normaal, vaker te laat komen, taken uitstellen, terugtrekken uit sociale contacten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Emotioneel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Sneller geïrriteerd, emotioneler dan normaal, vlak of apathisch, minder plezier in dingen die normaal energie geven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Fysiek</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Vermoeidheid die niet overgaat, hoofdpijn, spierspanning, maagklachten, slaapproblemen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Cognitief</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Moeite met concentreren, besluiten nemen, vergeetachtigheid, negatieve gedachtepatronen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Sociaal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Collega's vermijden, minder communicatief, conflicten of juist extreme conflictvermijding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17A3A" w:sz="1"/>
              <w:left w:val="single" w:color="C17A3A" w:sz="1"/>
              <w:bottom w:val="single" w:color="C17A3A" w:sz="1"/>
              <w:right w:val="single" w:color="C17A3A" w:sz="1"/>
            </w:tcBorders>
            <w:shd w:fill="FDF3E7" w:val="clear"/>
            <w:tcMar>
              <w:top w:type="dxa" w:w="160"/>
              <w:left w:type="dxa" w:w="220"/>
              <w:bottom w:type="dxa" w:w="160"/>
              <w:right w:type="dxa" w:w="220"/>
            </w:tcMar>
          </w:tcPr>
          <w:p>
            <w:pPr>
              <w:spacing w:before="0" w:after="120"/>
            </w:pPr>
            <w:r>
              <w:rPr>
                <w:rFonts w:ascii="Arial" w:cs="Arial" w:eastAsia="Arial" w:hAnsi="Arial"/>
                <w:b/>
                <w:bCs/>
                <w:color w:val="C17A3A"/>
                <w:sz w:val="22"/>
                <w:szCs w:val="22"/>
              </w:rPr>
              <w:t xml:space="preserve">⚠️  Signalen bij jezelf zijn moeilijker te zien</w:t>
            </w:r>
          </w:p>
          <w:p>
            <w:pPr>
              <w:spacing w:before="0" w:after="60"/>
            </w:pPr>
            <w:r>
              <w:rPr>
                <w:rFonts w:ascii="Arial" w:cs="Arial" w:eastAsia="Arial" w:hAnsi="Arial"/>
                <w:sz w:val="21"/>
                <w:szCs w:val="21"/>
              </w:rPr>
              <w:t xml:space="preserve">We zien signalen bij anderen vaak eerder dan bij onszelf — we zijn gewend aan onszelf.</w:t>
            </w:r>
          </w:p>
          <w:p>
            <w:pPr>
              <w:spacing w:before="0" w:after="60"/>
            </w:pPr>
            <w:r>
              <w:rPr>
                <w:rFonts w:ascii="Arial" w:cs="Arial" w:eastAsia="Arial" w:hAnsi="Arial"/>
                <w:sz w:val="21"/>
                <w:szCs w:val="21"/>
              </w:rPr>
              <w:t xml:space="preserve">Vraag iemand die je vertrouwt om eerlijk te zijn: 'Hoe zie jij mij nu?'</w:t>
            </w:r>
          </w:p>
          <w:p>
            <w:pPr>
              <w:spacing w:before="0" w:after="60"/>
            </w:pPr>
            <w:r>
              <w:rPr>
                <w:rFonts w:ascii="Arial" w:cs="Arial" w:eastAsia="Arial" w:hAnsi="Arial"/>
                <w:sz w:val="21"/>
                <w:szCs w:val="21"/>
              </w:rPr>
              <w:t xml:space="preserve">Bijhouden in een dagboek of app hoe je je voelt helpt patronen te herkennen.</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160"/>
              <w:left w:type="dxa" w:w="300"/>
              <w:bottom w:type="dxa" w:w="160"/>
              <w:right w:type="dxa" w:w="300"/>
            </w:tcMar>
          </w:tcPr>
          <w:p>
            <w:pPr>
              <w:jc w:val="left"/>
            </w:pPr>
            <w:r>
              <w:rPr>
                <w:rFonts w:ascii="Arial" w:cs="Arial" w:eastAsia="Arial" w:hAnsi="Arial"/>
                <w:b/>
                <w:bCs/>
                <w:color w:val="A8D8CE"/>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Mentale gezondheid is meer dan geen ziekte hebben — het is actief welzijn.</w:t>
      </w:r>
    </w:p>
    <w:p>
      <w:pPr>
        <w:pStyle w:val="ListParagraph"/>
        <w:numPr>
          <w:ilvl w:val="0"/>
          <w:numId w:val="2"/>
        </w:numPr>
        <w:spacing w:before="0" w:after="80"/>
      </w:pPr>
      <w:r>
        <w:rPr>
          <w:rFonts w:ascii="Arial" w:cs="Arial" w:eastAsia="Arial" w:hAnsi="Arial"/>
          <w:sz w:val="22"/>
          <w:szCs w:val="22"/>
        </w:rPr>
        <w:t xml:space="preserve">Het spectrum loopt van floreren via worstelen naar crisis — iedereen beweegt daarop.</w:t>
      </w:r>
    </w:p>
    <w:p>
      <w:pPr>
        <w:pStyle w:val="ListParagraph"/>
        <w:numPr>
          <w:ilvl w:val="0"/>
          <w:numId w:val="2"/>
        </w:numPr>
        <w:spacing w:before="0" w:after="80"/>
      </w:pPr>
      <w:r>
        <w:rPr>
          <w:rFonts w:ascii="Arial" w:cs="Arial" w:eastAsia="Arial" w:hAnsi="Arial"/>
          <w:sz w:val="22"/>
          <w:szCs w:val="22"/>
        </w:rPr>
        <w:t xml:space="preserve">Zelfkennis: weet wat je energie geeft en wat je uitput.</w:t>
      </w:r>
    </w:p>
    <w:p>
      <w:pPr>
        <w:pStyle w:val="ListParagraph"/>
        <w:numPr>
          <w:ilvl w:val="0"/>
          <w:numId w:val="2"/>
        </w:numPr>
        <w:spacing w:before="0" w:after="80"/>
      </w:pPr>
      <w:r>
        <w:rPr>
          <w:rFonts w:ascii="Arial" w:cs="Arial" w:eastAsia="Arial" w:hAnsi="Arial"/>
          <w:sz w:val="22"/>
          <w:szCs w:val="22"/>
        </w:rPr>
        <w:t xml:space="preserve">Vroege signalen zitten in gedrag, emoties, fysieke klachten en sociaal contact.</w:t>
      </w:r>
    </w:p>
    <w:p>
      <w:pPr>
        <w:pStyle w:val="ListParagraph"/>
        <w:numPr>
          <w:ilvl w:val="0"/>
          <w:numId w:val="2"/>
        </w:numPr>
        <w:spacing w:before="0" w:after="80"/>
      </w:pPr>
      <w:r>
        <w:rPr>
          <w:rFonts w:ascii="Arial" w:cs="Arial" w:eastAsia="Arial" w:hAnsi="Arial"/>
          <w:sz w:val="22"/>
          <w:szCs w:val="22"/>
        </w:rPr>
        <w:t xml:space="preserve">Vroeg ingrijpen is effectiever dan wachten totdat het niet meer gaat.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1.6  Kennischeck — Module 1</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  Wat is de WHO-definitie van mentale gezondheid?</w:t>
            </w:r>
          </w:p>
          <w:p>
            <w:pPr>
              <w:spacing w:before="0" w:after="60"/>
            </w:pPr>
            <w:r>
              <w:rPr>
                <w:rFonts w:ascii="Arial" w:cs="Arial" w:eastAsia="Arial" w:hAnsi="Arial"/>
                <w:sz w:val="21"/>
                <w:szCs w:val="21"/>
              </w:rPr>
              <w:t xml:space="preserve">A.   De afwezigheid van psychische aandoeningen</w:t>
            </w:r>
          </w:p>
          <w:p>
            <w:pPr>
              <w:spacing w:before="0" w:after="60"/>
            </w:pPr>
            <w:r>
              <w:rPr>
                <w:rFonts w:ascii="Arial" w:cs="Arial" w:eastAsia="Arial" w:hAnsi="Arial"/>
                <w:sz w:val="21"/>
                <w:szCs w:val="21"/>
              </w:rPr>
              <w:t xml:space="preserve">B.   Een toestand van welzijn waarin iemand zijn capaciteiten benut en kan omgaan met normale stress</w:t>
            </w:r>
          </w:p>
          <w:p>
            <w:pPr>
              <w:spacing w:before="0" w:after="60"/>
            </w:pPr>
            <w:r>
              <w:rPr>
                <w:rFonts w:ascii="Arial" w:cs="Arial" w:eastAsia="Arial" w:hAnsi="Arial"/>
                <w:sz w:val="21"/>
                <w:szCs w:val="21"/>
              </w:rPr>
              <w:t xml:space="preserve">C.   Gelukkig zijn en geen problemen hebben</w:t>
            </w:r>
          </w:p>
          <w:p>
            <w:pPr>
              <w:spacing w:before="0" w:after="60"/>
            </w:pPr>
            <w:r>
              <w:rPr>
                <w:rFonts w:ascii="Arial" w:cs="Arial" w:eastAsia="Arial" w:hAnsi="Arial"/>
                <w:sz w:val="21"/>
                <w:szCs w:val="21"/>
              </w:rPr>
              <w:t xml:space="preserve">D.   Goed presteren op het werk</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Een toestand van welzijn</w:t>
            </w:r>
          </w:p>
          <w:p>
            <w:pPr>
              <w:spacing w:before="0" w:after="0"/>
            </w:pPr>
            <w:r>
              <w:rPr>
                <w:rFonts w:ascii="Arial" w:cs="Arial" w:eastAsia="Arial" w:hAnsi="Arial"/>
                <w:i/>
                <w:iCs/>
                <w:color w:val="444444"/>
                <w:sz w:val="20"/>
                <w:szCs w:val="20"/>
              </w:rPr>
              <w:t xml:space="preserve">Mentale gezondheid is actief — niet alleen de afwezigheid van klachten, maar het vermogen om te functioneren en bij te dragen.</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2:  Je collega trekt zich de laatste weken terug, maakt meer fouten en is sneller geïrriteerd. Wat zijn dit?</w:t>
            </w:r>
          </w:p>
          <w:p>
            <w:pPr>
              <w:spacing w:before="0" w:after="60"/>
            </w:pPr>
            <w:r>
              <w:rPr>
                <w:rFonts w:ascii="Arial" w:cs="Arial" w:eastAsia="Arial" w:hAnsi="Arial"/>
                <w:sz w:val="21"/>
                <w:szCs w:val="21"/>
              </w:rPr>
              <w:t xml:space="preserve">A.   Normale vermoeidheid na een drukke periode</w:t>
            </w:r>
          </w:p>
          <w:p>
            <w:pPr>
              <w:spacing w:before="0" w:after="60"/>
            </w:pPr>
            <w:r>
              <w:rPr>
                <w:rFonts w:ascii="Arial" w:cs="Arial" w:eastAsia="Arial" w:hAnsi="Arial"/>
                <w:sz w:val="21"/>
                <w:szCs w:val="21"/>
              </w:rPr>
              <w:t xml:space="preserve">B.   Vroege signalen van mentale belasting die aandacht verdienen</w:t>
            </w:r>
          </w:p>
          <w:p>
            <w:pPr>
              <w:spacing w:before="0" w:after="60"/>
            </w:pPr>
            <w:r>
              <w:rPr>
                <w:rFonts w:ascii="Arial" w:cs="Arial" w:eastAsia="Arial" w:hAnsi="Arial"/>
                <w:sz w:val="21"/>
                <w:szCs w:val="21"/>
              </w:rPr>
              <w:t xml:space="preserve">C.   Persoonlijkheidskenmerken waar je niets mee kunt</w:t>
            </w:r>
          </w:p>
          <w:p>
            <w:pPr>
              <w:spacing w:before="0" w:after="60"/>
            </w:pPr>
            <w:r>
              <w:rPr>
                <w:rFonts w:ascii="Arial" w:cs="Arial" w:eastAsia="Arial" w:hAnsi="Arial"/>
                <w:sz w:val="21"/>
                <w:szCs w:val="21"/>
              </w:rPr>
              <w:t xml:space="preserve">D.   Tekenen dat de collega ongemotiveerd is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Vroege signalen van mentale belasting</w:t>
            </w:r>
          </w:p>
          <w:p>
            <w:pPr>
              <w:spacing w:before="0" w:after="0"/>
            </w:pPr>
            <w:r>
              <w:rPr>
                <w:rFonts w:ascii="Arial" w:cs="Arial" w:eastAsia="Arial" w:hAnsi="Arial"/>
                <w:i/>
                <w:iCs/>
                <w:color w:val="444444"/>
                <w:sz w:val="20"/>
                <w:szCs w:val="20"/>
              </w:rPr>
              <w:t xml:space="preserve">Veranderingen in gedrag, emoties en sociale interactie zijn klassieke vroege signalen. Vroeg aanspreken maakt een groot verschil.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17A3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2</w:t>
            </w:r>
          </w:p>
        </w:tc>
        <w:tc>
          <w:tcPr>
            <w:tcW w:type="dxa" w:w="858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Stress en Werkdruk</w:t>
            </w:r>
          </w:p>
          <w:p>
            <w:pPr>
              <w:spacing w:before="0" w:after="0"/>
            </w:pPr>
            <w:r>
              <w:rPr>
                <w:rFonts w:ascii="Arial" w:cs="Arial" w:eastAsia="Arial" w:hAnsi="Arial"/>
                <w:i/>
                <w:iCs/>
                <w:color w:val="CCCCCC"/>
                <w:sz w:val="20"/>
                <w:szCs w:val="20"/>
              </w:rPr>
              <w:t xml:space="preserve">Wat stress is, hoe het werkt in de horeca en wanneer het gevaarlijk wordt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Stress is geen zwakte — het is een biologisch mechanisme dat je klaarstoomt voor actie. Maar in de horeca, waar de prikkels constant zijn en de herstelruimte vaak klein, kan stress een chronisch probleem worden. Begrijpen hoe stress werkt is de eerste stap naar er beter mee omgaan.</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2.1  Wat is stress?</w:t>
      </w:r>
    </w:p>
    <w:p>
      <w:pPr>
        <w:spacing w:before="0" w:after="120"/>
      </w:pPr>
      <w:r>
        <w:rPr>
          <w:rFonts w:ascii="Arial" w:cs="Arial" w:eastAsia="Arial" w:hAnsi="Arial"/>
          <w:sz w:val="22"/>
          <w:szCs w:val="22"/>
        </w:rPr>
        <w:t xml:space="preserve">Stress is de fysieke en mentale reactie van je lichaam op eisen die groter zijn dan je (gevoel van) vermogen om ze aan te kunnen. Het stresssysteem is oeroud: het bereidt je voor op vechten of vluchten.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Fase</w:t>
            </w:r>
          </w:p>
        </w:tc>
        <w:tc>
          <w:tcPr>
            <w:tcW w:type="dxa" w:w="3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er in je lichaam gebeurt</w:t>
            </w:r>
          </w:p>
        </w:tc>
        <w:tc>
          <w:tcPr>
            <w:tcW w:type="dxa" w:w="32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je merkt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Stressrespons</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Adrenaline en cortisol stijgen, hartslag omhoog, spieren spannen aan</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Hartkloppingen, zweten, scherp gefocust, energie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Aanpassing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Lichaam went aan verhoogde activatie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Gevoel dat je het aankan, hoge productiviteit — maar reserves raken op</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Uitputting</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Stresshormonen blijven hoog, herstel lukt niet meer</w:t>
            </w:r>
          </w:p>
        </w:tc>
        <w:tc>
          <w:tcPr>
            <w:tcW w:type="dxa" w:w="3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Chronische vermoeidheid, slaapproblemen, emotionele instabiliteit, ziekte</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Kortdurende stress is normaal en zelfs functioneel — het houdt je scherp tijdens een volle dienst. Chronische stress, waarbij het systeem nooit herstelt, is het probleem.</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2.2  Stressbronnen in de horeca</w:t>
      </w:r>
    </w:p>
    <w:p>
      <w:pPr>
        <w:spacing w:before="0" w:after="120"/>
      </w:pPr>
      <w:r>
        <w:rPr>
          <w:rFonts w:ascii="Arial" w:cs="Arial" w:eastAsia="Arial" w:hAnsi="Arial"/>
          <w:sz w:val="22"/>
          <w:szCs w:val="22"/>
        </w:rPr>
        <w:t xml:space="preserve">De horeca heeft een aantal specifieke stressfactoren die de sector onderscheiden van andere beroepen.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Stressbron</w:t>
            </w:r>
          </w:p>
        </w:tc>
        <w:tc>
          <w:tcPr>
            <w:tcW w:type="dxa" w:w="3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0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Gevolg op termijn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Onregelmatige werktijden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Wisselende diensten, late avonden, weekendwerk, geen vaste structuur</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Verstoord slaapritme, sociaal isolement, moeilijk plannen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Hoge emotionele belasting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Constant 'op' zijn voor gasten, glimlachen terwijl je moe bent</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Emotionele uitputting, cynisme, verminderd empathisch vermogen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Fysieke belasting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Lang staan, sjouwen, kou/hitte, lawaai</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Chronische pijn, vermoeidheid, verhoogd blessuurerisico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Hoge druk tijdens piekmomenten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Zaterdagavond vol, alles tegelijk, geen foutmarge</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Acute stress, fouten, conflicten met collega's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Onduidelijke verwachtingen</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Niet weten wat er van je verwacht wordt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Onzekerheid, angst om fouten te maken, micro-management vermijden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Weinig autonomie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Weinig inspraak in roosters, taken, beslissingen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Gevoel van machteloosheid, verminderde motivatie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Lage waardering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Gevoel dat je werk niet gezien of gewaardeerd wordt</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Verminderde betrokkenheid, cynisme, verloop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Pestgedrag of grensoverschrijdend gedrag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Ongewenste omgangsvormen van collega's, leidinggevenden of gasten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Angst, schaamte, terugtrekken, uitval</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2.3  Het job demands-resources model</w:t>
      </w:r>
    </w:p>
    <w:p>
      <w:pPr>
        <w:spacing w:before="0" w:after="120"/>
      </w:pPr>
      <w:r>
        <w:rPr>
          <w:rFonts w:ascii="Arial" w:cs="Arial" w:eastAsia="Arial" w:hAnsi="Arial"/>
          <w:sz w:val="22"/>
          <w:szCs w:val="22"/>
        </w:rPr>
        <w:t xml:space="preserve">Het JD-R model (Job Demands-Resources, Bakker &amp; Demerouti) is een wetenschappelijk onderbouwd model dat helpt begrijpen wanneer werk energiegevend is en wanneer het uitputtend wordt.</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De kern is eenvoudig:</w:t>
      </w:r>
    </w:p>
    <w:p>
      <w:pPr>
        <w:pStyle w:val="ListParagraph"/>
        <w:numPr>
          <w:ilvl w:val="0"/>
          <w:numId w:val="2"/>
        </w:numPr>
        <w:spacing w:before="0" w:after="80"/>
      </w:pPr>
      <w:r>
        <w:rPr>
          <w:rFonts w:ascii="Arial" w:cs="Arial" w:eastAsia="Arial" w:hAnsi="Arial"/>
          <w:sz w:val="22"/>
          <w:szCs w:val="22"/>
        </w:rPr>
        <w:t xml:space="preserve">Taakvereisten (demands) = de eisen die je werk aan je stelt (tijdsdruk, emotionele belasting, fysieke inspanning)</w:t>
      </w:r>
    </w:p>
    <w:p>
      <w:pPr>
        <w:pStyle w:val="ListParagraph"/>
        <w:numPr>
          <w:ilvl w:val="0"/>
          <w:numId w:val="2"/>
        </w:numPr>
        <w:spacing w:before="0" w:after="80"/>
      </w:pPr>
      <w:r>
        <w:rPr>
          <w:rFonts w:ascii="Arial" w:cs="Arial" w:eastAsia="Arial" w:hAnsi="Arial"/>
          <w:sz w:val="22"/>
          <w:szCs w:val="22"/>
        </w:rPr>
        <w:t xml:space="preserve">Werkhulpbronnen (resources) = wat je helpt om die eisen aan te kunnen (steun van collega's, autonomie, goede tools, waardering, ontwikkeling)</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Situatie</w:t>
            </w:r>
          </w:p>
        </w:tc>
        <w:tc>
          <w:tcPr>
            <w:tcW w:type="dxa" w:w="2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Eisen</w:t>
            </w:r>
          </w:p>
        </w:tc>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Hulpbronnen</w:t>
            </w:r>
          </w:p>
        </w:tc>
        <w:tc>
          <w:tcPr>
            <w:tcW w:type="dxa" w:w="26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Uitkomst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Ideaal</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Bevlogenheid — je bent uitgedaagd maar ook ondersteund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Uitdagend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Gemiddeld</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Motiverend maar vermoeiend — herstel is noodzakelijk</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Onderstimulering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w:t>
            </w:r>
          </w:p>
        </w:tc>
        <w:tc>
          <w:tcPr>
            <w:tcW w:type="dxa" w:w="2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Verveling, demotivatie, geen groei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Uitputting / Burn-out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Hoog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Chronische overbelasting — risico op burn-out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E52" w:sz="1"/>
              <w:left w:val="single" w:color="1A5E52" w:sz="1"/>
              <w:bottom w:val="single" w:color="1A5E52" w:sz="1"/>
              <w:right w:val="single" w:color="1A5E52" w:sz="1"/>
            </w:tcBorders>
            <w:shd w:fill="E0F2EE" w:val="clear"/>
            <w:tcMar>
              <w:top w:type="dxa" w:w="160"/>
              <w:left w:type="dxa" w:w="220"/>
              <w:bottom w:type="dxa" w:w="160"/>
              <w:right w:type="dxa" w:w="220"/>
            </w:tcMar>
          </w:tcPr>
          <w:p>
            <w:pPr>
              <w:spacing w:before="0" w:after="120"/>
            </w:pPr>
            <w:r>
              <w:rPr>
                <w:rFonts w:ascii="Arial" w:cs="Arial" w:eastAsia="Arial" w:hAnsi="Arial"/>
                <w:b/>
                <w:bCs/>
                <w:color w:val="1A5E52"/>
                <w:sz w:val="22"/>
                <w:szCs w:val="22"/>
              </w:rPr>
              <w:t xml:space="preserve">💡  Wat je zelf kunt doen met het JD-R model</w:t>
            </w:r>
          </w:p>
          <w:p>
            <w:pPr>
              <w:spacing w:before="0" w:after="60"/>
            </w:pPr>
            <w:r>
              <w:rPr>
                <w:rFonts w:ascii="Arial" w:cs="Arial" w:eastAsia="Arial" w:hAnsi="Arial"/>
                <w:sz w:val="21"/>
                <w:szCs w:val="21"/>
              </w:rPr>
              <w:t xml:space="preserve">Inventariseer je eigen eisen: wat kost je de meeste energie?</w:t>
            </w:r>
          </w:p>
          <w:p>
            <w:pPr>
              <w:spacing w:before="0" w:after="60"/>
            </w:pPr>
            <w:r>
              <w:rPr>
                <w:rFonts w:ascii="Arial" w:cs="Arial" w:eastAsia="Arial" w:hAnsi="Arial"/>
                <w:sz w:val="21"/>
                <w:szCs w:val="21"/>
              </w:rPr>
              <w:t xml:space="preserve">Inventariseer je hulpbronnen: wat helpt je om die eisen aan te kunnen?</w:t>
            </w:r>
          </w:p>
          <w:p>
            <w:pPr>
              <w:spacing w:before="0" w:after="60"/>
            </w:pPr>
            <w:r>
              <w:rPr>
                <w:rFonts w:ascii="Arial" w:cs="Arial" w:eastAsia="Arial" w:hAnsi="Arial"/>
                <w:sz w:val="21"/>
                <w:szCs w:val="21"/>
              </w:rPr>
              <w:t xml:space="preserve">Bespreek met je leidinggevende hoe hulpbronnen versterkt kunnen worden.</w:t>
            </w:r>
          </w:p>
          <w:p>
            <w:pPr>
              <w:spacing w:before="0" w:after="60"/>
            </w:pPr>
            <w:r>
              <w:rPr>
                <w:rFonts w:ascii="Arial" w:cs="Arial" w:eastAsia="Arial" w:hAnsi="Arial"/>
                <w:sz w:val="21"/>
                <w:szCs w:val="21"/>
              </w:rPr>
              <w:t xml:space="preserve">Kleine veranderingen (beter rooster, meer steun, duidelijker verwachtingen) hebben groot effect.</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2.4  Burn-out — wat het is en wat het niet is</w:t>
      </w:r>
    </w:p>
    <w:p>
      <w:pPr>
        <w:spacing w:before="0" w:after="120"/>
      </w:pPr>
      <w:r>
        <w:rPr>
          <w:rFonts w:ascii="Arial" w:cs="Arial" w:eastAsia="Arial" w:hAnsi="Arial"/>
          <w:sz w:val="22"/>
          <w:szCs w:val="22"/>
        </w:rPr>
        <w:t xml:space="preserve">Burn-out is een van de meest gebruikte en meest misverstane begrippen op de werkvloer. Het is géén normale vermoeidheid, géén zwakte en geen excuus — het is een erkend werkgerelateerd fenomeen (WHO ICD-11) met drie klinische kenmerken:</w:t>
      </w:r>
    </w:p>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b/>
          <w:bCs/>
          <w:sz w:val="22"/>
          <w:szCs w:val="22"/>
        </w:rPr>
        <w:t xml:space="preserve">Extreme, chronische vermoeidheid die niet herstelt met slaap of vakantie. Emotioneel en fysiek leeg. — </w:t>
      </w:r>
      <w:r>
        <w:rPr>
          <w:rFonts w:ascii="Arial" w:cs="Arial" w:eastAsia="Arial" w:hAnsi="Arial"/>
          <w:sz w:val="22"/>
          <w:szCs w:val="22"/>
        </w:rPr>
        <w:t xml:space="preserve">Uitputting</w:t>
      </w:r>
    </w:p>
    <w:p>
      <w:pPr>
        <w:pStyle w:val="ListParagraph"/>
        <w:numPr>
          <w:ilvl w:val="0"/>
          <w:numId w:val="3"/>
        </w:numPr>
        <w:spacing w:before="0" w:after="80"/>
      </w:pPr>
      <w:r>
        <w:rPr>
          <w:rFonts w:ascii="Arial" w:cs="Arial" w:eastAsia="Arial" w:hAnsi="Arial"/>
          <w:b/>
          <w:bCs/>
          <w:sz w:val="22"/>
          <w:szCs w:val="22"/>
        </w:rPr>
        <w:t xml:space="preserve">Negatieve, afstandelijke houding ten opzichte van het werk en de mensen eromheen. Vroeger enthousiast, nu onverschillig. — </w:t>
      </w:r>
      <w:r>
        <w:rPr>
          <w:rFonts w:ascii="Arial" w:cs="Arial" w:eastAsia="Arial" w:hAnsi="Arial"/>
          <w:sz w:val="22"/>
          <w:szCs w:val="22"/>
        </w:rPr>
        <w:t xml:space="preserve">Cynisme / distantie</w:t>
      </w:r>
    </w:p>
    <w:p>
      <w:pPr>
        <w:pStyle w:val="ListParagraph"/>
        <w:numPr>
          <w:ilvl w:val="0"/>
          <w:numId w:val="3"/>
        </w:numPr>
        <w:spacing w:before="0" w:after="80"/>
      </w:pPr>
      <w:r>
        <w:rPr>
          <w:rFonts w:ascii="Arial" w:cs="Arial" w:eastAsia="Arial" w:hAnsi="Arial"/>
          <w:b/>
          <w:bCs/>
          <w:sz w:val="22"/>
          <w:szCs w:val="22"/>
        </w:rPr>
        <w:t xml:space="preserve">Het gevoel dat je niets meer kunt, nergens meer goed in bent, alles mislukt. — </w:t>
      </w:r>
      <w:r>
        <w:rPr>
          <w:rFonts w:ascii="Arial" w:cs="Arial" w:eastAsia="Arial" w:hAnsi="Arial"/>
          <w:sz w:val="22"/>
          <w:szCs w:val="22"/>
        </w:rPr>
        <w:t xml:space="preserve">Verminderd gevoel van competentie</w:t>
      </w:r>
    </w:p>
    <w:p>
      <w:r>
        <w:rPr>
          <w:rFonts w:ascii="Arial" w:cs="Arial" w:eastAsia="Arial" w:hAnsi="Arial"/>
          <w:sz w:val="22"/>
          <w:szCs w:val="22"/>
        </w:rPr>
        <w:t xml:space="preserve"/>
      </w:r>
    </w:p>
    <w:p>
      <w:pPr>
        <w:spacing w:before="0" w:after="120"/>
      </w:pPr>
      <w:r>
        <w:rPr>
          <w:rFonts w:ascii="Arial" w:cs="Arial" w:eastAsia="Arial" w:hAnsi="Arial"/>
          <w:sz w:val="22"/>
          <w:szCs w:val="22"/>
        </w:rPr>
        <w:t xml:space="preserve">Burn-out ontwikkelt zich niet van de ene op de andere dag — het is een sluipend proces van maanden, soms jaren. Onderstaand fasenmodel is één manier om dit te begrijpen; in de praktijk verloopt het bij iedereen anders.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Fase</w:t>
            </w:r>
          </w:p>
        </w:tc>
        <w:tc>
          <w:tcPr>
            <w:tcW w:type="dxa" w:w="68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Kenmerken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Fase 1 — Enthousiasme</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Hoge betrokkenheid, overuren voelen normaal, grenzen overtreden zonder het te merken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Fase 2 — Stagnatie</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Merken dat het niet meer loont, frustratie, eigen behoeften verwaarlozen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Fase 3 — Frustratie</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Cynisme, emotionele uitputting, conflicten, fysieke klachten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Fase 4 — Apathie</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Volledige distantie, minimale inzet, werk voelt zinloos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Fase 5 — Burn-out</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Volledig uitgevallen, niet meer kunnen functioneren, professionele hulp noodzakelijk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17A3A" w:sz="1"/>
              <w:left w:val="single" w:color="C17A3A" w:sz="1"/>
              <w:bottom w:val="single" w:color="C17A3A" w:sz="1"/>
              <w:right w:val="single" w:color="C17A3A" w:sz="1"/>
            </w:tcBorders>
            <w:shd w:fill="FDF3E7" w:val="clear"/>
            <w:tcMar>
              <w:top w:type="dxa" w:w="160"/>
              <w:left w:type="dxa" w:w="220"/>
              <w:bottom w:type="dxa" w:w="160"/>
              <w:right w:type="dxa" w:w="220"/>
            </w:tcMar>
          </w:tcPr>
          <w:p>
            <w:pPr>
              <w:spacing w:before="0" w:after="120"/>
            </w:pPr>
            <w:r>
              <w:rPr>
                <w:rFonts w:ascii="Arial" w:cs="Arial" w:eastAsia="Arial" w:hAnsi="Arial"/>
                <w:b/>
                <w:bCs/>
                <w:color w:val="C17A3A"/>
                <w:sz w:val="22"/>
                <w:szCs w:val="22"/>
              </w:rPr>
              <w:t xml:space="preserve">⚠️  Burn-out in de horeca is onderbelicht</w:t>
            </w:r>
          </w:p>
          <w:p>
            <w:pPr>
              <w:spacing w:before="0" w:after="60"/>
            </w:pPr>
            <w:r>
              <w:rPr>
                <w:rFonts w:ascii="Arial" w:cs="Arial" w:eastAsia="Arial" w:hAnsi="Arial"/>
                <w:sz w:val="21"/>
                <w:szCs w:val="21"/>
              </w:rPr>
              <w:t xml:space="preserve">Horecamedewerkers lopen een verhoogd risico op burn-out door factoren als onregelmatige werktijden en hoge emotionele belasting.</w:t>
            </w:r>
          </w:p>
          <w:p>
            <w:pPr>
              <w:spacing w:before="0" w:after="60"/>
            </w:pPr>
            <w:r>
              <w:rPr>
                <w:rFonts w:ascii="Arial" w:cs="Arial" w:eastAsia="Arial" w:hAnsi="Arial"/>
                <w:sz w:val="21"/>
                <w:szCs w:val="21"/>
              </w:rPr>
              <w:t xml:space="preserve">De macho-cultuur in veel keukens en de 'gewoon doorgaan'-mentaliteit maken dat mensen te lang wachten.</w:t>
            </w:r>
          </w:p>
          <w:p>
            <w:pPr>
              <w:spacing w:before="0" w:after="60"/>
            </w:pPr>
            <w:r>
              <w:rPr>
                <w:rFonts w:ascii="Arial" w:cs="Arial" w:eastAsia="Arial" w:hAnsi="Arial"/>
                <w:sz w:val="21"/>
                <w:szCs w:val="21"/>
              </w:rPr>
              <w:t xml:space="preserve">Vroeg ingrijpen — al in fase 1 of 2 — voorkomt dat iemand volledig uitvalt.</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2.5  Onderscheid stress, overspanning en burn-out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800"/>
        <w:gridCol w:w="1626"/>
      </w:tblGrid>
      <w:tr>
        <w:tc>
          <w:tcPr>
            <w:tcW w:type="dxa" w:w="2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Toestand</w:t>
            </w:r>
          </w:p>
        </w:tc>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Duur</w:t>
            </w:r>
          </w:p>
        </w:tc>
        <w:tc>
          <w:tcPr>
            <w:tcW w:type="dxa" w:w="2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Herstel</w:t>
            </w:r>
          </w:p>
        </w:tc>
        <w:tc>
          <w:tcPr>
            <w:tcW w:type="dxa" w:w="16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Professionele hulp?</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Acute stress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Uren tot dagen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Na rust en herstel verdwijnt het</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Nee — zelfzorg volstaat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Chronische stress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Weken tot maanden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Kost meer dan één nacht slaap</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Soms — bij aanhoudende klachten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Overspanning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Weken tot maanden</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Rust + aanpak oorzaken + begeleiding</w:t>
            </w:r>
          </w:p>
        </w:tc>
        <w:tc>
          <w:tcPr>
            <w:tcW w:type="dxa" w:w="1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Ja — huisarts / bedrijfsarts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Burn-out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Maanden tot jaren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Intensieve begeleiding noodzakelijk</w:t>
            </w:r>
          </w:p>
        </w:tc>
        <w:tc>
          <w:tcPr>
            <w:tcW w:type="dxa" w:w="1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Ja — altijd professionele hulp</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2.6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160"/>
              <w:left w:type="dxa" w:w="300"/>
              <w:bottom w:type="dxa" w:w="160"/>
              <w:right w:type="dxa" w:w="300"/>
            </w:tcMar>
          </w:tcPr>
          <w:p>
            <w:pPr>
              <w:jc w:val="left"/>
            </w:pPr>
            <w:r>
              <w:rPr>
                <w:rFonts w:ascii="Arial" w:cs="Arial" w:eastAsia="Arial" w:hAnsi="Arial"/>
                <w:b/>
                <w:bCs/>
                <w:color w:val="A8D8CE"/>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Kortdurende stress is normaal — chronische stress is gevaarlijk.</w:t>
      </w:r>
    </w:p>
    <w:p>
      <w:pPr>
        <w:pStyle w:val="ListParagraph"/>
        <w:numPr>
          <w:ilvl w:val="0"/>
          <w:numId w:val="2"/>
        </w:numPr>
        <w:spacing w:before="0" w:after="80"/>
      </w:pPr>
      <w:r>
        <w:rPr>
          <w:rFonts w:ascii="Arial" w:cs="Arial" w:eastAsia="Arial" w:hAnsi="Arial"/>
          <w:sz w:val="22"/>
          <w:szCs w:val="22"/>
        </w:rPr>
        <w:t xml:space="preserve">De horeca heeft specifieke stressfactoren: onregelmatige tijden, emotionele belasting, hoge druk.</w:t>
      </w:r>
    </w:p>
    <w:p>
      <w:pPr>
        <w:pStyle w:val="ListParagraph"/>
        <w:numPr>
          <w:ilvl w:val="0"/>
          <w:numId w:val="2"/>
        </w:numPr>
        <w:spacing w:before="0" w:after="80"/>
      </w:pPr>
      <w:r>
        <w:rPr>
          <w:rFonts w:ascii="Arial" w:cs="Arial" w:eastAsia="Arial" w:hAnsi="Arial"/>
          <w:sz w:val="22"/>
          <w:szCs w:val="22"/>
        </w:rPr>
        <w:t xml:space="preserve">JD-R model: burn-out ontstaat als eisen (demands) structureel groter zijn dan hulpbronnen (resources).</w:t>
      </w:r>
    </w:p>
    <w:p>
      <w:pPr>
        <w:pStyle w:val="ListParagraph"/>
        <w:numPr>
          <w:ilvl w:val="0"/>
          <w:numId w:val="2"/>
        </w:numPr>
        <w:spacing w:before="0" w:after="80"/>
      </w:pPr>
      <w:r>
        <w:rPr>
          <w:rFonts w:ascii="Arial" w:cs="Arial" w:eastAsia="Arial" w:hAnsi="Arial"/>
          <w:sz w:val="22"/>
          <w:szCs w:val="22"/>
        </w:rPr>
        <w:t xml:space="preserve">Burn-out heeft drie kenmerken: uitputting, cynisme en verminderd gevoel van competentie.</w:t>
      </w:r>
    </w:p>
    <w:p>
      <w:pPr>
        <w:pStyle w:val="ListParagraph"/>
        <w:numPr>
          <w:ilvl w:val="0"/>
          <w:numId w:val="2"/>
        </w:numPr>
        <w:spacing w:before="0" w:after="80"/>
      </w:pPr>
      <w:r>
        <w:rPr>
          <w:rFonts w:ascii="Arial" w:cs="Arial" w:eastAsia="Arial" w:hAnsi="Arial"/>
          <w:sz w:val="22"/>
          <w:szCs w:val="22"/>
        </w:rPr>
        <w:t xml:space="preserve">Burn-out is een sluipend proces — vroeg ingrijpen maakt alles uit.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2.7  Kennischeck — Module 2</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3:  Wat zijn de drie kenmerken van burn-out?</w:t>
            </w:r>
          </w:p>
          <w:p>
            <w:pPr>
              <w:spacing w:before="0" w:after="60"/>
            </w:pPr>
            <w:r>
              <w:rPr>
                <w:rFonts w:ascii="Arial" w:cs="Arial" w:eastAsia="Arial" w:hAnsi="Arial"/>
                <w:sz w:val="21"/>
                <w:szCs w:val="21"/>
              </w:rPr>
              <w:t xml:space="preserve">A.   Vermoeidheid, ziekte en afwezigheid</w:t>
            </w:r>
          </w:p>
          <w:p>
            <w:pPr>
              <w:spacing w:before="0" w:after="60"/>
            </w:pPr>
            <w:r>
              <w:rPr>
                <w:rFonts w:ascii="Arial" w:cs="Arial" w:eastAsia="Arial" w:hAnsi="Arial"/>
                <w:sz w:val="21"/>
                <w:szCs w:val="21"/>
              </w:rPr>
              <w:t xml:space="preserve">B.   Uitputting, cynisme en verminderd gevoel van competentie</w:t>
            </w:r>
          </w:p>
          <w:p>
            <w:pPr>
              <w:spacing w:before="0" w:after="60"/>
            </w:pPr>
            <w:r>
              <w:rPr>
                <w:rFonts w:ascii="Arial" w:cs="Arial" w:eastAsia="Arial" w:hAnsi="Arial"/>
                <w:sz w:val="21"/>
                <w:szCs w:val="21"/>
              </w:rPr>
              <w:t xml:space="preserve">C.   Stress, conflict en slaaptekort</w:t>
            </w:r>
          </w:p>
          <w:p>
            <w:pPr>
              <w:spacing w:before="0" w:after="60"/>
            </w:pPr>
            <w:r>
              <w:rPr>
                <w:rFonts w:ascii="Arial" w:cs="Arial" w:eastAsia="Arial" w:hAnsi="Arial"/>
                <w:sz w:val="21"/>
                <w:szCs w:val="21"/>
              </w:rPr>
              <w:t xml:space="preserve">D.   Overwerken, perfectie en controle verlies</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Uitputting, cynisme en verminderd gevoel van competentie</w:t>
            </w:r>
          </w:p>
          <w:p>
            <w:pPr>
              <w:spacing w:before="0" w:after="0"/>
            </w:pPr>
            <w:r>
              <w:rPr>
                <w:rFonts w:ascii="Arial" w:cs="Arial" w:eastAsia="Arial" w:hAnsi="Arial"/>
                <w:i/>
                <w:iCs/>
                <w:color w:val="444444"/>
                <w:sz w:val="20"/>
                <w:szCs w:val="20"/>
              </w:rPr>
              <w:t xml:space="preserve">Dit zijn de drie klinische kenmerken van burn-out volgens Maslach. Vermoeidheid alleen is nog geen burn-out.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4:  Wat zegt het JD-R model over burn-out?</w:t>
            </w:r>
          </w:p>
          <w:p>
            <w:pPr>
              <w:spacing w:before="0" w:after="60"/>
            </w:pPr>
            <w:r>
              <w:rPr>
                <w:rFonts w:ascii="Arial" w:cs="Arial" w:eastAsia="Arial" w:hAnsi="Arial"/>
                <w:sz w:val="21"/>
                <w:szCs w:val="21"/>
              </w:rPr>
              <w:t xml:space="preserve">A.   Burn-out ontstaat altijd door persoonlijke zwaktes</w:t>
            </w:r>
          </w:p>
          <w:p>
            <w:pPr>
              <w:spacing w:before="0" w:after="60"/>
            </w:pPr>
            <w:r>
              <w:rPr>
                <w:rFonts w:ascii="Arial" w:cs="Arial" w:eastAsia="Arial" w:hAnsi="Arial"/>
                <w:sz w:val="21"/>
                <w:szCs w:val="21"/>
              </w:rPr>
              <w:t xml:space="preserve">B.   Burn-out ontstaat als werkeisen structureel groter zijn dan de beschikbare hulpbronnen</w:t>
            </w:r>
          </w:p>
          <w:p>
            <w:pPr>
              <w:spacing w:before="0" w:after="60"/>
            </w:pPr>
            <w:r>
              <w:rPr>
                <w:rFonts w:ascii="Arial" w:cs="Arial" w:eastAsia="Arial" w:hAnsi="Arial"/>
                <w:sz w:val="21"/>
                <w:szCs w:val="21"/>
              </w:rPr>
              <w:t xml:space="preserve">C.   Burn-out is te voorkomen door harder te werken</w:t>
            </w:r>
          </w:p>
          <w:p>
            <w:pPr>
              <w:spacing w:before="0" w:after="60"/>
            </w:pPr>
            <w:r>
              <w:rPr>
                <w:rFonts w:ascii="Arial" w:cs="Arial" w:eastAsia="Arial" w:hAnsi="Arial"/>
                <w:sz w:val="21"/>
                <w:szCs w:val="21"/>
              </w:rPr>
              <w:t xml:space="preserve">D.   Burn-out is hetzelfde als normale vermoeidheid</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Eisen groter dan hulpbronnen</w:t>
            </w:r>
          </w:p>
          <w:p>
            <w:pPr>
              <w:spacing w:before="0" w:after="0"/>
            </w:pPr>
            <w:r>
              <w:rPr>
                <w:rFonts w:ascii="Arial" w:cs="Arial" w:eastAsia="Arial" w:hAnsi="Arial"/>
                <w:i/>
                <w:iCs/>
                <w:color w:val="444444"/>
                <w:sz w:val="20"/>
                <w:szCs w:val="20"/>
              </w:rPr>
              <w:t xml:space="preserve">Het JD-R model legt de oorzaak bij de balans tussen eisen en hulpbronnen — niet bij de persoon alleen.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17A3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3</w:t>
            </w:r>
          </w:p>
        </w:tc>
        <w:tc>
          <w:tcPr>
            <w:tcW w:type="dxa" w:w="858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Veerkracht en Zelfzorg</w:t>
            </w:r>
          </w:p>
          <w:p>
            <w:pPr>
              <w:spacing w:before="0" w:after="0"/>
            </w:pPr>
            <w:r>
              <w:rPr>
                <w:rFonts w:ascii="Arial" w:cs="Arial" w:eastAsia="Arial" w:hAnsi="Arial"/>
                <w:i/>
                <w:iCs/>
                <w:color w:val="CCCCCC"/>
                <w:sz w:val="20"/>
                <w:szCs w:val="20"/>
              </w:rPr>
              <w:t xml:space="preserve">Praktische tools om sterk te blijven en te herstellen</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Veerkracht is niet het vermogen om nooit geveld te worden — het is het vermogen om terug te veren na tegenslag. Veerkracht is een vaardigheid die je kunt trainen, geen karaktereigenschap die je hebt of niet hebt.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3.1  De vijf pijlers van veerkracht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c>
          <w:tcPr>
            <w:tcW w:type="dxa" w:w="2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Pijler</w:t>
            </w:r>
          </w:p>
        </w:tc>
        <w:tc>
          <w:tcPr>
            <w:tcW w:type="dxa" w:w="3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Omschrijving</w:t>
            </w:r>
          </w:p>
        </w:tc>
        <w:tc>
          <w:tcPr>
            <w:tcW w:type="dxa" w:w="36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Hoe te versterken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Slaap</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meest onderschatte hersteltool. Slaaptekort verhoogt stressrespons, vermindert concentratie en emotionele regulatie.</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Vaste slaaptijden ook op vrije dagen. Schermen weg 30 min voor slaap. Donker en koel slapen.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Beweging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Lichaamsbeweging verlaagt cortisol, verhoogt endorfine en verbetert slaapkwaliteit.</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30 minuten matige beweging per dag. Neem de trap, fietsen naar werk, wandelen na dienst.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Voeding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Ongezonde voeding verhoogt stress. Regelmatig eten stabiliseert bloedsuiker en stemming.</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Eet ook tussendoor. Vermijd te veel cafeïne en suiker. Drinkwater houd je scherp.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Sociale verbinding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Sociale steun is een belangrijke beschermende factor tegen stress. Isolement versterkt mentale klachten.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Onderhoud vriendschappen. Praat met collega's. Sluit je niet op na een zware dienst.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Herstel &amp; rust</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Herstel is niet lui zijn — het is de prijs van hoge prestaties. Zonder herstel geen lange inzetbaarheid.</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Plan bewust herstelmomenten. Vakantie écht gebruiken. Vrije tijd beschermen.</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3.2  Slaap in de horeca</w:t>
      </w:r>
    </w:p>
    <w:p>
      <w:pPr>
        <w:spacing w:before="0" w:after="120"/>
      </w:pPr>
      <w:r>
        <w:rPr>
          <w:rFonts w:ascii="Arial" w:cs="Arial" w:eastAsia="Arial" w:hAnsi="Arial"/>
          <w:sz w:val="22"/>
          <w:szCs w:val="22"/>
        </w:rPr>
        <w:t xml:space="preserve">Onregelmatige diensten maken slaap in de horeca een bijzonder aandachtspunt. Late diensten, wisselende werktijden en de adrenaline na een drukke avond maken een gezond slaapritme moeilijk maar niet onmogelijk.</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Praktische slaaptips voor horecamedewerkers</w:t>
      </w:r>
    </w:p>
    <w:p>
      <w:pPr>
        <w:pStyle w:val="ListParagraph"/>
        <w:numPr>
          <w:ilvl w:val="0"/>
          <w:numId w:val="2"/>
        </w:numPr>
        <w:spacing w:before="0" w:after="80"/>
      </w:pPr>
      <w:r>
        <w:rPr>
          <w:rFonts w:ascii="Arial" w:cs="Arial" w:eastAsia="Arial" w:hAnsi="Arial"/>
          <w:sz w:val="22"/>
          <w:szCs w:val="22"/>
        </w:rPr>
        <w:t xml:space="preserve">Na een late dienst: bouw een 'winddown'-ritueel. 15–20 minuten decomprimeren (douche, kalme muziek, geen schermen).</w:t>
      </w:r>
    </w:p>
    <w:p>
      <w:pPr>
        <w:pStyle w:val="ListParagraph"/>
        <w:numPr>
          <w:ilvl w:val="0"/>
          <w:numId w:val="2"/>
        </w:numPr>
        <w:spacing w:before="0" w:after="80"/>
      </w:pPr>
      <w:r>
        <w:rPr>
          <w:rFonts w:ascii="Arial" w:cs="Arial" w:eastAsia="Arial" w:hAnsi="Arial"/>
          <w:sz w:val="22"/>
          <w:szCs w:val="22"/>
        </w:rPr>
        <w:t xml:space="preserve">Blauw licht van je telefoon houdt je hersenen wakker. Gebruik nachtmodus of leg de telefoon weg.</w:t>
      </w:r>
    </w:p>
    <w:p>
      <w:pPr>
        <w:pStyle w:val="ListParagraph"/>
        <w:numPr>
          <w:ilvl w:val="0"/>
          <w:numId w:val="2"/>
        </w:numPr>
        <w:spacing w:before="0" w:after="80"/>
      </w:pPr>
      <w:r>
        <w:rPr>
          <w:rFonts w:ascii="Arial" w:cs="Arial" w:eastAsia="Arial" w:hAnsi="Arial"/>
          <w:sz w:val="22"/>
          <w:szCs w:val="22"/>
        </w:rPr>
        <w:t xml:space="preserve">Slaap bij voorkeur minimaal 7 uur, ook na een late dienst. Slaap niet te lang in — dit verstoort het ritme.</w:t>
      </w:r>
    </w:p>
    <w:p>
      <w:pPr>
        <w:pStyle w:val="ListParagraph"/>
        <w:numPr>
          <w:ilvl w:val="0"/>
          <w:numId w:val="2"/>
        </w:numPr>
        <w:spacing w:before="0" w:after="80"/>
      </w:pPr>
      <w:r>
        <w:rPr>
          <w:rFonts w:ascii="Arial" w:cs="Arial" w:eastAsia="Arial" w:hAnsi="Arial"/>
          <w:sz w:val="22"/>
          <w:szCs w:val="22"/>
        </w:rPr>
        <w:t xml:space="preserve">Powernap van 20 minuten voor een avonddienst kan helpen. Niet langer — dan kun je slaapinertie krijgen (tijdelijke sufheid na het wakker worden).</w:t>
      </w:r>
    </w:p>
    <w:p>
      <w:pPr>
        <w:pStyle w:val="ListParagraph"/>
        <w:numPr>
          <w:ilvl w:val="0"/>
          <w:numId w:val="2"/>
        </w:numPr>
        <w:spacing w:before="0" w:after="80"/>
      </w:pPr>
      <w:r>
        <w:rPr>
          <w:rFonts w:ascii="Arial" w:cs="Arial" w:eastAsia="Arial" w:hAnsi="Arial"/>
          <w:sz w:val="22"/>
          <w:szCs w:val="22"/>
        </w:rPr>
        <w:t xml:space="preserve">Alcohol helpt je in slaap, maar verslechtert de slaapkwaliteit aanzienlijk. Vermijd alcohol als slaaphulpmiddel.</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3.3  Grenzen stellen</w:t>
      </w:r>
    </w:p>
    <w:p>
      <w:pPr>
        <w:spacing w:before="0" w:after="120"/>
      </w:pPr>
      <w:r>
        <w:rPr>
          <w:rFonts w:ascii="Arial" w:cs="Arial" w:eastAsia="Arial" w:hAnsi="Arial"/>
          <w:sz w:val="22"/>
          <w:szCs w:val="22"/>
        </w:rPr>
        <w:t xml:space="preserve">Een van de meest voorkomende oorzaken van uitputting in de horeca is het onvermogen om grenzen te stellen. Altijd ja zeggen, niet kunnen weigeren, het gevoel altijd beschikbaar te moeten zijn.</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Waarom grenzen stellen moeilijk is</w:t>
      </w:r>
    </w:p>
    <w:p>
      <w:pPr>
        <w:pStyle w:val="ListParagraph"/>
        <w:numPr>
          <w:ilvl w:val="0"/>
          <w:numId w:val="2"/>
        </w:numPr>
        <w:spacing w:before="0" w:after="80"/>
      </w:pPr>
      <w:r>
        <w:rPr>
          <w:rFonts w:ascii="Arial" w:cs="Arial" w:eastAsia="Arial" w:hAnsi="Arial"/>
          <w:sz w:val="22"/>
          <w:szCs w:val="22"/>
        </w:rPr>
        <w:t xml:space="preserve">Angst voor conflict of afwijzing</w:t>
      </w:r>
    </w:p>
    <w:p>
      <w:pPr>
        <w:pStyle w:val="ListParagraph"/>
        <w:numPr>
          <w:ilvl w:val="0"/>
          <w:numId w:val="2"/>
        </w:numPr>
        <w:spacing w:before="0" w:after="80"/>
      </w:pPr>
      <w:r>
        <w:rPr>
          <w:rFonts w:ascii="Arial" w:cs="Arial" w:eastAsia="Arial" w:hAnsi="Arial"/>
          <w:sz w:val="22"/>
          <w:szCs w:val="22"/>
        </w:rPr>
        <w:t xml:space="preserve">Loyaliteit aan collega's ('Ik laat ze niet vallen')</w:t>
      </w:r>
    </w:p>
    <w:p>
      <w:pPr>
        <w:pStyle w:val="ListParagraph"/>
        <w:numPr>
          <w:ilvl w:val="0"/>
          <w:numId w:val="2"/>
        </w:numPr>
        <w:spacing w:before="0" w:after="80"/>
      </w:pPr>
      <w:r>
        <w:rPr>
          <w:rFonts w:ascii="Arial" w:cs="Arial" w:eastAsia="Arial" w:hAnsi="Arial"/>
          <w:sz w:val="22"/>
          <w:szCs w:val="22"/>
        </w:rPr>
        <w:t xml:space="preserve">Gevoel dat je pas genoeg doet als je alles doet</w:t>
      </w:r>
    </w:p>
    <w:p>
      <w:pPr>
        <w:pStyle w:val="ListParagraph"/>
        <w:numPr>
          <w:ilvl w:val="0"/>
          <w:numId w:val="2"/>
        </w:numPr>
        <w:spacing w:before="0" w:after="80"/>
      </w:pPr>
      <w:r>
        <w:rPr>
          <w:rFonts w:ascii="Arial" w:cs="Arial" w:eastAsia="Arial" w:hAnsi="Arial"/>
          <w:sz w:val="22"/>
          <w:szCs w:val="22"/>
        </w:rPr>
        <w:t xml:space="preserve">Geen toestemming voelen om voor jezelf te kiezen</w:t>
      </w:r>
    </w:p>
    <w:p>
      <w:pPr>
        <w:pStyle w:val="ListParagraph"/>
        <w:numPr>
          <w:ilvl w:val="0"/>
          <w:numId w:val="2"/>
        </w:numPr>
        <w:spacing w:before="0" w:after="80"/>
      </w:pPr>
      <w:r>
        <w:rPr>
          <w:rFonts w:ascii="Arial" w:cs="Arial" w:eastAsia="Arial" w:hAnsi="Arial"/>
          <w:sz w:val="22"/>
          <w:szCs w:val="22"/>
        </w:rPr>
        <w:t xml:space="preserve">Cultuur van 'gewoon doorgaan' en 'niet zeuren'</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Grenzen stellen in de praktijk</w:t>
            </w:r>
          </w:p>
          <w:p>
            <w:pPr>
              <w:spacing w:before="0" w:after="60"/>
            </w:pPr>
            <w:r>
              <w:rPr>
                <w:rFonts w:ascii="Arial" w:cs="Arial" w:eastAsia="Arial" w:hAnsi="Arial"/>
                <w:sz w:val="21"/>
                <w:szCs w:val="21"/>
              </w:rPr>
              <w:t xml:space="preserve">'Ik kan die extra dienst niet overnemen — ik heb die tijd nodig om bij te komen.'</w:t>
            </w:r>
          </w:p>
          <w:p>
            <w:pPr>
              <w:spacing w:before="0" w:after="60"/>
            </w:pPr>
            <w:r>
              <w:rPr>
                <w:rFonts w:ascii="Arial" w:cs="Arial" w:eastAsia="Arial" w:hAnsi="Arial"/>
                <w:sz w:val="21"/>
                <w:szCs w:val="21"/>
              </w:rPr>
              <w:t xml:space="preserve">'Ik ben na mijn dienst niet meer bereikbaar via WhatsApp — bel in een echte nood.'</w:t>
            </w:r>
          </w:p>
          <w:p>
            <w:pPr>
              <w:spacing w:before="0" w:after="60"/>
            </w:pPr>
            <w:r>
              <w:rPr>
                <w:rFonts w:ascii="Arial" w:cs="Arial" w:eastAsia="Arial" w:hAnsi="Arial"/>
                <w:sz w:val="21"/>
                <w:szCs w:val="21"/>
              </w:rPr>
              <w:t xml:space="preserve">'Ik kan dit nu niet doen — kan het wachten tot morgen?'</w:t>
            </w:r>
          </w:p>
          <w:p>
            <w:pPr>
              <w:spacing w:before="0" w:after="60"/>
            </w:pPr>
            <w:r>
              <w:rPr>
                <w:rFonts w:ascii="Arial" w:cs="Arial" w:eastAsia="Arial" w:hAnsi="Arial"/>
                <w:sz w:val="21"/>
                <w:szCs w:val="21"/>
              </w:rPr>
              <w:t xml:space="preserve">Je hoeft geen uitgebreide uitleg te geven. Een grens is een zin, geen essay.</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3.4  Stressreductietechnieken</w:t>
      </w:r>
    </w:p>
    <w:p>
      <w:pPr>
        <w:spacing w:before="0" w:after="120"/>
      </w:pPr>
      <w:r>
        <w:rPr>
          <w:rFonts w:ascii="Arial" w:cs="Arial" w:eastAsia="Arial" w:hAnsi="Arial"/>
          <w:sz w:val="22"/>
          <w:szCs w:val="22"/>
        </w:rPr>
        <w:t xml:space="preserve">Er zijn eenvoudige, wetenschappelijk onderbouwde technieken die je direct kunt toepassen — ook tussen de bedrijven door op een drukke dienst.</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Ademhaling — de 4-7-8 techniek</w:t>
      </w:r>
    </w:p>
    <w:p>
      <w:pPr>
        <w:spacing w:before="0" w:after="120"/>
      </w:pPr>
      <w:r>
        <w:rPr>
          <w:rFonts w:ascii="Arial" w:cs="Arial" w:eastAsia="Arial" w:hAnsi="Arial"/>
          <w:sz w:val="22"/>
          <w:szCs w:val="22"/>
        </w:rPr>
        <w:t xml:space="preserve">Adem 4 seconden in door de neus → houd 7 seconden vast → adem 8 seconden uit door de mond. Herhaal 3–4 keer. Activeert het parasympathische zenuwstelsel en kan helpen de stressrespons te verminderen.</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Grounding — de 5-4-3-2-1 methode</w:t>
      </w:r>
    </w:p>
    <w:p>
      <w:pPr>
        <w:spacing w:before="0" w:after="120"/>
      </w:pPr>
      <w:r>
        <w:rPr>
          <w:rFonts w:ascii="Arial" w:cs="Arial" w:eastAsia="Arial" w:hAnsi="Arial"/>
          <w:sz w:val="22"/>
          <w:szCs w:val="22"/>
        </w:rPr>
        <w:t xml:space="preserve">Bij piek-stress of angst: benoem 5 dingen die je ziet, 4 die je hoort, 3 die je voelt (aanraking), 2 die je ruikt, 1 die je proeft. Brengt je terug in het hier en nu. Duurt 60 seconden.</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Mindfulness in de horeca</w:t>
      </w:r>
    </w:p>
    <w:p>
      <w:pPr>
        <w:spacing w:before="0" w:after="120"/>
      </w:pPr>
      <w:r>
        <w:rPr>
          <w:rFonts w:ascii="Arial" w:cs="Arial" w:eastAsia="Arial" w:hAnsi="Arial"/>
          <w:sz w:val="22"/>
          <w:szCs w:val="22"/>
        </w:rPr>
        <w:t xml:space="preserve">Je hoeft niet te mediteren om mindful te zijn. Volledig aanwezig zijn bij één taak tegelijk, zonder je hoofd bij de volgende drie taken — dat is mindfulness. Bewust je koffie zetten in de ochtend. Bewust de mise-en-place doen.</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Beweging als stressventiel</w:t>
      </w:r>
    </w:p>
    <w:p>
      <w:pPr>
        <w:spacing w:before="0" w:after="120"/>
      </w:pPr>
      <w:r>
        <w:rPr>
          <w:rFonts w:ascii="Arial" w:cs="Arial" w:eastAsia="Arial" w:hAnsi="Arial"/>
          <w:sz w:val="22"/>
          <w:szCs w:val="22"/>
        </w:rPr>
        <w:t xml:space="preserve">Na een intense dienst is je lichaam vol stresshormonen. Bewegen helpt die af te bouwen. Een wandeling van 20 minuten na het werk werkt beter dan direct op de bank zakken met je telefoon.</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3.5  De balans tussen werk en privé</w:t>
      </w:r>
    </w:p>
    <w:p>
      <w:pPr>
        <w:spacing w:before="0" w:after="120"/>
      </w:pPr>
      <w:r>
        <w:rPr>
          <w:rFonts w:ascii="Arial" w:cs="Arial" w:eastAsia="Arial" w:hAnsi="Arial"/>
          <w:sz w:val="22"/>
          <w:szCs w:val="22"/>
        </w:rPr>
        <w:t xml:space="preserve">Work-life balance in de horeca is een structureel uitdagingspunt. Weekenden werken, feestdagen werken, late avonden — het raakt je privéleven en sociale relaties.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Onderdeel</w:t>
            </w:r>
          </w:p>
        </w:tc>
        <w:tc>
          <w:tcPr>
            <w:tcW w:type="dxa" w:w="60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helpt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Vrije tijd bewust plannen</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Zet vrije dagen in je agenda net zo vast als werkdagen — ze zijn net zo belangrijk</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Herstelrituelen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Heb een vaste overgang van werk naar privé: douche, sportkleren, wandeling — een signaal dat het werk klaar 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Digitale grenzen</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Schakel meldingen van werk-WhatsApp en mail uit op je vrije dag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Sociale verbinding plannen</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Vrienden en familie begrijpen je rooster niet altijd — plan bewust momenten, hoe klein ook</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Leg niet-werkgerelateerde interesses vast</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Een hobby of sport buiten de horeca geeft identiteit buiten het werk — belangrijk voor zelfwaarde</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160"/>
              <w:left w:type="dxa" w:w="300"/>
              <w:bottom w:type="dxa" w:w="160"/>
              <w:right w:type="dxa" w:w="300"/>
            </w:tcMar>
          </w:tcPr>
          <w:p>
            <w:pPr>
              <w:jc w:val="left"/>
            </w:pPr>
            <w:r>
              <w:rPr>
                <w:rFonts w:ascii="Arial" w:cs="Arial" w:eastAsia="Arial" w:hAnsi="Arial"/>
                <w:b/>
                <w:bCs/>
                <w:color w:val="A8D8CE"/>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Veerkracht is een vaardigheid, geen karaktereigenschap — je kunt het trainen.</w:t>
      </w:r>
    </w:p>
    <w:p>
      <w:pPr>
        <w:pStyle w:val="ListParagraph"/>
        <w:numPr>
          <w:ilvl w:val="0"/>
          <w:numId w:val="2"/>
        </w:numPr>
        <w:spacing w:before="0" w:after="80"/>
      </w:pPr>
      <w:r>
        <w:rPr>
          <w:rFonts w:ascii="Arial" w:cs="Arial" w:eastAsia="Arial" w:hAnsi="Arial"/>
          <w:sz w:val="22"/>
          <w:szCs w:val="22"/>
        </w:rPr>
        <w:t xml:space="preserve">De vijf pijlers: slaap, beweging, voeding, sociale verbinding en herstel.</w:t>
      </w:r>
    </w:p>
    <w:p>
      <w:pPr>
        <w:pStyle w:val="ListParagraph"/>
        <w:numPr>
          <w:ilvl w:val="0"/>
          <w:numId w:val="2"/>
        </w:numPr>
        <w:spacing w:before="0" w:after="80"/>
      </w:pPr>
      <w:r>
        <w:rPr>
          <w:rFonts w:ascii="Arial" w:cs="Arial" w:eastAsia="Arial" w:hAnsi="Arial"/>
          <w:sz w:val="22"/>
          <w:szCs w:val="22"/>
        </w:rPr>
        <w:t xml:space="preserve">Grenzen stellen is geen egoïsme — het is basisonderhoud van jezelf.</w:t>
      </w:r>
    </w:p>
    <w:p>
      <w:pPr>
        <w:pStyle w:val="ListParagraph"/>
        <w:numPr>
          <w:ilvl w:val="0"/>
          <w:numId w:val="2"/>
        </w:numPr>
        <w:spacing w:before="0" w:after="80"/>
      </w:pPr>
      <w:r>
        <w:rPr>
          <w:rFonts w:ascii="Arial" w:cs="Arial" w:eastAsia="Arial" w:hAnsi="Arial"/>
          <w:sz w:val="22"/>
          <w:szCs w:val="22"/>
        </w:rPr>
        <w:t xml:space="preserve">De 4-7-8 ademhaling en 5-4-3-2-1 grounding werken direct bij acute stress.</w:t>
      </w:r>
    </w:p>
    <w:p>
      <w:pPr>
        <w:pStyle w:val="ListParagraph"/>
        <w:numPr>
          <w:ilvl w:val="0"/>
          <w:numId w:val="2"/>
        </w:numPr>
        <w:spacing w:before="0" w:after="80"/>
      </w:pPr>
      <w:r>
        <w:rPr>
          <w:rFonts w:ascii="Arial" w:cs="Arial" w:eastAsia="Arial" w:hAnsi="Arial"/>
          <w:sz w:val="22"/>
          <w:szCs w:val="22"/>
        </w:rPr>
        <w:t xml:space="preserve">Werk-privé balans vereist bewuste actie — het regelt zichzelf niet.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3.7  Kennischeck — Module 3</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5:  Wat is de meest effectieve manier om na een late horeca-dienst sneller te herstellen?</w:t>
            </w:r>
          </w:p>
          <w:p>
            <w:pPr>
              <w:spacing w:before="0" w:after="60"/>
            </w:pPr>
            <w:r>
              <w:rPr>
                <w:rFonts w:ascii="Arial" w:cs="Arial" w:eastAsia="Arial" w:hAnsi="Arial"/>
                <w:sz w:val="21"/>
                <w:szCs w:val="21"/>
              </w:rPr>
              <w:t xml:space="preserve">A.   Direct in slaap vallen met de tv aan</w:t>
            </w:r>
          </w:p>
          <w:p>
            <w:pPr>
              <w:spacing w:before="0" w:after="60"/>
            </w:pPr>
            <w:r>
              <w:rPr>
                <w:rFonts w:ascii="Arial" w:cs="Arial" w:eastAsia="Arial" w:hAnsi="Arial"/>
                <w:sz w:val="21"/>
                <w:szCs w:val="21"/>
              </w:rPr>
              <w:t xml:space="preserve">B.   Een winddown-ritueel van 15–20 minuten en schermen vermijden</w:t>
            </w:r>
          </w:p>
          <w:p>
            <w:pPr>
              <w:spacing w:before="0" w:after="60"/>
            </w:pPr>
            <w:r>
              <w:rPr>
                <w:rFonts w:ascii="Arial" w:cs="Arial" w:eastAsia="Arial" w:hAnsi="Arial"/>
                <w:sz w:val="21"/>
                <w:szCs w:val="21"/>
              </w:rPr>
              <w:t xml:space="preserve">C.   Een extra nachtje werken om het gevoel te compenseren</w:t>
            </w:r>
          </w:p>
          <w:p>
            <w:pPr>
              <w:spacing w:before="0" w:after="60"/>
            </w:pPr>
            <w:r>
              <w:rPr>
                <w:rFonts w:ascii="Arial" w:cs="Arial" w:eastAsia="Arial" w:hAnsi="Arial"/>
                <w:sz w:val="21"/>
                <w:szCs w:val="21"/>
              </w:rPr>
              <w:t xml:space="preserve">D.   Alcohol drinken — dat helpt je ontspannen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Een winddown-ritueel en schermen vermijden</w:t>
            </w:r>
          </w:p>
          <w:p>
            <w:pPr>
              <w:spacing w:before="0" w:after="0"/>
            </w:pPr>
            <w:r>
              <w:rPr>
                <w:rFonts w:ascii="Arial" w:cs="Arial" w:eastAsia="Arial" w:hAnsi="Arial"/>
                <w:i/>
                <w:iCs/>
                <w:color w:val="444444"/>
                <w:sz w:val="20"/>
                <w:szCs w:val="20"/>
              </w:rPr>
              <w:t xml:space="preserve">Blauw licht en adrenaline van een drukke dienst houden je wakker. Een winddown-ritueel helpt je zenuwstelsel omschakelen naar herstelstand.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6:  Wat is de 5-4-3-2-1 grounding methode?</w:t>
            </w:r>
          </w:p>
          <w:p>
            <w:pPr>
              <w:spacing w:before="0" w:after="60"/>
            </w:pPr>
            <w:r>
              <w:rPr>
                <w:rFonts w:ascii="Arial" w:cs="Arial" w:eastAsia="Arial" w:hAnsi="Arial"/>
                <w:sz w:val="21"/>
                <w:szCs w:val="21"/>
              </w:rPr>
              <w:t xml:space="preserve">A.   Een ademhalingstechniek van 5 minuten</w:t>
            </w:r>
          </w:p>
          <w:p>
            <w:pPr>
              <w:spacing w:before="0" w:after="60"/>
            </w:pPr>
            <w:r>
              <w:rPr>
                <w:rFonts w:ascii="Arial" w:cs="Arial" w:eastAsia="Arial" w:hAnsi="Arial"/>
                <w:sz w:val="21"/>
                <w:szCs w:val="21"/>
              </w:rPr>
              <w:t xml:space="preserve">B.   Een techniek waarbij je via de 5 zintuigen teruggaat naar het hier en nu</w:t>
            </w:r>
          </w:p>
          <w:p>
            <w:pPr>
              <w:spacing w:before="0" w:after="60"/>
            </w:pPr>
            <w:r>
              <w:rPr>
                <w:rFonts w:ascii="Arial" w:cs="Arial" w:eastAsia="Arial" w:hAnsi="Arial"/>
                <w:sz w:val="21"/>
                <w:szCs w:val="21"/>
              </w:rPr>
              <w:t xml:space="preserve">C.   Een methode om 5 prioriteiten te stellen in een drukke dienst</w:t>
            </w:r>
          </w:p>
          <w:p>
            <w:pPr>
              <w:spacing w:before="0" w:after="60"/>
            </w:pPr>
            <w:r>
              <w:rPr>
                <w:rFonts w:ascii="Arial" w:cs="Arial" w:eastAsia="Arial" w:hAnsi="Arial"/>
                <w:sz w:val="21"/>
                <w:szCs w:val="21"/>
              </w:rPr>
              <w:t xml:space="preserve">D.   Een oefening om 5 positieve dingen per dag op te schrijven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Via 5 zintuigen terug naar het hier en nu</w:t>
            </w:r>
          </w:p>
          <w:p>
            <w:pPr>
              <w:spacing w:before="0" w:after="0"/>
            </w:pPr>
            <w:r>
              <w:rPr>
                <w:rFonts w:ascii="Arial" w:cs="Arial" w:eastAsia="Arial" w:hAnsi="Arial"/>
                <w:i/>
                <w:iCs/>
                <w:color w:val="444444"/>
                <w:sz w:val="20"/>
                <w:szCs w:val="20"/>
              </w:rPr>
              <w:t xml:space="preserve">5 dingen zien, 4 horen, 3 voelen, 2 ruiken, 1 proeven. Effectief bij acute stress of panieksymptomen.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17A3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4</w:t>
            </w:r>
          </w:p>
        </w:tc>
        <w:tc>
          <w:tcPr>
            <w:tcW w:type="dxa" w:w="858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De Werkvloer</w:t>
            </w:r>
          </w:p>
          <w:p>
            <w:pPr>
              <w:spacing w:before="0" w:after="0"/>
            </w:pPr>
            <w:r>
              <w:rPr>
                <w:rFonts w:ascii="Arial" w:cs="Arial" w:eastAsia="Arial" w:hAnsi="Arial"/>
                <w:i/>
                <w:iCs/>
                <w:color w:val="CCCCCC"/>
                <w:sz w:val="20"/>
                <w:szCs w:val="20"/>
              </w:rPr>
              <w:t xml:space="preserve">Cultuur, communicatie, grenzen en het gesprek over mentale gezondheid</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Mentale gezondheid is niet alleen een individuele verantwoordelijkheid — het is ook een organisatieverantwoordelijkheid. De cultuur op de werkvloer bepaalt in grote mate hoe veilig mensen zich voelen om aan te geven dat het niet goed gaat.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4.1  Werkvloercultuur en psychologische veiligheid</w:t>
      </w:r>
    </w:p>
    <w:p>
      <w:pPr>
        <w:spacing w:before="0" w:after="120"/>
      </w:pPr>
      <w:r>
        <w:rPr>
          <w:rFonts w:ascii="Arial" w:cs="Arial" w:eastAsia="Arial" w:hAnsi="Arial"/>
          <w:sz w:val="22"/>
          <w:szCs w:val="22"/>
        </w:rPr>
        <w:t xml:space="preserve">Psychologische veiligheid is het gevoel dat je jezelf kunt zijn op het werk — inclusief je kwetsbaarheden — zonder negatieve gevolgen te vrezen. Het is de basis voor gezonde teams en open communicatie.</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Lage psychologische veiligheid</w:t>
            </w:r>
          </w:p>
        </w:tc>
        <w:tc>
          <w:tcPr>
            <w:tcW w:type="dxa" w:w="4513"/>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Hoge psychologische veiligheid</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Fouten worden bestraft of bespot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Fouten worden besproken als leermomenten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Kwetsbaarheid wordt gezien als zwakte</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Kwetsbaarheid wordt erkend en gerespecteerd</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Mensen zwijgen als het niet goed gaat</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Mensen praten als het niet goed gaat</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Signalen worden genegeerd</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Signalen worden opgepakt en opgevolgd</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Hoog verloop, veel ziekteverzuim</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Lager verloop, betrokken team</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E52" w:sz="1"/>
              <w:left w:val="single" w:color="1A5E52" w:sz="1"/>
              <w:bottom w:val="single" w:color="1A5E52" w:sz="1"/>
              <w:right w:val="single" w:color="1A5E52" w:sz="1"/>
            </w:tcBorders>
            <w:shd w:fill="E0F2EE" w:val="clear"/>
            <w:tcMar>
              <w:top w:type="dxa" w:w="160"/>
              <w:left w:type="dxa" w:w="220"/>
              <w:bottom w:type="dxa" w:w="160"/>
              <w:right w:type="dxa" w:w="220"/>
            </w:tcMar>
          </w:tcPr>
          <w:p>
            <w:pPr>
              <w:spacing w:before="0" w:after="120"/>
            </w:pPr>
            <w:r>
              <w:rPr>
                <w:rFonts w:ascii="Arial" w:cs="Arial" w:eastAsia="Arial" w:hAnsi="Arial"/>
                <w:b/>
                <w:bCs/>
                <w:color w:val="1A5E52"/>
                <w:sz w:val="22"/>
                <w:szCs w:val="22"/>
              </w:rPr>
              <w:t xml:space="preserve">💡  Hoe psychologische veiligheid kweek je?</w:t>
            </w:r>
          </w:p>
          <w:p>
            <w:pPr>
              <w:spacing w:before="0" w:after="60"/>
            </w:pPr>
            <w:r>
              <w:rPr>
                <w:rFonts w:ascii="Arial" w:cs="Arial" w:eastAsia="Arial" w:hAnsi="Arial"/>
                <w:sz w:val="21"/>
                <w:szCs w:val="21"/>
              </w:rPr>
              <w:t xml:space="preserve">Als leidinggevende: geef het goede voorbeeld — deel zelf ook je kwetsbaarheden.</w:t>
            </w:r>
          </w:p>
          <w:p>
            <w:pPr>
              <w:spacing w:before="0" w:after="60"/>
            </w:pPr>
            <w:r>
              <w:rPr>
                <w:rFonts w:ascii="Arial" w:cs="Arial" w:eastAsia="Arial" w:hAnsi="Arial"/>
                <w:sz w:val="21"/>
                <w:szCs w:val="21"/>
              </w:rPr>
              <w:t xml:space="preserve">Reageer zonder oordeel als iemand aangeeft dat het niet goed gaat.</w:t>
            </w:r>
          </w:p>
          <w:p>
            <w:pPr>
              <w:spacing w:before="0" w:after="60"/>
            </w:pPr>
            <w:r>
              <w:rPr>
                <w:rFonts w:ascii="Arial" w:cs="Arial" w:eastAsia="Arial" w:hAnsi="Arial"/>
                <w:sz w:val="21"/>
                <w:szCs w:val="21"/>
              </w:rPr>
              <w:t xml:space="preserve">Bedank mensen die feedback geven of problemen aankaarten — ook als het ongemakkelijk is.</w:t>
            </w:r>
          </w:p>
          <w:p>
            <w:pPr>
              <w:spacing w:before="0" w:after="60"/>
            </w:pPr>
            <w:r>
              <w:rPr>
                <w:rFonts w:ascii="Arial" w:cs="Arial" w:eastAsia="Arial" w:hAnsi="Arial"/>
                <w:sz w:val="21"/>
                <w:szCs w:val="21"/>
              </w:rPr>
              <w:t xml:space="preserve">Maak mentale gezondheid een normaal gespreksonderwerp, niet een taboe.</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4.2  Het gesprek aangaan</w:t>
      </w:r>
    </w:p>
    <w:p>
      <w:pPr>
        <w:spacing w:before="0" w:after="120"/>
      </w:pPr>
      <w:r>
        <w:rPr>
          <w:rFonts w:ascii="Arial" w:cs="Arial" w:eastAsia="Arial" w:hAnsi="Arial"/>
          <w:sz w:val="22"/>
          <w:szCs w:val="22"/>
        </w:rPr>
        <w:t xml:space="preserve">Het gesprek over mentale gezondheid voeren — met een collega, je leidinggevende of met iemand die bij jou de deur klopt — is een vaardigheid. Het is ongemakkelijk, maar het maakt een enorm verschil.</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Als je zelf aangeeft dat het niet goed gaat</w:t>
      </w:r>
    </w:p>
    <w:p>
      <w:pPr>
        <w:pStyle w:val="ListParagraph"/>
        <w:numPr>
          <w:ilvl w:val="0"/>
          <w:numId w:val="2"/>
        </w:numPr>
        <w:spacing w:before="0" w:after="80"/>
      </w:pPr>
      <w:r>
        <w:rPr>
          <w:rFonts w:ascii="Arial" w:cs="Arial" w:eastAsia="Arial" w:hAnsi="Arial"/>
          <w:sz w:val="22"/>
          <w:szCs w:val="22"/>
        </w:rPr>
        <w:t xml:space="preserve">Kies het juiste moment: niet op het drukste punt van de dag, maar plan een rustig gesprek.</w:t>
      </w:r>
    </w:p>
    <w:p>
      <w:pPr>
        <w:pStyle w:val="ListParagraph"/>
        <w:numPr>
          <w:ilvl w:val="0"/>
          <w:numId w:val="2"/>
        </w:numPr>
        <w:spacing w:before="0" w:after="80"/>
      </w:pPr>
      <w:r>
        <w:rPr>
          <w:rFonts w:ascii="Arial" w:cs="Arial" w:eastAsia="Arial" w:hAnsi="Arial"/>
          <w:sz w:val="22"/>
          <w:szCs w:val="22"/>
        </w:rPr>
        <w:t xml:space="preserve">Wees concreet: 'Ik merk dat ik de laatste weken heel moe ben en moeite heb om te herstellen' is krachtiger dan 'Het gaat niet zo goed'.</w:t>
      </w:r>
    </w:p>
    <w:p>
      <w:pPr>
        <w:pStyle w:val="ListParagraph"/>
        <w:numPr>
          <w:ilvl w:val="0"/>
          <w:numId w:val="2"/>
        </w:numPr>
        <w:spacing w:before="0" w:after="80"/>
      </w:pPr>
      <w:r>
        <w:rPr>
          <w:rFonts w:ascii="Arial" w:cs="Arial" w:eastAsia="Arial" w:hAnsi="Arial"/>
          <w:sz w:val="22"/>
          <w:szCs w:val="22"/>
        </w:rPr>
        <w:t xml:space="preserve">Geef aan wat je nodig hebt: 'Ik zou graag mijn rooster wat aanpassen' of 'Ik wilde het gewoon even kwijt'.</w:t>
      </w:r>
    </w:p>
    <w:p>
      <w:pPr>
        <w:pStyle w:val="ListParagraph"/>
        <w:numPr>
          <w:ilvl w:val="0"/>
          <w:numId w:val="2"/>
        </w:numPr>
        <w:spacing w:before="0" w:after="80"/>
      </w:pPr>
      <w:r>
        <w:rPr>
          <w:rFonts w:ascii="Arial" w:cs="Arial" w:eastAsia="Arial" w:hAnsi="Arial"/>
          <w:sz w:val="22"/>
          <w:szCs w:val="22"/>
        </w:rPr>
        <w:t xml:space="preserve">Je hoeft niet alles te vertellen — je mag zelf bepalen wat je deelt.</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Als je een collega aanspreekt</w:t>
      </w:r>
    </w:p>
    <w:p>
      <w:pPr>
        <w:pStyle w:val="ListParagraph"/>
        <w:numPr>
          <w:ilvl w:val="0"/>
          <w:numId w:val="2"/>
        </w:numPr>
        <w:spacing w:before="0" w:after="80"/>
      </w:pPr>
      <w:r>
        <w:rPr>
          <w:rFonts w:ascii="Arial" w:cs="Arial" w:eastAsia="Arial" w:hAnsi="Arial"/>
          <w:sz w:val="22"/>
          <w:szCs w:val="22"/>
        </w:rPr>
        <w:t xml:space="preserve">Doe het vanuit oprechte zorg, niet vanuit nieuwsgierigheid: 'Ik maak me wat zorgen om jou — hoe gaat het echt?'</w:t>
      </w:r>
    </w:p>
    <w:p>
      <w:pPr>
        <w:pStyle w:val="ListParagraph"/>
        <w:numPr>
          <w:ilvl w:val="0"/>
          <w:numId w:val="2"/>
        </w:numPr>
        <w:spacing w:before="0" w:after="80"/>
      </w:pPr>
      <w:r>
        <w:rPr>
          <w:rFonts w:ascii="Arial" w:cs="Arial" w:eastAsia="Arial" w:hAnsi="Arial"/>
          <w:sz w:val="22"/>
          <w:szCs w:val="22"/>
        </w:rPr>
        <w:t xml:space="preserve">Luister zonder te oordelen of meteen oplossingen te bieden.</w:t>
      </w:r>
    </w:p>
    <w:p>
      <w:pPr>
        <w:pStyle w:val="ListParagraph"/>
        <w:numPr>
          <w:ilvl w:val="0"/>
          <w:numId w:val="2"/>
        </w:numPr>
        <w:spacing w:before="0" w:after="80"/>
      </w:pPr>
      <w:r>
        <w:rPr>
          <w:rFonts w:ascii="Arial" w:cs="Arial" w:eastAsia="Arial" w:hAnsi="Arial"/>
          <w:sz w:val="22"/>
          <w:szCs w:val="22"/>
        </w:rPr>
        <w:t xml:space="preserve">Forceer geen antwoord — laat ruimte: 'Je hoeft nu niets te zeggen, maar ik ben er als je wilt praten.'</w:t>
      </w:r>
    </w:p>
    <w:p>
      <w:pPr>
        <w:pStyle w:val="ListParagraph"/>
        <w:numPr>
          <w:ilvl w:val="0"/>
          <w:numId w:val="2"/>
        </w:numPr>
        <w:spacing w:before="0" w:after="80"/>
      </w:pPr>
      <w:r>
        <w:rPr>
          <w:rFonts w:ascii="Arial" w:cs="Arial" w:eastAsia="Arial" w:hAnsi="Arial"/>
          <w:sz w:val="22"/>
          <w:szCs w:val="22"/>
        </w:rPr>
        <w:t xml:space="preserve">Verwijs naar professionele hulp als de situatie ernstiger is: 'Heb je iemand om mee te praten? Een huisarts of bedrijfsarts?'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17A3A" w:sz="1"/>
              <w:left w:val="single" w:color="C17A3A" w:sz="1"/>
              <w:bottom w:val="single" w:color="C17A3A" w:sz="1"/>
              <w:right w:val="single" w:color="C17A3A" w:sz="1"/>
            </w:tcBorders>
            <w:shd w:fill="FDF3E7" w:val="clear"/>
            <w:tcMar>
              <w:top w:type="dxa" w:w="160"/>
              <w:left w:type="dxa" w:w="220"/>
              <w:bottom w:type="dxa" w:w="160"/>
              <w:right w:type="dxa" w:w="220"/>
            </w:tcMar>
          </w:tcPr>
          <w:p>
            <w:pPr>
              <w:spacing w:before="0" w:after="120"/>
            </w:pPr>
            <w:r>
              <w:rPr>
                <w:rFonts w:ascii="Arial" w:cs="Arial" w:eastAsia="Arial" w:hAnsi="Arial"/>
                <w:b/>
                <w:bCs/>
                <w:color w:val="C17A3A"/>
                <w:sz w:val="22"/>
                <w:szCs w:val="22"/>
              </w:rPr>
              <w:t xml:space="preserve">⚠️  Wat je nooit doet bij een kwetsbaar gesprek</w:t>
            </w:r>
          </w:p>
          <w:p>
            <w:pPr>
              <w:spacing w:before="0" w:after="60"/>
            </w:pPr>
            <w:r>
              <w:rPr>
                <w:rFonts w:ascii="Arial" w:cs="Arial" w:eastAsia="Arial" w:hAnsi="Arial"/>
                <w:sz w:val="21"/>
                <w:szCs w:val="21"/>
              </w:rPr>
              <w:t xml:space="preserve">'Je moet je niet zo aanstellen' — invalideer nooit de beleving van iemand.</w:t>
            </w:r>
          </w:p>
          <w:p>
            <w:pPr>
              <w:spacing w:before="0" w:after="60"/>
            </w:pPr>
            <w:r>
              <w:rPr>
                <w:rFonts w:ascii="Arial" w:cs="Arial" w:eastAsia="Arial" w:hAnsi="Arial"/>
                <w:sz w:val="21"/>
                <w:szCs w:val="21"/>
              </w:rPr>
              <w:t xml:space="preserve">'Anderen hebben het ook moeilijk' — vergelijken helpt niet.</w:t>
            </w:r>
          </w:p>
          <w:p>
            <w:pPr>
              <w:spacing w:before="0" w:after="60"/>
            </w:pPr>
            <w:r>
              <w:rPr>
                <w:rFonts w:ascii="Arial" w:cs="Arial" w:eastAsia="Arial" w:hAnsi="Arial"/>
                <w:sz w:val="21"/>
                <w:szCs w:val="21"/>
              </w:rPr>
              <w:t xml:space="preserve">'Dat valt toch wel mee?' — jij beoordeelt niet hoe erg iets is voor een ander.</w:t>
            </w:r>
          </w:p>
          <w:p>
            <w:pPr>
              <w:spacing w:before="0" w:after="60"/>
            </w:pPr>
            <w:r>
              <w:rPr>
                <w:rFonts w:ascii="Arial" w:cs="Arial" w:eastAsia="Arial" w:hAnsi="Arial"/>
                <w:sz w:val="21"/>
                <w:szCs w:val="21"/>
              </w:rPr>
              <w:t xml:space="preserve">Het direct doorvertellen aan anderen zonder toestemming.</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4.3  Grensoverschrijdend gedrag op de werkvloer</w:t>
      </w:r>
    </w:p>
    <w:p>
      <w:pPr>
        <w:spacing w:before="0" w:after="120"/>
      </w:pPr>
      <w:r>
        <w:rPr>
          <w:rFonts w:ascii="Arial" w:cs="Arial" w:eastAsia="Arial" w:hAnsi="Arial"/>
          <w:sz w:val="22"/>
          <w:szCs w:val="22"/>
        </w:rPr>
        <w:t xml:space="preserve">Grensoverschrijdend gedrag — pesten, intimidatie, discriminatie, seksuele intimidatie — komt voor in de horeca en heeft een directe en ernstige impact op mentale gezondheid.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Type</w:t>
            </w:r>
          </w:p>
        </w:tc>
        <w:tc>
          <w:tcPr>
            <w:tcW w:type="dxa" w:w="32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Voorbeelden</w:t>
            </w:r>
          </w:p>
        </w:tc>
        <w:tc>
          <w:tcPr>
            <w:tcW w:type="dxa" w:w="36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te doen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Pesten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Structureel uitsluiten, belachelijk maken, negeren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Documenteer het, spreek de persoon aan (indien veilig), meld bij leidinggevende of vertrouwenspersoon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Intimidatie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Bedreigen, schreeuwen, onder druk zetten</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Meld direct bij leidinggevende. Nooit accepteren als 'horeca-cultuur'</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Seksuele intimidatie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Ongewenste aanrakingen, seksuele opmerkingen</w:t>
            </w:r>
          </w:p>
        </w:tc>
        <w:tc>
          <w:tcPr>
            <w:tcW w:type="dxa" w:w="36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Nee zeggen, weg gaan, altijd melden — bij leidinggevende of extern (meldpunt grensoverschrijdend gedrag)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Discriminatie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Behandeld worden op basis van geslacht, afkomst, religie, leeftijd</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Melden bij leidinggevende of HR. Extern: College voor de Rechten van de Mens</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20"/>
            </w:pPr>
            <w:r>
              <w:rPr>
                <w:rFonts w:ascii="Arial" w:cs="Arial" w:eastAsia="Arial" w:hAnsi="Arial"/>
                <w:b/>
                <w:bCs/>
                <w:color w:val="4A148C"/>
                <w:sz w:val="22"/>
                <w:szCs w:val="22"/>
              </w:rPr>
              <w:t xml:space="preserve">🆘  Extern melden kan altijd</w:t>
            </w:r>
          </w:p>
          <w:p>
            <w:pPr>
              <w:spacing w:before="0" w:after="60"/>
            </w:pPr>
            <w:r>
              <w:rPr>
                <w:rFonts w:ascii="Arial" w:cs="Arial" w:eastAsia="Arial" w:hAnsi="Arial"/>
                <w:sz w:val="21"/>
                <w:szCs w:val="21"/>
              </w:rPr>
              <w:t xml:space="preserve">Vertrouwenspersoon (intern): anoniem en veilig praten over wat je meemaakt.</w:t>
            </w:r>
          </w:p>
          <w:p>
            <w:pPr>
              <w:spacing w:before="0" w:after="60"/>
            </w:pPr>
            <w:r>
              <w:rPr>
                <w:rFonts w:ascii="Arial" w:cs="Arial" w:eastAsia="Arial" w:hAnsi="Arial"/>
                <w:sz w:val="21"/>
                <w:szCs w:val="21"/>
              </w:rPr>
              <w:t xml:space="preserve">Meldpunt Ongewenste Omgangsvormen: extern, laagdrempelig en anoniem.</w:t>
            </w:r>
          </w:p>
          <w:p>
            <w:pPr>
              <w:spacing w:before="0" w:after="60"/>
            </w:pPr>
            <w:r>
              <w:rPr>
                <w:rFonts w:ascii="Arial" w:cs="Arial" w:eastAsia="Arial" w:hAnsi="Arial"/>
                <w:sz w:val="21"/>
                <w:szCs w:val="21"/>
              </w:rPr>
              <w:t xml:space="preserve">FNV of CNV: vakbonden die je kunnen adviseren bij arbeidsrechtelijke kwesties.</w:t>
            </w:r>
          </w:p>
          <w:p>
            <w:pPr>
              <w:spacing w:before="0" w:after="60"/>
            </w:pPr>
            <w:r>
              <w:rPr>
                <w:rFonts w:ascii="Arial" w:cs="Arial" w:eastAsia="Arial" w:hAnsi="Arial"/>
                <w:sz w:val="21"/>
                <w:szCs w:val="21"/>
              </w:rPr>
              <w:t xml:space="preserve">Inspectie SZW: voor ernstige misstanden en structureel gevaarlijke werkomstandigheden.</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4.4  De rol van de leidinggevende</w:t>
      </w:r>
    </w:p>
    <w:p>
      <w:pPr>
        <w:spacing w:before="0" w:after="120"/>
      </w:pPr>
      <w:r>
        <w:rPr>
          <w:rFonts w:ascii="Arial" w:cs="Arial" w:eastAsia="Arial" w:hAnsi="Arial"/>
          <w:sz w:val="22"/>
          <w:szCs w:val="22"/>
        </w:rPr>
        <w:t xml:space="preserve">Leidinggevenden spelen een cruciale rol in de mentale gezondheid van hun team. Goed leiderschap is een van de sterkste buffers tegen werkdruk en uitval.</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Gedrag dat helpt</w:t>
            </w:r>
          </w:p>
        </w:tc>
        <w:tc>
          <w:tcPr>
            <w:tcW w:type="dxa" w:w="4513"/>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Gedrag dat schaadt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Regelmatig één-op-één gesprekken voeren</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Alleen aanspreken bij problemen of fouten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Signalen vroeg opvangen en bespreekbaar maken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Wachten tot iemand volledig uitvalt</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Complimenten geven op de goede dingen</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Alleen kritiek geven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Eerlijk zijn over roosters en verwachtingen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Onduidelijkheid laten bestaan</w:t>
            </w:r>
          </w:p>
        </w:tc>
      </w:tr>
      <w:tr>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Ruimte geven voor herstel en vrije tijd</w:t>
            </w:r>
          </w:p>
        </w:tc>
        <w:tc>
          <w:tcPr>
            <w:tcW w:type="dxa" w:w="4513"/>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Altijd bereikbaarheid verwachten</w:t>
            </w:r>
          </w:p>
        </w:tc>
      </w:tr>
      <w:tr>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Kwetsbaarheid normaliseren</w:t>
            </w:r>
          </w:p>
        </w:tc>
        <w:tc>
          <w:tcPr>
            <w:tcW w:type="dxa" w:w="451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Kwetsbaarheid bestraffen of bespot laten worden</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4.5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160"/>
              <w:left w:type="dxa" w:w="300"/>
              <w:bottom w:type="dxa" w:w="160"/>
              <w:right w:type="dxa" w:w="300"/>
            </w:tcMar>
          </w:tcPr>
          <w:p>
            <w:pPr>
              <w:jc w:val="left"/>
            </w:pPr>
            <w:r>
              <w:rPr>
                <w:rFonts w:ascii="Arial" w:cs="Arial" w:eastAsia="Arial" w:hAnsi="Arial"/>
                <w:b/>
                <w:bCs/>
                <w:color w:val="A8D8CE"/>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Psychologische veiligheid = het gevoel dat je jezelf kunt zijn zonder negatieve gevolgen.</w:t>
      </w:r>
    </w:p>
    <w:p>
      <w:pPr>
        <w:pStyle w:val="ListParagraph"/>
        <w:numPr>
          <w:ilvl w:val="0"/>
          <w:numId w:val="2"/>
        </w:numPr>
        <w:spacing w:before="0" w:after="80"/>
      </w:pPr>
      <w:r>
        <w:rPr>
          <w:rFonts w:ascii="Arial" w:cs="Arial" w:eastAsia="Arial" w:hAnsi="Arial"/>
          <w:sz w:val="22"/>
          <w:szCs w:val="22"/>
        </w:rPr>
        <w:t xml:space="preserve">Het gesprek aangaan begint met concrete observaties en oprechte zorg.</w:t>
      </w:r>
    </w:p>
    <w:p>
      <w:pPr>
        <w:pStyle w:val="ListParagraph"/>
        <w:numPr>
          <w:ilvl w:val="0"/>
          <w:numId w:val="2"/>
        </w:numPr>
        <w:spacing w:before="0" w:after="80"/>
      </w:pPr>
      <w:r>
        <w:rPr>
          <w:rFonts w:ascii="Arial" w:cs="Arial" w:eastAsia="Arial" w:hAnsi="Arial"/>
          <w:sz w:val="22"/>
          <w:szCs w:val="22"/>
        </w:rPr>
        <w:t xml:space="preserve">Grensoverschrijdend gedrag is nooit 'gewoon horeca' — het is altijd meldbaar.</w:t>
      </w:r>
    </w:p>
    <w:p>
      <w:pPr>
        <w:pStyle w:val="ListParagraph"/>
        <w:numPr>
          <w:ilvl w:val="0"/>
          <w:numId w:val="2"/>
        </w:numPr>
        <w:spacing w:before="0" w:after="80"/>
      </w:pPr>
      <w:r>
        <w:rPr>
          <w:rFonts w:ascii="Arial" w:cs="Arial" w:eastAsia="Arial" w:hAnsi="Arial"/>
          <w:sz w:val="22"/>
          <w:szCs w:val="22"/>
        </w:rPr>
        <w:t xml:space="preserve">Goede leidinggevenden vangen signalen vroeg op en maken mentale gezondheid bespreekbaar.</w:t>
      </w:r>
    </w:p>
    <w:p>
      <w:pPr>
        <w:pStyle w:val="ListParagraph"/>
        <w:numPr>
          <w:ilvl w:val="0"/>
          <w:numId w:val="2"/>
        </w:numPr>
        <w:spacing w:before="0" w:after="80"/>
      </w:pPr>
      <w:r>
        <w:rPr>
          <w:rFonts w:ascii="Arial" w:cs="Arial" w:eastAsia="Arial" w:hAnsi="Arial"/>
          <w:sz w:val="22"/>
          <w:szCs w:val="22"/>
        </w:rPr>
        <w:t xml:space="preserve">Je mag altijd extern melden als intern niet veilig voelt.</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4.6  Kennischeck — Module 4</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7:  Wat is psychologische veiligheid op de werkvloer?</w:t>
            </w:r>
          </w:p>
          <w:p>
            <w:pPr>
              <w:spacing w:before="0" w:after="60"/>
            </w:pPr>
            <w:r>
              <w:rPr>
                <w:rFonts w:ascii="Arial" w:cs="Arial" w:eastAsia="Arial" w:hAnsi="Arial"/>
                <w:sz w:val="21"/>
                <w:szCs w:val="21"/>
              </w:rPr>
              <w:t xml:space="preserve">A.   Het gevoel dat je fysiek veilig bent in je werkruimte</w:t>
            </w:r>
          </w:p>
          <w:p>
            <w:pPr>
              <w:spacing w:before="0" w:after="60"/>
            </w:pPr>
            <w:r>
              <w:rPr>
                <w:rFonts w:ascii="Arial" w:cs="Arial" w:eastAsia="Arial" w:hAnsi="Arial"/>
                <w:sz w:val="21"/>
                <w:szCs w:val="21"/>
              </w:rPr>
              <w:t xml:space="preserve">B.   Het gevoel dat je jezelf kunt zijn zonder negatieve gevolgen te vrezen</w:t>
            </w:r>
          </w:p>
          <w:p>
            <w:pPr>
              <w:spacing w:before="0" w:after="60"/>
            </w:pPr>
            <w:r>
              <w:rPr>
                <w:rFonts w:ascii="Arial" w:cs="Arial" w:eastAsia="Arial" w:hAnsi="Arial"/>
                <w:sz w:val="21"/>
                <w:szCs w:val="21"/>
              </w:rPr>
              <w:t xml:space="preserve">C.   Een wettelijk vereiste risicoanalyse</w:t>
            </w:r>
          </w:p>
          <w:p>
            <w:pPr>
              <w:spacing w:before="0" w:after="60"/>
            </w:pPr>
            <w:r>
              <w:rPr>
                <w:rFonts w:ascii="Arial" w:cs="Arial" w:eastAsia="Arial" w:hAnsi="Arial"/>
                <w:sz w:val="21"/>
                <w:szCs w:val="21"/>
              </w:rPr>
              <w:t xml:space="preserve">D.   Het hebben van een vertrouwenspersoon in het bedrijf</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Jezelf kunnen zijn zonder negatieve gevolgen</w:t>
            </w:r>
          </w:p>
          <w:p>
            <w:pPr>
              <w:spacing w:before="0" w:after="0"/>
            </w:pPr>
            <w:r>
              <w:rPr>
                <w:rFonts w:ascii="Arial" w:cs="Arial" w:eastAsia="Arial" w:hAnsi="Arial"/>
                <w:i/>
                <w:iCs/>
                <w:color w:val="444444"/>
                <w:sz w:val="20"/>
                <w:szCs w:val="20"/>
              </w:rPr>
              <w:t xml:space="preserve">Psychologische veiligheid gaat over de sociale en emotionele veiligheid in een team — de basis voor openheid en samenwerking.</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8:  Een collega maakt al weken opmerkingen over jouw uiterlijk die jij onprettig vindt. Wat doe je?</w:t>
            </w:r>
          </w:p>
          <w:p>
            <w:pPr>
              <w:spacing w:before="0" w:after="60"/>
            </w:pPr>
            <w:r>
              <w:rPr>
                <w:rFonts w:ascii="Arial" w:cs="Arial" w:eastAsia="Arial" w:hAnsi="Arial"/>
                <w:sz w:val="21"/>
                <w:szCs w:val="21"/>
              </w:rPr>
              <w:t xml:space="preserve">A.   Niets — zo is de cultuur nu eenmaal in de horeca</w:t>
            </w:r>
          </w:p>
          <w:p>
            <w:pPr>
              <w:spacing w:before="0" w:after="60"/>
            </w:pPr>
            <w:r>
              <w:rPr>
                <w:rFonts w:ascii="Arial" w:cs="Arial" w:eastAsia="Arial" w:hAnsi="Arial"/>
                <w:sz w:val="21"/>
                <w:szCs w:val="21"/>
              </w:rPr>
              <w:t xml:space="preserve">B.   Het negeren en hopen dat het ophoudt</w:t>
            </w:r>
          </w:p>
          <w:p>
            <w:pPr>
              <w:spacing w:before="0" w:after="60"/>
            </w:pPr>
            <w:r>
              <w:rPr>
                <w:rFonts w:ascii="Arial" w:cs="Arial" w:eastAsia="Arial" w:hAnsi="Arial"/>
                <w:sz w:val="21"/>
                <w:szCs w:val="21"/>
              </w:rPr>
              <w:t xml:space="preserve">C.   Het bespreekbaar maken met de collega en/of leidinggevende — grensoverschrijdend gedrag is altijd meldbaar</w:t>
            </w:r>
          </w:p>
          <w:p>
            <w:pPr>
              <w:spacing w:before="0" w:after="60"/>
            </w:pPr>
            <w:r>
              <w:rPr>
                <w:rFonts w:ascii="Arial" w:cs="Arial" w:eastAsia="Arial" w:hAnsi="Arial"/>
                <w:sz w:val="21"/>
                <w:szCs w:val="21"/>
              </w:rPr>
              <w:t xml:space="preserve">D.   Je gedrag aanpassen zodat de opmerkingen ophouden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C — Bespreekbaar maken en/of melden</w:t>
            </w:r>
          </w:p>
          <w:p>
            <w:pPr>
              <w:spacing w:before="0" w:after="0"/>
            </w:pPr>
            <w:r>
              <w:rPr>
                <w:rFonts w:ascii="Arial" w:cs="Arial" w:eastAsia="Arial" w:hAnsi="Arial"/>
                <w:i/>
                <w:iCs/>
                <w:color w:val="444444"/>
                <w:sz w:val="20"/>
                <w:szCs w:val="20"/>
              </w:rPr>
              <w:t xml:space="preserve">Grensoverschrijdend gedrag accepteren als 'cultuur' is nooit de juiste reactie. Melden beschermt jezelf én anderen.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8586"/>
      </w:tblGrid>
      <w:tr>
        <w:tc>
          <w:tcPr>
            <w:tcW w:type="dxa" w:w="440"/>
            <w:tcBorders>
              <w:top w:val="single" w:color="FFFFFF" w:sz="1"/>
              <w:left w:val="single" w:color="FFFFFF" w:sz="1"/>
              <w:bottom w:val="single" w:color="FFFFFF" w:sz="1"/>
              <w:right w:val="single" w:color="FFFFFF" w:sz="1"/>
            </w:tcBorders>
            <w:shd w:fill="C17A3A" w:val="clear"/>
            <w:tcMar>
              <w:top w:type="dxa" w:w="200"/>
              <w:left w:type="dxa" w:w="100"/>
              <w:bottom w:type="dxa" w:w="200"/>
              <w:right w:type="dxa" w:w="100"/>
            </w:tcMar>
            <w:vAlign w:val="center"/>
          </w:tcPr>
          <w:p>
            <w:pPr>
              <w:jc w:val="center"/>
            </w:pPr>
            <w:r>
              <w:rPr>
                <w:rFonts w:ascii="Arial" w:cs="Arial" w:eastAsia="Arial" w:hAnsi="Arial"/>
                <w:b/>
                <w:bCs/>
                <w:color w:val="FFFFFF"/>
                <w:sz w:val="48"/>
                <w:szCs w:val="48"/>
              </w:rPr>
              <w:t xml:space="preserve">5</w:t>
            </w:r>
          </w:p>
        </w:tc>
        <w:tc>
          <w:tcPr>
            <w:tcW w:type="dxa" w:w="858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200"/>
            </w:tcMar>
            <w:vAlign w:val="center"/>
          </w:tcPr>
          <w:p>
            <w:pPr>
              <w:spacing w:before="0" w:after="120"/>
            </w:pPr>
            <w:r>
              <w:rPr>
                <w:rFonts w:ascii="Arial" w:cs="Arial" w:eastAsia="Arial" w:hAnsi="Arial"/>
                <w:b/>
                <w:bCs/>
                <w:color w:val="FFFFFF"/>
                <w:sz w:val="34"/>
                <w:szCs w:val="34"/>
              </w:rPr>
              <w:t xml:space="preserve">Hulp zoeken en bieden</w:t>
            </w:r>
          </w:p>
          <w:p>
            <w:pPr>
              <w:spacing w:before="0" w:after="0"/>
            </w:pPr>
            <w:r>
              <w:rPr>
                <w:rFonts w:ascii="Arial" w:cs="Arial" w:eastAsia="Arial" w:hAnsi="Arial"/>
                <w:i/>
                <w:iCs/>
                <w:color w:val="CCCCCC"/>
                <w:sz w:val="20"/>
                <w:szCs w:val="20"/>
              </w:rPr>
              <w:t xml:space="preserve">Wanneer professionele hulp nodig is, hoe je die vindt en hoe je anderen helpt</w:t>
            </w:r>
          </w:p>
        </w:tc>
      </w:tr>
    </w:tbl>
    <w:p>
      <w:r>
        <w:rPr>
          <w:rFonts w:ascii="Arial" w:cs="Arial" w:eastAsia="Arial" w:hAnsi="Arial"/>
          <w:sz w:val="22"/>
          <w:szCs w:val="22"/>
        </w:rPr>
        <w:t xml:space="preserve"/>
      </w:r>
    </w:p>
    <w:p>
      <w:pPr>
        <w:spacing w:before="0" w:after="120"/>
      </w:pPr>
      <w:r>
        <w:rPr>
          <w:rFonts w:ascii="Arial" w:cs="Arial" w:eastAsia="Arial" w:hAnsi="Arial"/>
          <w:sz w:val="22"/>
          <w:szCs w:val="22"/>
        </w:rPr>
        <w:t xml:space="preserve">Hulp zoeken is een van de moeilijkste stappen voor veel mensen — en tegelijk een van de meest effectieve. Hoe eerder je hulp zoekt, hoe kleiner de impact en hoe sneller het herstel. Dit module helpt je die stap te zetten — voor jezelf en voor anderen.</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5.1  Wanneer is professionele hulp nodig?</w:t>
      </w:r>
    </w:p>
    <w:p>
      <w:pPr>
        <w:spacing w:before="0" w:after="120"/>
      </w:pPr>
      <w:r>
        <w:rPr>
          <w:rFonts w:ascii="Arial" w:cs="Arial" w:eastAsia="Arial" w:hAnsi="Arial"/>
          <w:sz w:val="22"/>
          <w:szCs w:val="22"/>
        </w:rPr>
        <w:t xml:space="preserve">Er zijn signalen die aangeven dat zelfhulp en sociale steun niet meer voldoende zijn en dat professionele begeleiding nodig is.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Signaal</w:t>
            </w:r>
          </w:p>
        </w:tc>
        <w:tc>
          <w:tcPr>
            <w:tcW w:type="dxa" w:w="52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het kan betekenen</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Klachten houden aan ondanks rust en herstel</w:t>
            </w:r>
          </w:p>
        </w:tc>
        <w:tc>
          <w:tcPr>
            <w:tcW w:type="dxa" w:w="5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Mogelijk overspanning of vroeg stadium burn-out — huisarts of bedrijfsarts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Je kunt niet meer genieten van dingen die vroeger plezier gaven</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Mogelijk depressie — huisarts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Aanhoudende angst of paniekaanvallen</w:t>
            </w:r>
          </w:p>
        </w:tc>
        <w:tc>
          <w:tcPr>
            <w:tcW w:type="dxa" w:w="5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Angststoornis — huisarts of GGZ</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Slapen lukt niet meer of juist extreem veel</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Slaapstoornis — huisarts</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Gedachten aan jezelf iets aandoen</w:t>
            </w:r>
          </w:p>
        </w:tc>
        <w:tc>
          <w:tcPr>
            <w:tcW w:type="dxa" w:w="5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Crisis — direct hulp: 0900-0113 of huisarts bellen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Alcoholgebruik of andere middelen om te ontspannen neemt toe</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Mogelijke afhankelijkheid — huisarts of verslavingszorg</w:t>
            </w:r>
          </w:p>
        </w:tc>
      </w:tr>
      <w:tr>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Je functioneert niet meer op werk of thuis</w:t>
            </w:r>
          </w:p>
        </w:tc>
        <w:tc>
          <w:tcPr>
            <w:tcW w:type="dxa" w:w="5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Bedrijfsarts of huisarts — zo snel mogelijk</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1"/>
              <w:left w:val="single" w:color="4A148C" w:sz="1"/>
              <w:bottom w:val="single" w:color="4A148C" w:sz="1"/>
              <w:right w:val="single" w:color="4A148C" w:sz="1"/>
            </w:tcBorders>
            <w:shd w:fill="F3E5F5" w:val="clear"/>
            <w:tcMar>
              <w:top w:type="dxa" w:w="160"/>
              <w:left w:type="dxa" w:w="220"/>
              <w:bottom w:type="dxa" w:w="160"/>
              <w:right w:type="dxa" w:w="220"/>
            </w:tcMar>
          </w:tcPr>
          <w:p>
            <w:pPr>
              <w:spacing w:before="0" w:after="120"/>
            </w:pPr>
            <w:r>
              <w:rPr>
                <w:rFonts w:ascii="Arial" w:cs="Arial" w:eastAsia="Arial" w:hAnsi="Arial"/>
                <w:b/>
                <w:bCs/>
                <w:color w:val="4A148C"/>
                <w:sz w:val="22"/>
                <w:szCs w:val="22"/>
              </w:rPr>
              <w:t xml:space="preserve">🆘  Bij acute crisis — bel nu</w:t>
            </w:r>
          </w:p>
          <w:p>
            <w:pPr>
              <w:spacing w:before="0" w:after="60"/>
            </w:pPr>
            <w:r>
              <w:rPr>
                <w:rFonts w:ascii="Arial" w:cs="Arial" w:eastAsia="Arial" w:hAnsi="Arial"/>
                <w:sz w:val="21"/>
                <w:szCs w:val="21"/>
              </w:rPr>
              <w:t xml:space="preserve">0900-0113 — Stichting 113 Zelfmoordpreventie — 24/7, gratis, anoniem</w:t>
            </w:r>
          </w:p>
          <w:p>
            <w:pPr>
              <w:spacing w:before="0" w:after="60"/>
            </w:pPr>
            <w:r>
              <w:rPr>
                <w:rFonts w:ascii="Arial" w:cs="Arial" w:eastAsia="Arial" w:hAnsi="Arial"/>
                <w:sz w:val="21"/>
                <w:szCs w:val="21"/>
              </w:rPr>
              <w:t xml:space="preserve">0800-0900 — Luisterlijn — 24/7, gratis, anoniem, voor iedereen</w:t>
            </w:r>
          </w:p>
          <w:p>
            <w:pPr>
              <w:spacing w:before="0" w:after="60"/>
            </w:pPr>
            <w:r>
              <w:rPr>
                <w:rFonts w:ascii="Arial" w:cs="Arial" w:eastAsia="Arial" w:hAnsi="Arial"/>
                <w:sz w:val="21"/>
                <w:szCs w:val="21"/>
              </w:rPr>
              <w:t xml:space="preserve">112 — bij direct gevaar voor jezelf of anderen</w:t>
            </w:r>
          </w:p>
          <w:p>
            <w:pPr>
              <w:spacing w:before="0" w:after="60"/>
            </w:pPr>
            <w:r>
              <w:rPr>
                <w:rFonts w:ascii="Arial" w:cs="Arial" w:eastAsia="Arial" w:hAnsi="Arial"/>
                <w:sz w:val="21"/>
                <w:szCs w:val="21"/>
              </w:rPr>
              <w:t xml:space="preserve">Huisarts of HAP (Huisartsenpost) — ook buiten kantooruren beschikbaar</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5.2  Het hulplandschap — welke hulp is 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Type hulp</w:t>
            </w:r>
          </w:p>
        </w:tc>
        <w:tc>
          <w:tcPr>
            <w:tcW w:type="dxa" w:w="3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Voor wie / wanneer</w:t>
            </w:r>
          </w:p>
        </w:tc>
        <w:tc>
          <w:tcPr>
            <w:tcW w:type="dxa" w:w="30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Hoe toegang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Huisarts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Eerste aanspreekpunt bij alle mentale klachten. Doorverwijzing naar specialisten.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Gewoon bellen en afspraak maken — geen drempel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Bedrijfsarts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Bij verzuim of dreigend verzuim door werkgerelateerde klachten.</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Via werkgever, ook zelf te verzoeken (spreekuurrecht)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POH-GGZ</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Praktijkondersteuner Huisarts voor GGZ — bij lichte tot matige klachten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Via huisarts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GGZ (Generalistische Basis GGZ)</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Psychologische behandeling bij matige klachten (angst, depressie, burn-out)</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Via verwijzing huisarts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Gespecialiseerde GGZ</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Ernstige of complexe psychische aandoeningen</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Via verwijzing huisarts of GZ-psycholoog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EAP (Employee Assistance Program)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Kortdurende psychologische ondersteuning via werkgever, vaak anoniem</w:t>
            </w:r>
          </w:p>
        </w:tc>
        <w:tc>
          <w:tcPr>
            <w:tcW w:type="dxa" w:w="3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Via werkgever — vraag je HR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Online hulp / apps</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Laagdrempelig zelfhulp en coaching</w:t>
            </w:r>
          </w:p>
        </w:tc>
        <w:tc>
          <w:tcPr>
            <w:tcW w:type="dxa" w:w="30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o.a. Minddistrict, Psyq online, Headspace</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5.3  Terugkeer na verzuim</w:t>
      </w:r>
    </w:p>
    <w:p>
      <w:pPr>
        <w:spacing w:before="0" w:after="120"/>
      </w:pPr>
      <w:r>
        <w:rPr>
          <w:rFonts w:ascii="Arial" w:cs="Arial" w:eastAsia="Arial" w:hAnsi="Arial"/>
          <w:sz w:val="22"/>
          <w:szCs w:val="22"/>
        </w:rPr>
        <w:t xml:space="preserve">Terugkeren naar werk na een periode van mentaal verzuim is een kwetsbaar moment. Goed begeleid herstel voorkomt terugval.</w:t>
      </w:r>
    </w:p>
    <w:p>
      <w:r>
        <w:rPr>
          <w:rFonts w:ascii="Arial" w:cs="Arial" w:eastAsia="Arial" w:hAnsi="Arial"/>
          <w:sz w:val="22"/>
          <w:szCs w:val="22"/>
        </w:rPr>
        <w:t xml:space="preserve"/>
      </w:r>
    </w:p>
    <w:p>
      <w:pPr>
        <w:spacing w:before="280" w:after="80"/>
      </w:pPr>
      <w:r>
        <w:rPr>
          <w:rFonts w:ascii="Arial" w:cs="Arial" w:eastAsia="Arial" w:hAnsi="Arial"/>
          <w:b/>
          <w:bCs/>
          <w:color w:val="2E7D66"/>
          <w:sz w:val="24"/>
          <w:szCs w:val="24"/>
        </w:rPr>
        <w:t xml:space="preserve">Stappen bij terugkeer</w:t>
      </w:r>
    </w:p>
    <w:p>
      <w:pPr>
        <w:pStyle w:val="ListParagraph"/>
        <w:numPr>
          <w:ilvl w:val="0"/>
          <w:numId w:val="3"/>
        </w:numPr>
        <w:spacing w:before="0" w:after="80"/>
      </w:pPr>
      <w:r>
        <w:rPr>
          <w:rFonts w:ascii="Arial" w:cs="Arial" w:eastAsia="Arial" w:hAnsi="Arial"/>
          <w:b/>
          <w:bCs/>
          <w:sz w:val="22"/>
          <w:szCs w:val="22"/>
        </w:rPr>
        <w:t xml:space="preserve">Bespreek met je leidinggevende en eventueel bedrijfsarts wat je nodig hebt voor een goede terugkeer. — </w:t>
      </w:r>
      <w:r>
        <w:rPr>
          <w:rFonts w:ascii="Arial" w:cs="Arial" w:eastAsia="Arial" w:hAnsi="Arial"/>
          <w:sz w:val="22"/>
          <w:szCs w:val="22"/>
        </w:rPr>
        <w:t xml:space="preserve">Plan een re-integratiegesprek</w:t>
      </w:r>
    </w:p>
    <w:p>
      <w:pPr>
        <w:pStyle w:val="ListParagraph"/>
        <w:numPr>
          <w:ilvl w:val="0"/>
          <w:numId w:val="3"/>
        </w:numPr>
        <w:spacing w:before="0" w:after="80"/>
      </w:pPr>
      <w:r>
        <w:rPr>
          <w:rFonts w:ascii="Arial" w:cs="Arial" w:eastAsia="Arial" w:hAnsi="Arial"/>
          <w:b/>
          <w:bCs/>
          <w:sz w:val="22"/>
          <w:szCs w:val="22"/>
        </w:rPr>
        <w:t xml:space="preserve">Start opbouwend — niet meteen vol in de dienst. Meer uren naarmate het beter gaat. — </w:t>
      </w:r>
      <w:r>
        <w:rPr>
          <w:rFonts w:ascii="Arial" w:cs="Arial" w:eastAsia="Arial" w:hAnsi="Arial"/>
          <w:sz w:val="22"/>
          <w:szCs w:val="22"/>
        </w:rPr>
        <w:t xml:space="preserve">Begin met minder uren</w:t>
      </w:r>
    </w:p>
    <w:p>
      <w:pPr>
        <w:pStyle w:val="ListParagraph"/>
        <w:numPr>
          <w:ilvl w:val="0"/>
          <w:numId w:val="3"/>
        </w:numPr>
        <w:spacing w:before="0" w:after="80"/>
      </w:pPr>
      <w:r>
        <w:rPr>
          <w:rFonts w:ascii="Arial" w:cs="Arial" w:eastAsia="Arial" w:hAnsi="Arial"/>
          <w:b/>
          <w:bCs/>
          <w:sz w:val="22"/>
          <w:szCs w:val="22"/>
        </w:rPr>
        <w:t xml:space="preserve">Tijdelijk minder piekdiensten, andere taken of andere rol kan helpen bij herstel. — </w:t>
      </w:r>
      <w:r>
        <w:rPr>
          <w:rFonts w:ascii="Arial" w:cs="Arial" w:eastAsia="Arial" w:hAnsi="Arial"/>
          <w:sz w:val="22"/>
          <w:szCs w:val="22"/>
        </w:rPr>
        <w:t xml:space="preserve">Praat over aanpassingen</w:t>
      </w:r>
    </w:p>
    <w:p>
      <w:pPr>
        <w:pStyle w:val="ListParagraph"/>
        <w:numPr>
          <w:ilvl w:val="0"/>
          <w:numId w:val="3"/>
        </w:numPr>
        <w:spacing w:before="0" w:after="80"/>
      </w:pPr>
      <w:r>
        <w:rPr>
          <w:rFonts w:ascii="Arial" w:cs="Arial" w:eastAsia="Arial" w:hAnsi="Arial"/>
          <w:b/>
          <w:bCs/>
          <w:sz w:val="22"/>
          <w:szCs w:val="22"/>
        </w:rPr>
        <w:t xml:space="preserve">Blijf in contact met huisarts, bedrijfsarts of therapeut tijdens de terugkeer. — </w:t>
      </w:r>
      <w:r>
        <w:rPr>
          <w:rFonts w:ascii="Arial" w:cs="Arial" w:eastAsia="Arial" w:hAnsi="Arial"/>
          <w:sz w:val="22"/>
          <w:szCs w:val="22"/>
        </w:rPr>
        <w:t xml:space="preserve">Houd contact met je begeleider</w:t>
      </w:r>
    </w:p>
    <w:p>
      <w:pPr>
        <w:pStyle w:val="ListParagraph"/>
        <w:numPr>
          <w:ilvl w:val="0"/>
          <w:numId w:val="3"/>
        </w:numPr>
        <w:spacing w:before="0" w:after="80"/>
      </w:pPr>
      <w:r>
        <w:rPr>
          <w:rFonts w:ascii="Arial" w:cs="Arial" w:eastAsia="Arial" w:hAnsi="Arial"/>
          <w:b/>
          <w:bCs/>
          <w:sz w:val="22"/>
          <w:szCs w:val="22"/>
        </w:rPr>
        <w:t xml:space="preserve">Terugkeer na burn-out kost tijd — herstel kan maanden tot soms meerdere jaren duren en verschilt per persoon. Verwacht geen plotselinge sprong. — </w:t>
      </w:r>
      <w:r>
        <w:rPr>
          <w:rFonts w:ascii="Arial" w:cs="Arial" w:eastAsia="Arial" w:hAnsi="Arial"/>
          <w:sz w:val="22"/>
          <w:szCs w:val="22"/>
        </w:rPr>
        <w:t xml:space="preserve">Geef jezelf de tijd</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1"/>
              <w:left w:val="single" w:color="1B5E20" w:sz="1"/>
              <w:bottom w:val="single" w:color="1B5E20" w:sz="1"/>
              <w:right w:val="single" w:color="1B5E20" w:sz="1"/>
            </w:tcBorders>
            <w:shd w:fill="E8F5E9" w:val="clear"/>
            <w:tcMar>
              <w:top w:type="dxa" w:w="160"/>
              <w:left w:type="dxa" w:w="220"/>
              <w:bottom w:type="dxa" w:w="160"/>
              <w:right w:type="dxa" w:w="220"/>
            </w:tcMar>
          </w:tcPr>
          <w:p>
            <w:pPr>
              <w:spacing w:before="0" w:after="120"/>
            </w:pPr>
            <w:r>
              <w:rPr>
                <w:rFonts w:ascii="Arial" w:cs="Arial" w:eastAsia="Arial" w:hAnsi="Arial"/>
                <w:b/>
                <w:bCs/>
                <w:color w:val="1B5E20"/>
                <w:sz w:val="22"/>
                <w:szCs w:val="22"/>
              </w:rPr>
              <w:t xml:space="preserve">✅  Wat collega's kunnen doen bij terugkeer van iemand</w:t>
            </w:r>
          </w:p>
          <w:p>
            <w:pPr>
              <w:spacing w:before="0" w:after="60"/>
            </w:pPr>
            <w:r>
              <w:rPr>
                <w:rFonts w:ascii="Arial" w:cs="Arial" w:eastAsia="Arial" w:hAnsi="Arial"/>
                <w:sz w:val="21"/>
                <w:szCs w:val="21"/>
              </w:rPr>
              <w:t xml:space="preserve">Verwelkom de collega warmhartig — niet alsof er niets is gebeurd, maar ook niet overdreven.</w:t>
            </w:r>
          </w:p>
          <w:p>
            <w:pPr>
              <w:spacing w:before="0" w:after="60"/>
            </w:pPr>
            <w:r>
              <w:rPr>
                <w:rFonts w:ascii="Arial" w:cs="Arial" w:eastAsia="Arial" w:hAnsi="Arial"/>
                <w:sz w:val="21"/>
                <w:szCs w:val="21"/>
              </w:rPr>
              <w:t xml:space="preserve">Stel geen indringende vragen over de reden van het verzuim als de collega het niet deelt.</w:t>
            </w:r>
          </w:p>
          <w:p>
            <w:pPr>
              <w:spacing w:before="0" w:after="60"/>
            </w:pPr>
            <w:r>
              <w:rPr>
                <w:rFonts w:ascii="Arial" w:cs="Arial" w:eastAsia="Arial" w:hAnsi="Arial"/>
                <w:sz w:val="21"/>
                <w:szCs w:val="21"/>
              </w:rPr>
              <w:t xml:space="preserve">Pas je werkdruk aan — neem niet extra aan hun tafel als ze nog opbouwen.</w:t>
            </w:r>
          </w:p>
          <w:p>
            <w:pPr>
              <w:spacing w:before="0" w:after="60"/>
            </w:pPr>
            <w:r>
              <w:rPr>
                <w:rFonts w:ascii="Arial" w:cs="Arial" w:eastAsia="Arial" w:hAnsi="Arial"/>
                <w:sz w:val="21"/>
                <w:szCs w:val="21"/>
              </w:rPr>
              <w:t xml:space="preserve">Check in zonder druk: 'Hoe gaat het vandaag?' is genoeg.</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5.4  Preventie op organisatieniveau</w:t>
      </w:r>
    </w:p>
    <w:p>
      <w:pPr>
        <w:spacing w:before="0" w:after="120"/>
      </w:pPr>
      <w:r>
        <w:rPr>
          <w:rFonts w:ascii="Arial" w:cs="Arial" w:eastAsia="Arial" w:hAnsi="Arial"/>
          <w:sz w:val="22"/>
          <w:szCs w:val="22"/>
        </w:rPr>
        <w:t xml:space="preserve">Mentale gezondheid begint niet bij het individu — het begint bij de organisatie. Werkgevers zijn wettelijk verplicht psychosociale arbeidsrisico’s (PSA) te inventariseren en te beperken (Arbowet).</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c>
          <w:tcPr>
            <w:tcW w:type="dxa" w:w="2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Maatregel</w:t>
            </w:r>
          </w:p>
        </w:tc>
        <w:tc>
          <w:tcPr>
            <w:tcW w:type="dxa" w:w="34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Wat het is</w:t>
            </w:r>
          </w:p>
        </w:tc>
        <w:tc>
          <w:tcPr>
            <w:tcW w:type="dxa" w:w="28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Effect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RI&amp;E (Risico Inventarisatie &amp; Evaluatie)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Wettelijk verplichte analyse van psychosociale arbeidsrisico's</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Zichtbaar maken van risicofactoren — basis voor beleid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Vertrouwenspersoon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Interne of externe persoon bij wie medewerkers anoniem terecht kunnen</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Laagdrempelige eerste opvang bij problemen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EAP (Employee Assistance Program)</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Anonieme psychologische ondersteuning via werkgever</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Vroeg ingrijpen zonder drempel van kostprijs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Open gesprekscultuur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Leidinggevenden die mentale gezondheid normaliseren</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Minder taboe, snellere signalering, lager ziekteverzuim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Gezond roosterbeleid</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Aandacht voor herstelperiodes, eerlijk weekendrooster, no-policy</w:t>
            </w:r>
          </w:p>
        </w:tc>
        <w:tc>
          <w:tcPr>
            <w:tcW w:type="dxa" w:w="28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Minder chronische vermoeidheid, hogere betrokkenheid</w:t>
            </w:r>
          </w:p>
        </w:tc>
      </w:tr>
    </w:tbl>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5.5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160"/>
              <w:left w:type="dxa" w:w="300"/>
              <w:bottom w:type="dxa" w:w="160"/>
              <w:right w:type="dxa" w:w="300"/>
            </w:tcMar>
          </w:tcPr>
          <w:p>
            <w:pPr>
              <w:jc w:val="left"/>
            </w:pPr>
            <w:r>
              <w:rPr>
                <w:rFonts w:ascii="Arial" w:cs="Arial" w:eastAsia="Arial" w:hAnsi="Arial"/>
                <w:b/>
                <w:bCs/>
                <w:color w:val="A8D8CE"/>
                <w:sz w:val="24"/>
                <w:szCs w:val="24"/>
              </w:rPr>
              <w:t xml:space="preserve">📋  Dit moet je onthouden</w:t>
            </w:r>
          </w:p>
        </w:tc>
      </w:tr>
    </w:tbl>
    <w:p>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sz w:val="22"/>
          <w:szCs w:val="22"/>
        </w:rPr>
        <w:t xml:space="preserve">Hulp zoeken is kracht — hoe eerder, hoe kleiner de impact.</w:t>
      </w:r>
    </w:p>
    <w:p>
      <w:pPr>
        <w:pStyle w:val="ListParagraph"/>
        <w:numPr>
          <w:ilvl w:val="0"/>
          <w:numId w:val="2"/>
        </w:numPr>
        <w:spacing w:before="0" w:after="80"/>
      </w:pPr>
      <w:r>
        <w:rPr>
          <w:rFonts w:ascii="Arial" w:cs="Arial" w:eastAsia="Arial" w:hAnsi="Arial"/>
          <w:sz w:val="22"/>
          <w:szCs w:val="22"/>
        </w:rPr>
        <w:t xml:space="preserve">De huisarts is het eerste aanspreekpunt voor alle mentale klachten.</w:t>
      </w:r>
    </w:p>
    <w:p>
      <w:pPr>
        <w:pStyle w:val="ListParagraph"/>
        <w:numPr>
          <w:ilvl w:val="0"/>
          <w:numId w:val="2"/>
        </w:numPr>
        <w:spacing w:before="0" w:after="80"/>
      </w:pPr>
      <w:r>
        <w:rPr>
          <w:rFonts w:ascii="Arial" w:cs="Arial" w:eastAsia="Arial" w:hAnsi="Arial"/>
          <w:sz w:val="22"/>
          <w:szCs w:val="22"/>
        </w:rPr>
        <w:t xml:space="preserve">Bij acute crisis: 0900-0113 (24/7, gratis), 0800-0900 (Luisterlijn) of 112.</w:t>
      </w:r>
    </w:p>
    <w:p>
      <w:pPr>
        <w:pStyle w:val="ListParagraph"/>
        <w:numPr>
          <w:ilvl w:val="0"/>
          <w:numId w:val="2"/>
        </w:numPr>
        <w:spacing w:before="0" w:after="80"/>
      </w:pPr>
      <w:r>
        <w:rPr>
          <w:rFonts w:ascii="Arial" w:cs="Arial" w:eastAsia="Arial" w:hAnsi="Arial"/>
          <w:sz w:val="22"/>
          <w:szCs w:val="22"/>
        </w:rPr>
        <w:t xml:space="preserve">Terugkeer na verzuim: opbouwend, met begeleiding, met aanpassingen in het werk.</w:t>
      </w:r>
    </w:p>
    <w:p>
      <w:pPr>
        <w:pStyle w:val="ListParagraph"/>
        <w:numPr>
          <w:ilvl w:val="0"/>
          <w:numId w:val="2"/>
        </w:numPr>
        <w:spacing w:before="0" w:after="80"/>
      </w:pPr>
      <w:r>
        <w:rPr>
          <w:rFonts w:ascii="Arial" w:cs="Arial" w:eastAsia="Arial" w:hAnsi="Arial"/>
          <w:sz w:val="22"/>
          <w:szCs w:val="22"/>
        </w:rPr>
        <w:t xml:space="preserve">Werkgevers hebben een wettelijke plicht voor een veilige mentale werkomgeving.</w:t>
      </w:r>
    </w:p>
    <w:p>
      <w:r>
        <w:rPr>
          <w:rFonts w:ascii="Arial" w:cs="Arial" w:eastAsia="Arial" w:hAnsi="Arial"/>
          <w:sz w:val="22"/>
          <w:szCs w:val="22"/>
        </w:rPr>
        <w:t xml:space="preserve"/>
      </w:r>
    </w:p>
    <w:p>
      <w:pPr>
        <w:pStyle w:val="Heading2"/>
      </w:pPr>
      <w:r>
        <w:rPr>
          <w:rFonts w:ascii="Arial" w:cs="Arial" w:eastAsia="Arial" w:hAnsi="Arial"/>
          <w:b/>
          <w:bCs/>
          <w:color w:val="1A5E52"/>
          <w:sz w:val="28"/>
          <w:szCs w:val="28"/>
        </w:rPr>
        <w:t xml:space="preserve">5.6  Kennischeck — Module 5</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9:  Welk telefoonnummer bel je bij acute suïcidale gedachten?</w:t>
            </w:r>
          </w:p>
          <w:p>
            <w:pPr>
              <w:spacing w:before="0" w:after="60"/>
            </w:pPr>
            <w:r>
              <w:rPr>
                <w:rFonts w:ascii="Arial" w:cs="Arial" w:eastAsia="Arial" w:hAnsi="Arial"/>
                <w:sz w:val="21"/>
                <w:szCs w:val="21"/>
              </w:rPr>
              <w:t xml:space="preserve">A.   112</w:t>
            </w:r>
          </w:p>
          <w:p>
            <w:pPr>
              <w:spacing w:before="0" w:after="60"/>
            </w:pPr>
            <w:r>
              <w:rPr>
                <w:rFonts w:ascii="Arial" w:cs="Arial" w:eastAsia="Arial" w:hAnsi="Arial"/>
                <w:sz w:val="21"/>
                <w:szCs w:val="21"/>
              </w:rPr>
              <w:t xml:space="preserve">B.   0900-0113 (Stichting 113)</w:t>
            </w:r>
          </w:p>
          <w:p>
            <w:pPr>
              <w:spacing w:before="0" w:after="60"/>
            </w:pPr>
            <w:r>
              <w:rPr>
                <w:rFonts w:ascii="Arial" w:cs="Arial" w:eastAsia="Arial" w:hAnsi="Arial"/>
                <w:sz w:val="21"/>
                <w:szCs w:val="21"/>
              </w:rPr>
              <w:t xml:space="preserve">C.   0800-0900 (Luisterlijn)</w:t>
            </w:r>
          </w:p>
          <w:p>
            <w:pPr>
              <w:spacing w:before="0" w:after="60"/>
            </w:pPr>
            <w:r>
              <w:rPr>
                <w:rFonts w:ascii="Arial" w:cs="Arial" w:eastAsia="Arial" w:hAnsi="Arial"/>
                <w:sz w:val="21"/>
                <w:szCs w:val="21"/>
              </w:rPr>
              <w:t xml:space="preserve">D.   Je huisarts tijdens kantooruren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0900-0113 (maar 112 bij direct gevaar)</w:t>
            </w:r>
          </w:p>
          <w:p>
            <w:pPr>
              <w:spacing w:before="0" w:after="0"/>
            </w:pPr>
            <w:r>
              <w:rPr>
                <w:rFonts w:ascii="Arial" w:cs="Arial" w:eastAsia="Arial" w:hAnsi="Arial"/>
                <w:i/>
                <w:iCs/>
                <w:color w:val="444444"/>
                <w:sz w:val="20"/>
                <w:szCs w:val="20"/>
              </w:rPr>
              <w:t xml:space="preserve">0900-0113 is de 24/7 crisislijn voor zelfmoordpreventie. Bij direct gevaar bel je altijd 112.</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10:  Een collega komt terug na 3 maanden burn-out. Wat is de beste reactie?</w:t>
            </w:r>
          </w:p>
          <w:p>
            <w:pPr>
              <w:spacing w:before="0" w:after="60"/>
            </w:pPr>
            <w:r>
              <w:rPr>
                <w:rFonts w:ascii="Arial" w:cs="Arial" w:eastAsia="Arial" w:hAnsi="Arial"/>
                <w:sz w:val="21"/>
                <w:szCs w:val="21"/>
              </w:rPr>
              <w:t xml:space="preserve">A.   Zo normaal mogelijk doen en hem direct de zwaardere diensten geven zodat hij zich nuttig voelt</w:t>
            </w:r>
          </w:p>
          <w:p>
            <w:pPr>
              <w:spacing w:before="0" w:after="60"/>
            </w:pPr>
            <w:r>
              <w:rPr>
                <w:rFonts w:ascii="Arial" w:cs="Arial" w:eastAsia="Arial" w:hAnsi="Arial"/>
                <w:sz w:val="21"/>
                <w:szCs w:val="21"/>
              </w:rPr>
              <w:t xml:space="preserve">B.   Hem warm verwelkomen, geen indringende vragen stellen en zijn opbouw respecteren</w:t>
            </w:r>
          </w:p>
          <w:p>
            <w:pPr>
              <w:spacing w:before="0" w:after="60"/>
            </w:pPr>
            <w:r>
              <w:rPr>
                <w:rFonts w:ascii="Arial" w:cs="Arial" w:eastAsia="Arial" w:hAnsi="Arial"/>
                <w:sz w:val="21"/>
                <w:szCs w:val="21"/>
              </w:rPr>
              <w:t xml:space="preserve">C.   Vragen waarom het zo lang heeft geduurd</w:t>
            </w:r>
          </w:p>
          <w:p>
            <w:pPr>
              <w:spacing w:before="0" w:after="60"/>
            </w:pPr>
            <w:r>
              <w:rPr>
                <w:rFonts w:ascii="Arial" w:cs="Arial" w:eastAsia="Arial" w:hAnsi="Arial"/>
                <w:sz w:val="21"/>
                <w:szCs w:val="21"/>
              </w:rPr>
              <w:t xml:space="preserve">D.   Hem de eerste week thuis laten — terugkeer is te snel</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Warm verwelkomen, geen vragen, opbouw respecteren</w:t>
            </w:r>
          </w:p>
          <w:p>
            <w:pPr>
              <w:spacing w:before="0" w:after="0"/>
            </w:pPr>
            <w:r>
              <w:rPr>
                <w:rFonts w:ascii="Arial" w:cs="Arial" w:eastAsia="Arial" w:hAnsi="Arial"/>
                <w:i/>
                <w:iCs/>
                <w:color w:val="444444"/>
                <w:sz w:val="20"/>
                <w:szCs w:val="20"/>
              </w:rPr>
              <w:t xml:space="preserve">Een goede terugkeer is een geleidelijke opbouw in een veilige omgeving. Druk of nieuwsgierigheid belemmeren het herstel.</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11:  Wat is het spreekuurrecht bij de bedrijfsarts?</w:t>
            </w:r>
          </w:p>
          <w:p>
            <w:pPr>
              <w:spacing w:before="0" w:after="60"/>
            </w:pPr>
            <w:r>
              <w:rPr>
                <w:rFonts w:ascii="Arial" w:cs="Arial" w:eastAsia="Arial" w:hAnsi="Arial"/>
                <w:sz w:val="21"/>
                <w:szCs w:val="21"/>
              </w:rPr>
              <w:t xml:space="preserve">A.   Het recht om 's ochtends vroeg te beginnen</w:t>
            </w:r>
          </w:p>
          <w:p>
            <w:pPr>
              <w:spacing w:before="0" w:after="60"/>
            </w:pPr>
            <w:r>
              <w:rPr>
                <w:rFonts w:ascii="Arial" w:cs="Arial" w:eastAsia="Arial" w:hAnsi="Arial"/>
                <w:sz w:val="21"/>
                <w:szCs w:val="21"/>
              </w:rPr>
              <w:t xml:space="preserve">B.   Het recht om de bedrijfsarts zelf te verzoeken om een gesprek, ook zonder tussenkomst van de werkgever</w:t>
            </w:r>
          </w:p>
          <w:p>
            <w:pPr>
              <w:spacing w:before="0" w:after="60"/>
            </w:pPr>
            <w:r>
              <w:rPr>
                <w:rFonts w:ascii="Arial" w:cs="Arial" w:eastAsia="Arial" w:hAnsi="Arial"/>
                <w:sz w:val="21"/>
                <w:szCs w:val="21"/>
              </w:rPr>
              <w:t xml:space="preserve">C.   Het recht om altijd thuis te werken bij mentale klachten</w:t>
            </w:r>
          </w:p>
          <w:p>
            <w:pPr>
              <w:spacing w:before="0" w:after="60"/>
            </w:pPr>
            <w:r>
              <w:rPr>
                <w:rFonts w:ascii="Arial" w:cs="Arial" w:eastAsia="Arial" w:hAnsi="Arial"/>
                <w:sz w:val="21"/>
                <w:szCs w:val="21"/>
              </w:rPr>
              <w:t xml:space="preserve">D.   Een wettelijke verplichting om minstens één keer per jaar de bedrijfsarts te zien</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Zelf een gesprek aanvragen bij de bedrijfsarts</w:t>
            </w:r>
          </w:p>
          <w:p>
            <w:pPr>
              <w:spacing w:before="0" w:after="0"/>
            </w:pPr>
            <w:r>
              <w:rPr>
                <w:rFonts w:ascii="Arial" w:cs="Arial" w:eastAsia="Arial" w:hAnsi="Arial"/>
                <w:i/>
                <w:iCs/>
                <w:color w:val="444444"/>
                <w:sz w:val="20"/>
                <w:szCs w:val="20"/>
              </w:rPr>
              <w:t xml:space="preserve">Je hoeft niet te wachten tot je werkgever je doorverwijst. Je kunt zelf het initiatief nemen — dit wordt het spreekuurrecht genoemd.</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60"/>
              <w:left w:type="dxa" w:w="220"/>
              <w:bottom w:type="dxa" w:w="160"/>
              <w:right w:type="dxa" w:w="220"/>
            </w:tcMar>
          </w:tcPr>
          <w:p>
            <w:pPr>
              <w:spacing w:before="0" w:after="160"/>
            </w:pPr>
            <w:r>
              <w:rPr>
                <w:rFonts w:ascii="Arial" w:cs="Arial" w:eastAsia="Arial" w:hAnsi="Arial"/>
                <w:b/>
                <w:bCs/>
                <w:sz w:val="22"/>
                <w:szCs w:val="22"/>
              </w:rPr>
              <w:t xml:space="preserve">Vraag 12:  Wat verstaan we onder psychosociale arbeidsrisico's (PSA)?</w:t>
            </w:r>
          </w:p>
          <w:p>
            <w:pPr>
              <w:spacing w:before="0" w:after="60"/>
            </w:pPr>
            <w:r>
              <w:rPr>
                <w:rFonts w:ascii="Arial" w:cs="Arial" w:eastAsia="Arial" w:hAnsi="Arial"/>
                <w:sz w:val="21"/>
                <w:szCs w:val="21"/>
              </w:rPr>
              <w:t xml:space="preserve">A.   Risico's door gevaarlijke chemische stoffen op de werkvloer</w:t>
            </w:r>
          </w:p>
          <w:p>
            <w:pPr>
              <w:spacing w:before="0" w:after="60"/>
            </w:pPr>
            <w:r>
              <w:rPr>
                <w:rFonts w:ascii="Arial" w:cs="Arial" w:eastAsia="Arial" w:hAnsi="Arial"/>
                <w:sz w:val="21"/>
                <w:szCs w:val="21"/>
              </w:rPr>
              <w:t xml:space="preserve">B.   Werkdruk, grensoverschrijdend gedrag en emotionele belasting die kunnen leiden tot stress en ziekte</w:t>
            </w:r>
          </w:p>
          <w:p>
            <w:pPr>
              <w:spacing w:before="0" w:after="60"/>
            </w:pPr>
            <w:r>
              <w:rPr>
                <w:rFonts w:ascii="Arial" w:cs="Arial" w:eastAsia="Arial" w:hAnsi="Arial"/>
                <w:sz w:val="21"/>
                <w:szCs w:val="21"/>
              </w:rPr>
              <w:t xml:space="preserve">C.   De kans op fysieke ongelukken in de keuken</w:t>
            </w:r>
          </w:p>
          <w:p>
            <w:pPr>
              <w:spacing w:before="0" w:after="60"/>
            </w:pPr>
            <w:r>
              <w:rPr>
                <w:rFonts w:ascii="Arial" w:cs="Arial" w:eastAsia="Arial" w:hAnsi="Arial"/>
                <w:sz w:val="21"/>
                <w:szCs w:val="21"/>
              </w:rPr>
              <w:t xml:space="preserve">D.   De risico's van sociale media gebruik op het werk</w:t>
            </w:r>
          </w:p>
          <w:p>
            <w:pPr>
              <w:spacing w:before="160" w:after="80"/>
            </w:pPr>
            <w:r>
              <w:rPr>
                <w:rFonts w:ascii="Arial" w:cs="Arial" w:eastAsia="Arial" w:hAnsi="Arial"/>
                <w:color w:val="BBBBBB"/>
                <w:sz w:val="14"/>
                <w:szCs w:val="14"/>
              </w:rPr>
              <w:t xml:space="preserve">─────────────────────────────────────────</w:t>
            </w:r>
          </w:p>
          <w:p>
            <w:pPr>
              <w:spacing w:before="0" w:after="60"/>
            </w:pPr>
            <w:r>
              <w:rPr>
                <w:rFonts w:ascii="Arial" w:cs="Arial" w:eastAsia="Arial" w:hAnsi="Arial"/>
                <w:b/>
                <w:bCs/>
                <w:color w:val="1B5E20"/>
                <w:sz w:val="21"/>
                <w:szCs w:val="21"/>
              </w:rPr>
              <w:t xml:space="preserve">✓ Antwoord: B — Werkdruk, grensoverschrijdend gedrag en emotionele belasting</w:t>
            </w:r>
          </w:p>
          <w:p>
            <w:pPr>
              <w:spacing w:before="0" w:after="0"/>
            </w:pPr>
            <w:r>
              <w:rPr>
                <w:rFonts w:ascii="Arial" w:cs="Arial" w:eastAsia="Arial" w:hAnsi="Arial"/>
                <w:i/>
                <w:iCs/>
                <w:color w:val="444444"/>
                <w:sz w:val="20"/>
                <w:szCs w:val="20"/>
              </w:rPr>
              <w:t xml:space="preserve">PSA is een wettelijk begrip uit de Arbowet. Werkgevers zijn verplicht PSA te inventariseren en aan te pakken in hun RI&amp;E.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1A5E52" w:val="clear"/>
            <w:tcMar>
              <w:top w:type="dxa" w:w="200"/>
              <w:left w:type="dxa" w:w="300"/>
              <w:bottom w:type="dxa" w:w="200"/>
              <w:right w:type="dxa" w:w="300"/>
            </w:tcMar>
          </w:tcPr>
          <w:p>
            <w:pPr>
              <w:jc w:val="center"/>
            </w:pPr>
            <w:r>
              <w:rPr>
                <w:rFonts w:ascii="Arial" w:cs="Arial" w:eastAsia="Arial" w:hAnsi="Arial"/>
                <w:b/>
                <w:bCs/>
                <w:color w:val="A8D8CE"/>
                <w:sz w:val="26"/>
                <w:szCs w:val="26"/>
              </w:rPr>
              <w:t xml:space="preserve">Eindoverzicht — De 20 sleutelinzichten</w:t>
            </w:r>
          </w:p>
        </w:tc>
      </w:tr>
    </w:tbl>
    <w:p>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sz w:val="22"/>
          <w:szCs w:val="22"/>
        </w:rPr>
        <w:t xml:space="preserve">Mentale gezondheid is actief welzijn — niet alleen de afwezigheid van klachten.</w:t>
      </w:r>
    </w:p>
    <w:p>
      <w:pPr>
        <w:pStyle w:val="ListParagraph"/>
        <w:numPr>
          <w:ilvl w:val="0"/>
          <w:numId w:val="3"/>
        </w:numPr>
        <w:spacing w:before="0" w:after="80"/>
      </w:pPr>
      <w:r>
        <w:rPr>
          <w:rFonts w:ascii="Arial" w:cs="Arial" w:eastAsia="Arial" w:hAnsi="Arial"/>
          <w:sz w:val="22"/>
          <w:szCs w:val="22"/>
        </w:rPr>
        <w:t xml:space="preserve">Het spectrum loopt van floreren via worstelen naar crisis — iedereen beweegt erop.</w:t>
      </w:r>
    </w:p>
    <w:p>
      <w:pPr>
        <w:pStyle w:val="ListParagraph"/>
        <w:numPr>
          <w:ilvl w:val="0"/>
          <w:numId w:val="3"/>
        </w:numPr>
        <w:spacing w:before="0" w:after="80"/>
      </w:pPr>
      <w:r>
        <w:rPr>
          <w:rFonts w:ascii="Arial" w:cs="Arial" w:eastAsia="Arial" w:hAnsi="Arial"/>
          <w:sz w:val="22"/>
          <w:szCs w:val="22"/>
        </w:rPr>
        <w:t xml:space="preserve">Zelfkennis: weet wat je energie geeft en wat je uitput.</w:t>
      </w:r>
    </w:p>
    <w:p>
      <w:pPr>
        <w:pStyle w:val="ListParagraph"/>
        <w:numPr>
          <w:ilvl w:val="0"/>
          <w:numId w:val="3"/>
        </w:numPr>
        <w:spacing w:before="0" w:after="80"/>
      </w:pPr>
      <w:r>
        <w:rPr>
          <w:rFonts w:ascii="Arial" w:cs="Arial" w:eastAsia="Arial" w:hAnsi="Arial"/>
          <w:sz w:val="22"/>
          <w:szCs w:val="22"/>
        </w:rPr>
        <w:t xml:space="preserve">Vroege signalen zitten in gedrag, emoties, fysieke klachten en sociaal contact.</w:t>
      </w:r>
    </w:p>
    <w:p>
      <w:pPr>
        <w:pStyle w:val="ListParagraph"/>
        <w:numPr>
          <w:ilvl w:val="0"/>
          <w:numId w:val="3"/>
        </w:numPr>
        <w:spacing w:before="0" w:after="80"/>
      </w:pPr>
      <w:r>
        <w:rPr>
          <w:rFonts w:ascii="Arial" w:cs="Arial" w:eastAsia="Arial" w:hAnsi="Arial"/>
          <w:sz w:val="22"/>
          <w:szCs w:val="22"/>
        </w:rPr>
        <w:t xml:space="preserve">Kortdurende stress is normaal — chronische stress zonder herstel is gevaarlijk.</w:t>
      </w:r>
    </w:p>
    <w:p>
      <w:pPr>
        <w:pStyle w:val="ListParagraph"/>
        <w:numPr>
          <w:ilvl w:val="0"/>
          <w:numId w:val="3"/>
        </w:numPr>
        <w:spacing w:before="0" w:after="80"/>
      </w:pPr>
      <w:r>
        <w:rPr>
          <w:rFonts w:ascii="Arial" w:cs="Arial" w:eastAsia="Arial" w:hAnsi="Arial"/>
          <w:sz w:val="22"/>
          <w:szCs w:val="22"/>
        </w:rPr>
        <w:t xml:space="preserve">De horeca heeft specifieke stressfactoren: onregelmatige tijden, emotionele belasting, hoge druk.</w:t>
      </w:r>
    </w:p>
    <w:p>
      <w:pPr>
        <w:pStyle w:val="ListParagraph"/>
        <w:numPr>
          <w:ilvl w:val="0"/>
          <w:numId w:val="3"/>
        </w:numPr>
        <w:spacing w:before="0" w:after="80"/>
      </w:pPr>
      <w:r>
        <w:rPr>
          <w:rFonts w:ascii="Arial" w:cs="Arial" w:eastAsia="Arial" w:hAnsi="Arial"/>
          <w:sz w:val="22"/>
          <w:szCs w:val="22"/>
        </w:rPr>
        <w:t xml:space="preserve">JD-R model: burn-out ontstaat als eisen structureel groter zijn dan hulpbronnen.</w:t>
      </w:r>
    </w:p>
    <w:p>
      <w:pPr>
        <w:pStyle w:val="ListParagraph"/>
        <w:numPr>
          <w:ilvl w:val="0"/>
          <w:numId w:val="3"/>
        </w:numPr>
        <w:spacing w:before="0" w:after="80"/>
      </w:pPr>
      <w:r>
        <w:rPr>
          <w:rFonts w:ascii="Arial" w:cs="Arial" w:eastAsia="Arial" w:hAnsi="Arial"/>
          <w:sz w:val="22"/>
          <w:szCs w:val="22"/>
        </w:rPr>
        <w:t xml:space="preserve">Burn-out heeft drie kenmerken: uitputting, cynisme en verminderd gevoel van competentie.</w:t>
      </w:r>
    </w:p>
    <w:p>
      <w:pPr>
        <w:pStyle w:val="ListParagraph"/>
        <w:numPr>
          <w:ilvl w:val="0"/>
          <w:numId w:val="3"/>
        </w:numPr>
        <w:spacing w:before="0" w:after="80"/>
      </w:pPr>
      <w:r>
        <w:rPr>
          <w:rFonts w:ascii="Arial" w:cs="Arial" w:eastAsia="Arial" w:hAnsi="Arial"/>
          <w:sz w:val="22"/>
          <w:szCs w:val="22"/>
        </w:rPr>
        <w:t xml:space="preserve">De vijf pijlers van veerkracht: slaap, beweging, voeding, sociale verbinding en herstel.</w:t>
      </w:r>
    </w:p>
    <w:p>
      <w:pPr>
        <w:pStyle w:val="ListParagraph"/>
        <w:numPr>
          <w:ilvl w:val="0"/>
          <w:numId w:val="3"/>
        </w:numPr>
        <w:spacing w:before="0" w:after="80"/>
      </w:pPr>
      <w:r>
        <w:rPr>
          <w:rFonts w:ascii="Arial" w:cs="Arial" w:eastAsia="Arial" w:hAnsi="Arial"/>
          <w:sz w:val="22"/>
          <w:szCs w:val="22"/>
        </w:rPr>
        <w:t xml:space="preserve">Grenzen stellen is geen egoïsme — het is basisonderhoud.</w:t>
      </w:r>
    </w:p>
    <w:p>
      <w:pPr>
        <w:pStyle w:val="ListParagraph"/>
        <w:numPr>
          <w:ilvl w:val="0"/>
          <w:numId w:val="3"/>
        </w:numPr>
        <w:spacing w:before="0" w:after="80"/>
      </w:pPr>
      <w:r>
        <w:rPr>
          <w:rFonts w:ascii="Arial" w:cs="Arial" w:eastAsia="Arial" w:hAnsi="Arial"/>
          <w:sz w:val="22"/>
          <w:szCs w:val="22"/>
        </w:rPr>
        <w:t xml:space="preserve">De 4-7-8 ademhaling en 5-4-3-2-1 grounding werken direct bij acute stress.</w:t>
      </w:r>
    </w:p>
    <w:p>
      <w:pPr>
        <w:pStyle w:val="ListParagraph"/>
        <w:numPr>
          <w:ilvl w:val="0"/>
          <w:numId w:val="3"/>
        </w:numPr>
        <w:spacing w:before="0" w:after="80"/>
      </w:pPr>
      <w:r>
        <w:rPr>
          <w:rFonts w:ascii="Arial" w:cs="Arial" w:eastAsia="Arial" w:hAnsi="Arial"/>
          <w:sz w:val="22"/>
          <w:szCs w:val="22"/>
        </w:rPr>
        <w:t xml:space="preserve">Psychologische veiligheid is de basis van een gezond team.</w:t>
      </w:r>
    </w:p>
    <w:p>
      <w:pPr>
        <w:pStyle w:val="ListParagraph"/>
        <w:numPr>
          <w:ilvl w:val="0"/>
          <w:numId w:val="3"/>
        </w:numPr>
        <w:spacing w:before="0" w:after="80"/>
      </w:pPr>
      <w:r>
        <w:rPr>
          <w:rFonts w:ascii="Arial" w:cs="Arial" w:eastAsia="Arial" w:hAnsi="Arial"/>
          <w:sz w:val="22"/>
          <w:szCs w:val="22"/>
        </w:rPr>
        <w:t xml:space="preserve">Het gesprek aangaan: concreet, vanuit zorg, zonder oordeel.</w:t>
      </w:r>
    </w:p>
    <w:p>
      <w:pPr>
        <w:pStyle w:val="ListParagraph"/>
        <w:numPr>
          <w:ilvl w:val="0"/>
          <w:numId w:val="3"/>
        </w:numPr>
        <w:spacing w:before="0" w:after="80"/>
      </w:pPr>
      <w:r>
        <w:rPr>
          <w:rFonts w:ascii="Arial" w:cs="Arial" w:eastAsia="Arial" w:hAnsi="Arial"/>
          <w:sz w:val="22"/>
          <w:szCs w:val="22"/>
        </w:rPr>
        <w:t xml:space="preserve">Grensoverschrijdend gedrag is nooit 'gewoon horeca' — altijd meldbaar.</w:t>
      </w:r>
    </w:p>
    <w:p>
      <w:pPr>
        <w:pStyle w:val="ListParagraph"/>
        <w:numPr>
          <w:ilvl w:val="0"/>
          <w:numId w:val="3"/>
        </w:numPr>
        <w:spacing w:before="0" w:after="80"/>
      </w:pPr>
      <w:r>
        <w:rPr>
          <w:rFonts w:ascii="Arial" w:cs="Arial" w:eastAsia="Arial" w:hAnsi="Arial"/>
          <w:sz w:val="22"/>
          <w:szCs w:val="22"/>
        </w:rPr>
        <w:t xml:space="preserve">Goede leidinggevenden vangen signalen vroeg op en normaliseren het gesprek.</w:t>
      </w:r>
    </w:p>
    <w:p>
      <w:pPr>
        <w:pStyle w:val="ListParagraph"/>
        <w:numPr>
          <w:ilvl w:val="0"/>
          <w:numId w:val="3"/>
        </w:numPr>
        <w:spacing w:before="0" w:after="80"/>
      </w:pPr>
      <w:r>
        <w:rPr>
          <w:rFonts w:ascii="Arial" w:cs="Arial" w:eastAsia="Arial" w:hAnsi="Arial"/>
          <w:sz w:val="22"/>
          <w:szCs w:val="22"/>
        </w:rPr>
        <w:t xml:space="preserve">Hulp zoeken is kracht — hoe eerder, hoe kleiner de impact.</w:t>
      </w:r>
    </w:p>
    <w:p>
      <w:pPr>
        <w:pStyle w:val="ListParagraph"/>
        <w:numPr>
          <w:ilvl w:val="0"/>
          <w:numId w:val="3"/>
        </w:numPr>
        <w:spacing w:before="0" w:after="80"/>
      </w:pPr>
      <w:r>
        <w:rPr>
          <w:rFonts w:ascii="Arial" w:cs="Arial" w:eastAsia="Arial" w:hAnsi="Arial"/>
          <w:sz w:val="22"/>
          <w:szCs w:val="22"/>
        </w:rPr>
        <w:t xml:space="preserve">De huisarts is het eerste aanspreekpunt voor alle mentale klachten.</w:t>
      </w:r>
    </w:p>
    <w:p>
      <w:pPr>
        <w:pStyle w:val="ListParagraph"/>
        <w:numPr>
          <w:ilvl w:val="0"/>
          <w:numId w:val="3"/>
        </w:numPr>
        <w:spacing w:before="0" w:after="80"/>
      </w:pPr>
      <w:r>
        <w:rPr>
          <w:rFonts w:ascii="Arial" w:cs="Arial" w:eastAsia="Arial" w:hAnsi="Arial"/>
          <w:sz w:val="22"/>
          <w:szCs w:val="22"/>
        </w:rPr>
        <w:t xml:space="preserve">Bij acute crisis: 0900-0113 (24/7, gratis) of 112 bij direct gevaar.</w:t>
      </w:r>
    </w:p>
    <w:p>
      <w:pPr>
        <w:pStyle w:val="ListParagraph"/>
        <w:numPr>
          <w:ilvl w:val="0"/>
          <w:numId w:val="3"/>
        </w:numPr>
        <w:spacing w:before="0" w:after="80"/>
      </w:pPr>
      <w:r>
        <w:rPr>
          <w:rFonts w:ascii="Arial" w:cs="Arial" w:eastAsia="Arial" w:hAnsi="Arial"/>
          <w:sz w:val="22"/>
          <w:szCs w:val="22"/>
        </w:rPr>
        <w:t xml:space="preserve">Terugkeer na verzuim: opbouwend, begeleid, met aanpassingen.</w:t>
      </w:r>
    </w:p>
    <w:p>
      <w:pPr>
        <w:pStyle w:val="ListParagraph"/>
        <w:numPr>
          <w:ilvl w:val="0"/>
          <w:numId w:val="3"/>
        </w:numPr>
        <w:spacing w:before="0" w:after="80"/>
      </w:pPr>
      <w:r>
        <w:rPr>
          <w:rFonts w:ascii="Arial" w:cs="Arial" w:eastAsia="Arial" w:hAnsi="Arial"/>
          <w:sz w:val="22"/>
          <w:szCs w:val="22"/>
        </w:rPr>
        <w:t xml:space="preserve">Werkgevers hebben een wettelijke plicht voor een veilige mentale werkomgeving (Arbowet / RI&amp;E).</w:t>
      </w:r>
    </w:p>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7C6F" w:sz="1"/>
              <w:left w:val="single" w:color="4A7C6F" w:sz="1"/>
              <w:bottom w:val="single" w:color="4A7C6F" w:sz="1"/>
              <w:right w:val="single" w:color="4A7C6F" w:sz="1"/>
            </w:tcBorders>
            <w:shd w:fill="F0F7F5" w:val="clear"/>
            <w:tcMar>
              <w:top w:type="dxa" w:w="160"/>
              <w:left w:type="dxa" w:w="220"/>
              <w:bottom w:type="dxa" w:w="160"/>
              <w:right w:type="dxa" w:w="220"/>
            </w:tcMar>
          </w:tcPr>
          <w:p>
            <w:pPr>
              <w:spacing w:before="0" w:after="120"/>
            </w:pPr>
            <w:r>
              <w:rPr>
                <w:rFonts w:ascii="Arial" w:cs="Arial" w:eastAsia="Arial" w:hAnsi="Arial"/>
                <w:b/>
                <w:bCs/>
                <w:color w:val="4A7C6F"/>
                <w:sz w:val="22"/>
                <w:szCs w:val="22"/>
              </w:rPr>
              <w:t xml:space="preserve">🌱  Dit leerboek is een begin — niet het einde</w:t>
            </w:r>
          </w:p>
          <w:p>
            <w:pPr>
              <w:spacing w:before="0" w:after="60"/>
            </w:pPr>
            <w:r>
              <w:rPr>
                <w:rFonts w:ascii="Arial" w:cs="Arial" w:eastAsia="Arial" w:hAnsi="Arial"/>
                <w:sz w:val="21"/>
                <w:szCs w:val="21"/>
              </w:rPr>
              <w:t xml:space="preserve">Bewustwording is de eerste stap. Wat je nu weet, kun je toepassen.</w:t>
            </w:r>
          </w:p>
          <w:p>
            <w:pPr>
              <w:spacing w:before="0" w:after="60"/>
            </w:pPr>
            <w:r>
              <w:rPr>
                <w:rFonts w:ascii="Arial" w:cs="Arial" w:eastAsia="Arial" w:hAnsi="Arial"/>
                <w:sz w:val="21"/>
                <w:szCs w:val="21"/>
              </w:rPr>
              <w:t xml:space="preserve">Let op jezelf. Let op je collega's. Maak het gesprek normaal.</w:t>
            </w:r>
          </w:p>
          <w:p>
            <w:pPr>
              <w:spacing w:before="0" w:after="60"/>
            </w:pPr>
            <w:r>
              <w:rPr>
                <w:rFonts w:ascii="Arial" w:cs="Arial" w:eastAsia="Arial" w:hAnsi="Arial"/>
                <w:sz w:val="21"/>
                <w:szCs w:val="21"/>
              </w:rPr>
              <w:t xml:space="preserve">Er is altijd hulp beschikbaar — soms hoef je alleen maar te vragen.</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FFF" w:sz="1"/>
              <w:left w:val="single" w:color="FFFFFF" w:sz="1"/>
              <w:bottom w:val="single" w:color="FFFFFF" w:sz="1"/>
              <w:right w:val="single" w:color="FFFFFF" w:sz="1"/>
            </w:tcBorders>
            <w:shd w:fill="2E7D66" w:val="clear"/>
            <w:tcMar>
              <w:top w:type="dxa" w:w="160"/>
              <w:left w:type="dxa" w:w="300"/>
              <w:bottom w:type="dxa" w:w="160"/>
              <w:right w:type="dxa" w:w="300"/>
            </w:tcMar>
          </w:tcPr>
          <w:p>
            <w:r>
              <w:rPr>
                <w:rFonts w:ascii="Arial" w:cs="Arial" w:eastAsia="Arial" w:hAnsi="Arial"/>
                <w:b/>
                <w:bCs/>
                <w:color w:val="FFFFFF"/>
                <w:sz w:val="26"/>
                <w:szCs w:val="26"/>
              </w:rPr>
              <w:t xml:space="preserve">Woordenlijst</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Begrip</w:t>
            </w:r>
          </w:p>
        </w:tc>
        <w:tc>
          <w:tcPr>
            <w:tcW w:type="dxa" w:w="6226"/>
            <w:tcBorders>
              <w:top w:val="single" w:color="CCCCCC" w:sz="1"/>
              <w:left w:val="single" w:color="CCCCCC" w:sz="1"/>
              <w:bottom w:val="single" w:color="CCCCCC" w:sz="1"/>
              <w:right w:val="single" w:color="CCCCCC" w:sz="1"/>
            </w:tcBorders>
            <w:shd w:fill="2E7D66" w:val="clear"/>
            <w:tcMar>
              <w:top w:type="dxa" w:w="100"/>
              <w:left w:type="dxa" w:w="140"/>
              <w:bottom w:type="dxa" w:w="100"/>
              <w:right w:type="dxa" w:w="140"/>
            </w:tcMar>
          </w:tcPr>
          <w:p>
            <w:r>
              <w:rPr>
                <w:rFonts w:ascii="Arial" w:cs="Arial" w:eastAsia="Arial" w:hAnsi="Arial"/>
                <w:b/>
                <w:bCs/>
                <w:color w:val="FFFFFF"/>
                <w:sz w:val="21"/>
                <w:szCs w:val="21"/>
              </w:rPr>
              <w:t xml:space="preserve">Definitie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Mentale gezondheid</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Actief welzijn waarbij iemand zijn capaciteiten benut, omgaat met stress en bijdraagt aan zijn omgeving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Veerkracht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vermogen om terug te veren na tegenslag — een trainbare vaardigheid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Burn-out</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Erkend werkgerelateerd fenomeen (WHO ICD-11): uitputting + cynisme + verminderd gevoel van competentie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Overspanning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Tijdelijke overbelasting met klachten van weken tot maanden — minder ernstig dan burn-out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JD-R model</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Job Demands-Resources model: burn-out ontstaat als eisen &gt; hulpbronnen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Psychologische veiligheid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gevoel dat je jezelf kunt zijn op het werk zonder negatieve gevolgen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PSA</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Psychosociale Arbeidsrisico's: werkdruk, grensoverschrijdend gedrag, emotionele belasting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RI&amp;E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Risico Inventarisatie &amp; Evaluatie — wettelijk verplichte analyse van werkrisico's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Bedrijfsarts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Medische professional die de relatie tussen werk en gezondheid begeleidt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Spreekuurrecht</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Het recht om zelf — zonder tussenkomst van werkgever — een bedrijfsarts te consulteren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EAP</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Employee Assistance Program — anonieme psychologische ondersteuning via de werkgever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GGZ</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Geestelijke Gezondheidszorg — psychologische en psychiatrische hulpverlening</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Grounding</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Techniek om bij acute stress of angst terug te keren naar het hier en nu (bijv. 5-4-3-2-1)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Psychosociale veiligheid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Veiligheid op emotioneel en sociaal vlak — vrij zijn van pesten, intimidatie en discriminatie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Energiebalans</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De verhouding tussen energiebronnen (wat geeft energie) en energievreters (wat kost energie)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Winddown-ritueel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Vaste reeks handelingen na een drukke dienst om het zenuwstelsel naar herstelstand te brengen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Stresshormonen</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sz w:val="21"/>
                <w:szCs w:val="21"/>
              </w:rPr>
              <w:t xml:space="preserve">Adrenaline en cortisol — bij chronisch verhoogde niveaus schadelijk voor lichaam en geest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Empathische moeheid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Uitputting door het constant absorberen van de emoties en problemen van anderen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60"/>
      <w:outlineLvl w:val="1"/>
    </w:pPr>
    <w:rPr>
      <w:rFonts w:ascii="Arial" w:cs="Arial" w:eastAsia="Arial" w:hAnsi="Arial"/>
      <w:b/>
      <w:bCs/>
      <w:color w:val="1A5E5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2026-03-23T19:13:18.934Z</dcterms:created>
  <dcterms:modified xsi:type="dcterms:W3CDTF">2026-03-23T19:13:18.935Z</dcterms:modified>
</cp:coreProperties>
</file>

<file path=docProps/custom.xml><?xml version="1.0" encoding="utf-8"?>
<Properties xmlns="http://schemas.openxmlformats.org/officeDocument/2006/custom-properties" xmlns:vt="http://schemas.openxmlformats.org/officeDocument/2006/docPropsVTypes"/>
</file>