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9026"/>
      </w:tblGrid>
      <w:tr w:rsidR="00692703" w:rsidRPr="000F5296" w:rsidTr="0031507E">
        <w:trPr>
          <w:trHeight w:hRule="exact" w:val="2410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692703" w:rsidRPr="000F5296" w:rsidRDefault="0031507E" w:rsidP="000F5296">
            <w:pPr>
              <w:pStyle w:val="a8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0F5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Төреғалиев тілекжан ақж-39</w:t>
            </w:r>
          </w:p>
          <w:p w:rsidR="0031507E" w:rsidRPr="000F5296" w:rsidRDefault="0031507E" w:rsidP="000F5296">
            <w:pPr>
              <w:pStyle w:val="a8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0F5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лабораторлық жұмыс</w:t>
            </w:r>
          </w:p>
          <w:p w:rsidR="00692703" w:rsidRPr="000F5296" w:rsidRDefault="00692703" w:rsidP="000F5296">
            <w:pPr>
              <w:pStyle w:val="afffffd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</w:rPr>
        <w:t>№ 1. Теоремы теории вероятности в теории информации</w:t>
      </w: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</w:rPr>
        <w:t>1.1 Цель работы</w:t>
      </w:r>
    </w:p>
    <w:p w:rsidR="00B51D1B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</w:rPr>
        <w:t>Освоение основных понятий теории вероятности и применение их в решении задач теории информации.</w:t>
      </w: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  <w:lang w:val="kk-KZ"/>
        </w:rPr>
        <w:t>1.</w:t>
      </w:r>
      <w:r w:rsidRPr="000F5296">
        <w:rPr>
          <w:rFonts w:ascii="Times New Roman" w:hAnsi="Times New Roman" w:cs="Times New Roman"/>
          <w:bCs/>
          <w:sz w:val="24"/>
          <w:szCs w:val="24"/>
        </w:rPr>
        <w:t>После первого испытания в урне осталось 5 шаров, из них 3 белых. Искомая условная вероятность</w:t>
      </w: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</w:rPr>
        <w:t>РА (В) =3/5.</w:t>
      </w: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</w:rPr>
        <w:t>Этот же результат можно получить по формуле</w:t>
      </w: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</w:rPr>
        <w:t>РА(В)=Р(АВ)/Р(А) Р(А)&gt;0).</w:t>
      </w: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</w:rPr>
        <w:t>Действительно, вероятность появления белого шара при первом испытании</w:t>
      </w: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</w:rPr>
        <w:t>Р (А) = 3/6 =1/2.</w:t>
      </w: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</w:rPr>
        <w:t>Найдем вероятность Р (АВ) того, что в первом испытании появится черный шар, а во втором—белый. Общее число исходов — совместного появления двух шаров, безразлично какого цвета, равно числу размещений А==6*5 = 30. Из этого числа исходов событию AВ благоприятствуют 3*3=9 исходов. Следовательно,</w:t>
      </w: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</w:rPr>
        <w:t>Р(AB)=9/30 =3/10.</w:t>
      </w: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</w:rPr>
        <w:t>Искомая условная вероятность</w:t>
      </w: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F5296">
        <w:rPr>
          <w:rFonts w:ascii="Times New Roman" w:hAnsi="Times New Roman" w:cs="Times New Roman"/>
          <w:bCs/>
          <w:sz w:val="24"/>
          <w:szCs w:val="24"/>
        </w:rPr>
        <w:t>РА (В)=Р (АВ)/Р (A) = (3/10)</w:t>
      </w:r>
      <w:proofErr w:type="gramStart"/>
      <w:r w:rsidRPr="000F5296">
        <w:rPr>
          <w:rFonts w:ascii="Times New Roman" w:hAnsi="Times New Roman" w:cs="Times New Roman"/>
          <w:bCs/>
          <w:sz w:val="24"/>
          <w:szCs w:val="24"/>
        </w:rPr>
        <w:t>/(</w:t>
      </w:r>
      <w:proofErr w:type="gramEnd"/>
      <w:r w:rsidRPr="000F5296">
        <w:rPr>
          <w:rFonts w:ascii="Times New Roman" w:hAnsi="Times New Roman" w:cs="Times New Roman"/>
          <w:bCs/>
          <w:sz w:val="24"/>
          <w:szCs w:val="24"/>
        </w:rPr>
        <w:t>1/2)=3/5</w:t>
      </w: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1507E" w:rsidRPr="000F5296" w:rsidRDefault="0031507E" w:rsidP="000F5296">
      <w:pPr>
        <w:pStyle w:val="affffb"/>
        <w:spacing w:before="120" w:after="120"/>
        <w:ind w:left="30" w:right="30"/>
        <w:jc w:val="center"/>
        <w:rPr>
          <w:rFonts w:eastAsia="Times New Roman"/>
          <w:b/>
          <w:bCs/>
          <w:color w:val="575757"/>
          <w:lang w:eastAsia="ru-RU"/>
        </w:rPr>
      </w:pPr>
      <w:r w:rsidRPr="000F5296">
        <w:rPr>
          <w:b/>
          <w:bCs/>
          <w:lang w:val="kk-KZ"/>
        </w:rPr>
        <w:t>2.</w:t>
      </w:r>
      <w:r w:rsidRPr="000F5296">
        <w:rPr>
          <w:b/>
          <w:bCs/>
          <w:color w:val="575757"/>
        </w:rPr>
        <w:t xml:space="preserve"> </w:t>
      </w:r>
      <w:r w:rsidRPr="000F5296">
        <w:rPr>
          <w:rFonts w:eastAsia="Times New Roman"/>
          <w:b/>
          <w:bCs/>
          <w:color w:val="575757"/>
          <w:lang w:eastAsia="ru-RU"/>
        </w:rPr>
        <w:t xml:space="preserve">Обозначим </w:t>
      </w:r>
      <w:proofErr w:type="gramStart"/>
      <w:r w:rsidRPr="000F5296">
        <w:rPr>
          <w:rFonts w:eastAsia="Times New Roman"/>
          <w:b/>
          <w:bCs/>
          <w:color w:val="575757"/>
          <w:lang w:eastAsia="ru-RU"/>
        </w:rPr>
        <w:t>через</w:t>
      </w:r>
      <w:proofErr w:type="gramEnd"/>
      <w:r w:rsidRPr="000F5296">
        <w:rPr>
          <w:rFonts w:eastAsia="Times New Roman"/>
          <w:b/>
          <w:bCs/>
          <w:color w:val="575757"/>
          <w:lang w:eastAsia="ru-RU"/>
        </w:rPr>
        <w:t> </w:t>
      </w:r>
      <w:r w:rsidRPr="000F5296">
        <w:rPr>
          <w:rFonts w:eastAsia="Times New Roman"/>
          <w:b/>
          <w:bCs/>
          <w:i/>
          <w:iCs/>
          <w:color w:val="575757"/>
          <w:lang w:eastAsia="ru-RU"/>
        </w:rPr>
        <w:t>В</w:t>
      </w:r>
      <w:r w:rsidRPr="000F5296">
        <w:rPr>
          <w:rFonts w:eastAsia="Times New Roman"/>
          <w:b/>
          <w:bCs/>
          <w:color w:val="575757"/>
          <w:lang w:eastAsia="ru-RU"/>
        </w:rPr>
        <w:t> событие, заключающееся в том, что будет куплена продукция высшего сорта, через </w:t>
      </w:r>
      <w:r w:rsidRPr="000F5296">
        <w:rPr>
          <w:rFonts w:eastAsia="Times New Roman"/>
          <w:b/>
          <w:bCs/>
          <w:noProof/>
          <w:color w:val="575757"/>
          <w:lang w:eastAsia="ru-RU"/>
        </w:rPr>
        <w:drawing>
          <wp:inline distT="0" distB="0" distL="0" distR="0">
            <wp:extent cx="5810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296">
        <w:rPr>
          <w:rFonts w:eastAsia="Times New Roman"/>
          <w:b/>
          <w:bCs/>
          <w:color w:val="575757"/>
          <w:lang w:eastAsia="ru-RU"/>
        </w:rPr>
        <w:t> обозначим события, заключающиеся в покупке продукции, принадлежащей соответственно первому, второму и третьему предприятиям.</w:t>
      </w:r>
    </w:p>
    <w:p w:rsidR="0031507E" w:rsidRPr="0031507E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31507E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Можно применить формулу полной вероятности, причем в наших обозначениях:</w:t>
      </w:r>
    </w:p>
    <w:p w:rsidR="0031507E" w:rsidRPr="0031507E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noProof/>
          <w:color w:val="575757"/>
          <w:sz w:val="24"/>
          <w:szCs w:val="24"/>
          <w:lang w:eastAsia="ru-RU"/>
        </w:rPr>
        <w:drawing>
          <wp:inline distT="0" distB="0" distL="0" distR="0">
            <wp:extent cx="20574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7E" w:rsidRPr="0031507E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31507E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Подставляя эти значения в формулу полной вероятности, получим искомую вероятность:</w:t>
      </w: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noProof/>
          <w:color w:val="575757"/>
          <w:sz w:val="24"/>
          <w:szCs w:val="24"/>
          <w:lang w:eastAsia="ru-RU"/>
        </w:rPr>
        <w:drawing>
          <wp:inline distT="0" distB="0" distL="0" distR="0">
            <wp:extent cx="25146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7E" w:rsidRPr="000F5296" w:rsidRDefault="000F5296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val="kk-KZ" w:eastAsia="ru-RU"/>
        </w:rPr>
        <w:t xml:space="preserve">3. </w:t>
      </w:r>
      <w:r w:rsidR="0031507E"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B1 - был передан ноль</w:t>
      </w: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B2 - была передана единица</w:t>
      </w: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P(B</w:t>
      </w:r>
      <w:proofErr w:type="gramStart"/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1)=</w:t>
      </w:r>
      <w:proofErr w:type="gramEnd"/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 xml:space="preserve"> 0.5</w:t>
      </w:r>
      <w:bookmarkStart w:id="0" w:name="_GoBack"/>
      <w:bookmarkEnd w:id="0"/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lastRenderedPageBreak/>
        <w:t>P(B</w:t>
      </w:r>
      <w:proofErr w:type="gramStart"/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2)=</w:t>
      </w:r>
      <w:proofErr w:type="gramEnd"/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 xml:space="preserve"> 0.5</w:t>
      </w: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событие A - принят ноль</w:t>
      </w: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PB1(A)= 1- 0.02= 0.98 - ноль принят при переданном нуле</w:t>
      </w: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PB2(A)= 0.04 - ноль принят при переданной единице</w:t>
      </w: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Вероятность приема нуля</w:t>
      </w: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P(A)= P(B</w:t>
      </w:r>
      <w:proofErr w:type="gramStart"/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1)*</w:t>
      </w:r>
      <w:proofErr w:type="gramEnd"/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PB1(A)+ P(B2)*PB2(A)= 0.5*0.98+ 0.5*0.04= 0.51</w:t>
      </w: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  <w:t>Вероятность того, что был передан 0, если принят 0</w:t>
      </w:r>
    </w:p>
    <w:p w:rsidR="0031507E" w:rsidRPr="000F5296" w:rsidRDefault="0031507E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val="en-US"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val="en-US" w:eastAsia="ru-RU"/>
        </w:rPr>
        <w:t>PA(B</w:t>
      </w:r>
      <w:proofErr w:type="gramStart"/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val="en-US" w:eastAsia="ru-RU"/>
        </w:rPr>
        <w:t>1)=</w:t>
      </w:r>
      <w:proofErr w:type="gramEnd"/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val="en-US" w:eastAsia="ru-RU"/>
        </w:rPr>
        <w:t xml:space="preserve"> P(B1)*PB1(A) / P(A)= 0.5*0.98 / 0.51= 0.96078</w:t>
      </w:r>
    </w:p>
    <w:p w:rsidR="000F5296" w:rsidRPr="000F5296" w:rsidRDefault="000F5296" w:rsidP="000F5296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F5296" w:rsidRPr="000F5296" w:rsidRDefault="000F5296" w:rsidP="000F5296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kk-KZ" w:eastAsia="ru-RU"/>
        </w:rPr>
        <w:t xml:space="preserve">4. </w:t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Решение:</w:t>
      </w:r>
    </w:p>
    <w:p w:rsidR="000F5296" w:rsidRPr="000F5296" w:rsidRDefault="000F5296" w:rsidP="000F5296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28800" cy="238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continuationSeparator/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/>
      </w:r>
    </w:p>
    <w:p w:rsidR="000F5296" w:rsidRPr="000F5296" w:rsidRDefault="000F5296" w:rsidP="000F5296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Введем гипотезы:</w:t>
      </w:r>
    </w:p>
    <w:p w:rsidR="000F5296" w:rsidRPr="000F5296" w:rsidRDefault="000F5296" w:rsidP="000F5296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09725" cy="542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continuationSeparator/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/>
      </w:r>
    </w:p>
    <w:p w:rsidR="000F5296" w:rsidRPr="000F5296" w:rsidRDefault="000F5296" w:rsidP="000F5296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6682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continuationSeparator/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/>
      </w:r>
    </w:p>
    <w:p w:rsidR="000F5296" w:rsidRPr="000F5296" w:rsidRDefault="000F5296" w:rsidP="000F5296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Условные вероятности:</w:t>
      </w:r>
    </w:p>
    <w:p w:rsidR="000F5296" w:rsidRPr="000F5296" w:rsidRDefault="000F5296" w:rsidP="000F5296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533525" cy="542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continuationSeparator/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/>
      </w:r>
    </w:p>
    <w:p w:rsidR="000F5296" w:rsidRPr="000F5296" w:rsidRDefault="000F5296" w:rsidP="000F5296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Искомую вероятность найдем по формуле Байеса</w:t>
      </w:r>
    </w:p>
    <w:p w:rsidR="000F5296" w:rsidRPr="000F5296" w:rsidRDefault="000F5296" w:rsidP="000F5296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4330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continuationSeparator/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/>
      </w:r>
    </w:p>
    <w:p w:rsidR="000F5296" w:rsidRPr="000F5296" w:rsidRDefault="000F5296" w:rsidP="000F5296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Ответ: 0,82</w:t>
      </w:r>
    </w:p>
    <w:p w:rsidR="000F5296" w:rsidRPr="000F5296" w:rsidRDefault="000F5296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val="en-US" w:eastAsia="ru-RU"/>
        </w:rPr>
      </w:pPr>
    </w:p>
    <w:p w:rsidR="000F5296" w:rsidRPr="000F5296" w:rsidRDefault="000F5296" w:rsidP="000F5296">
      <w:pPr>
        <w:pStyle w:val="affffb"/>
        <w:shd w:val="clear" w:color="auto" w:fill="F9F9F7"/>
        <w:ind w:firstLine="706"/>
        <w:jc w:val="center"/>
        <w:rPr>
          <w:rFonts w:eastAsia="Times New Roman"/>
          <w:b/>
          <w:bCs/>
          <w:color w:val="000000"/>
          <w:lang w:eastAsia="ru-RU"/>
        </w:rPr>
      </w:pPr>
      <w:r w:rsidRPr="000F5296">
        <w:rPr>
          <w:rFonts w:eastAsia="Times New Roman"/>
          <w:b/>
          <w:bCs/>
          <w:color w:val="575757"/>
          <w:lang w:val="kk-KZ" w:eastAsia="ru-RU"/>
        </w:rPr>
        <w:lastRenderedPageBreak/>
        <w:t>5.</w:t>
      </w:r>
      <w:r w:rsidRPr="000F5296">
        <w:rPr>
          <w:rFonts w:eastAsia="Times New Roman"/>
          <w:b/>
          <w:bCs/>
          <w:color w:val="000000"/>
          <w:lang w:eastAsia="ru-RU"/>
        </w:rPr>
        <w:t xml:space="preserve"> </w:t>
      </w:r>
      <w:r w:rsidRPr="000F5296">
        <w:rPr>
          <w:rFonts w:eastAsia="Times New Roman"/>
          <w:b/>
          <w:bCs/>
          <w:color w:val="000000"/>
          <w:lang w:eastAsia="ru-RU"/>
        </w:rPr>
        <w:t>Вероятность передачи без ошибки можно получить, если принять </w:t>
      </w:r>
      <w:r w:rsidRPr="000F5296">
        <w:rPr>
          <w:rFonts w:eastAsia="Times New Roman"/>
          <w:b/>
          <w:bCs/>
          <w:i/>
          <w:iCs/>
          <w:color w:val="000000"/>
          <w:lang w:eastAsia="ru-RU"/>
        </w:rPr>
        <w:t>r=</w:t>
      </w:r>
      <w:r w:rsidRPr="000F5296">
        <w:rPr>
          <w:rFonts w:eastAsia="Times New Roman"/>
          <w:b/>
          <w:bCs/>
          <w:color w:val="000000"/>
          <w:lang w:eastAsia="ru-RU"/>
        </w:rPr>
        <w:t>0. Тогда:</w:t>
      </w:r>
    </w:p>
    <w:p w:rsidR="000F5296" w:rsidRPr="000F5296" w:rsidRDefault="000F5296" w:rsidP="000F5296">
      <w:pPr>
        <w:shd w:val="clear" w:color="auto" w:fill="F9F9F7"/>
        <w:spacing w:before="100" w:beforeAutospacing="1" w:after="100" w:afterAutospacing="1"/>
        <w:ind w:firstLine="70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BF75243" wp14:editId="29A36A2B">
                <wp:extent cx="2486025" cy="238125"/>
                <wp:effectExtent l="0" t="0" r="0" b="0"/>
                <wp:docPr id="4" name="AutoShap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86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EFD98" id="AutoShape 28" o:spid="_x0000_s1026" style="width:195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0F5296" w:rsidRPr="000F5296" w:rsidRDefault="000F5296" w:rsidP="000F5296">
      <w:pPr>
        <w:shd w:val="clear" w:color="auto" w:fill="F9F9F7"/>
        <w:spacing w:before="100" w:beforeAutospacing="1" w:after="100" w:afterAutospacing="1"/>
        <w:ind w:firstLine="70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Аналогично для </w:t>
      </w:r>
      <w:r w:rsidRPr="000F529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r=</w:t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1, </w:t>
      </w:r>
      <w:r w:rsidRPr="000F529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r=</w:t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 и </w:t>
      </w:r>
      <w:r w:rsidRPr="000F529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r=</w:t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3:</w:t>
      </w:r>
    </w:p>
    <w:p w:rsidR="000F5296" w:rsidRPr="000F5296" w:rsidRDefault="000F5296" w:rsidP="000F5296">
      <w:pPr>
        <w:shd w:val="clear" w:color="auto" w:fill="F9F9F7"/>
        <w:spacing w:before="100" w:beforeAutospacing="1" w:after="100" w:afterAutospacing="1"/>
        <w:ind w:firstLine="706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0F5296" w:rsidRPr="000F5296" w:rsidRDefault="000F5296" w:rsidP="000F5296">
      <w:pPr>
        <w:shd w:val="clear" w:color="auto" w:fill="F9F9F7"/>
        <w:spacing w:before="100" w:beforeAutospacing="1" w:after="100" w:afterAutospacing="1"/>
        <w:ind w:firstLine="70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491BB6" wp14:editId="4B409E85">
            <wp:extent cx="2038350" cy="7509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403" t="42545" r="50808" b="47114"/>
                    <a:stretch/>
                  </pic:blipFill>
                  <pic:spPr bwMode="auto">
                    <a:xfrm>
                      <a:off x="0" y="0"/>
                      <a:ext cx="2066042" cy="76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296" w:rsidRPr="000F5296" w:rsidRDefault="000F5296" w:rsidP="000F5296">
      <w:pPr>
        <w:shd w:val="clear" w:color="auto" w:fill="F9F9F7"/>
        <w:spacing w:before="100" w:beforeAutospacing="1" w:after="100" w:afterAutospacing="1"/>
        <w:ind w:firstLine="70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 рассмотренного примера видно, что в принятой модели ошибок наиболее вероятны ошибки малой кратности (</w:t>
      </w:r>
      <w:r w:rsidRPr="000F529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r </w:t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= 1 и </w:t>
      </w:r>
      <w:r w:rsidRPr="000F529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r </w:t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= 2) – на их долю приходится 99,93% всех возможных ошибок, следовательно, помехоустойчивые коды должны обеспечить защиту именно от них и, в первую очередь, от однократных ошибок.</w:t>
      </w:r>
    </w:p>
    <w:p w:rsidR="000F5296" w:rsidRPr="000F5296" w:rsidRDefault="000F5296" w:rsidP="000F5296">
      <w:pPr>
        <w:shd w:val="clear" w:color="auto" w:fill="F9F9F7"/>
        <w:spacing w:before="100" w:beforeAutospacing="1" w:after="100" w:afterAutospacing="1"/>
        <w:ind w:firstLine="70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Следует заметить, что приведенная модель независимых ошибок является не единственной и применима далеко не всегда. В частности, в некоторых каналах возможно образование </w:t>
      </w:r>
      <w:r w:rsidRPr="000F529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пакетов ошибок</w:t>
      </w:r>
      <w:r w:rsidRPr="000F5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 т.е. нескольких следующих подряд и связанных друг с другом ошибок – для защиты от них требуются иные, нежели для независимых ошибок методы кодирования.</w:t>
      </w:r>
    </w:p>
    <w:p w:rsidR="000F5296" w:rsidRPr="000F5296" w:rsidRDefault="000F5296" w:rsidP="000F5296">
      <w:pPr>
        <w:shd w:val="clear" w:color="auto" w:fill="F9F9F7"/>
        <w:spacing w:before="100" w:beforeAutospacing="1" w:after="100" w:afterAutospacing="1"/>
        <w:ind w:firstLine="70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F5296" w:rsidRPr="000F5296" w:rsidRDefault="000F5296" w:rsidP="000F5296">
      <w:pPr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val="kk-KZ" w:eastAsia="ru-RU"/>
        </w:rPr>
        <w:t>6.</w:t>
      </w:r>
      <w:r w:rsidRPr="000F529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Пусть событие 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u-RU"/>
        </w:rPr>
        <w:t>AA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 — принятие сигнала 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u-RU"/>
        </w:rPr>
        <w:t>11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, тогда, приняв за 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u-RU"/>
        </w:rPr>
        <w:t>H1H1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 посылку сигнала 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u-RU"/>
        </w:rPr>
        <w:t>11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, а за 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u-RU"/>
        </w:rPr>
        <w:t>H2H2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 — сигнала 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u-RU"/>
        </w:rPr>
        <w:t>00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, получим следующие условные вероятности:</w:t>
      </w:r>
    </w:p>
    <w:p w:rsidR="000F5296" w:rsidRPr="000F5296" w:rsidRDefault="000F5296" w:rsidP="000F529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kk-KZ"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P(A|H</w:t>
      </w:r>
      <w:proofErr w:type="gramStart"/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1)=</w:t>
      </w:r>
      <w:proofErr w:type="gramEnd"/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0.9,</w:t>
      </w:r>
    </w:p>
    <w:p w:rsidR="000F5296" w:rsidRPr="000F5296" w:rsidRDefault="000F5296" w:rsidP="000F529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P(A|H</w:t>
      </w:r>
      <w:proofErr w:type="gramStart"/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2)=</w:t>
      </w:r>
      <w:proofErr w:type="gramEnd"/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0.3.</w:t>
      </w:r>
    </w:p>
    <w:p w:rsidR="000F5296" w:rsidRPr="000F5296" w:rsidRDefault="000F5296" w:rsidP="000F529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P(A|H</w:t>
      </w:r>
      <w:proofErr w:type="gramStart"/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1)=</w:t>
      </w:r>
      <w:proofErr w:type="gramEnd"/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0.9,</w:t>
      </w:r>
    </w:p>
    <w:p w:rsidR="000F5296" w:rsidRPr="000F5296" w:rsidRDefault="000F5296" w:rsidP="000F529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P(A|H</w:t>
      </w:r>
      <w:proofErr w:type="gramStart"/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2)=</w:t>
      </w:r>
      <w:proofErr w:type="gramEnd"/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0.3.</w:t>
      </w:r>
    </w:p>
    <w:p w:rsidR="000F5296" w:rsidRPr="000F5296" w:rsidRDefault="000F5296" w:rsidP="000F5296">
      <w:pPr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Тогда искомая вероятность</w:t>
      </w:r>
    </w:p>
    <w:p w:rsidR="000F5296" w:rsidRPr="000F5296" w:rsidRDefault="000F5296" w:rsidP="000F529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P(A)=P(H1)P(A|H1)+P(H2)P(A|H2)==0.6</w:t>
      </w:r>
      <w:r w:rsidRPr="000F5296">
        <w:rPr>
          <w:rFonts w:ascii="Cambria Math" w:eastAsia="Times New Roman" w:hAnsi="Cambria Math" w:cs="Cambria Math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⋅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0.9+0.4</w:t>
      </w:r>
      <w:r w:rsidRPr="000F5296">
        <w:rPr>
          <w:rFonts w:ascii="Cambria Math" w:eastAsia="Times New Roman" w:hAnsi="Cambria Math" w:cs="Cambria Math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⋅</w:t>
      </w:r>
      <w:r w:rsidRPr="000F52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0.3=0.54+0.12=0.66.</w:t>
      </w:r>
    </w:p>
    <w:p w:rsidR="000F5296" w:rsidRPr="0031507E" w:rsidRDefault="000F5296" w:rsidP="000F5296">
      <w:pPr>
        <w:spacing w:before="120" w:after="120"/>
        <w:ind w:left="30" w:right="30"/>
        <w:jc w:val="center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ru-RU"/>
        </w:rPr>
      </w:pP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  <w:lang w:val="kk-KZ"/>
        </w:rPr>
      </w:pPr>
    </w:p>
    <w:p w:rsidR="0031507E" w:rsidRPr="000F5296" w:rsidRDefault="0031507E" w:rsidP="000F5296">
      <w:pPr>
        <w:pStyle w:val="1"/>
        <w:jc w:val="center"/>
        <w:rPr>
          <w:rFonts w:ascii="Times New Roman" w:hAnsi="Times New Roman" w:cs="Times New Roman"/>
          <w:bCs/>
          <w:sz w:val="24"/>
          <w:szCs w:val="24"/>
        </w:rPr>
      </w:pPr>
    </w:p>
    <w:sectPr w:rsidR="0031507E" w:rsidRPr="000F5296" w:rsidSect="002B4751">
      <w:footerReference w:type="default" r:id="rId16"/>
      <w:headerReference w:type="first" r:id="rId17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CC7" w:rsidRDefault="00847CC7" w:rsidP="0068194B">
      <w:r>
        <w:separator/>
      </w:r>
    </w:p>
    <w:p w:rsidR="00847CC7" w:rsidRDefault="00847CC7"/>
    <w:p w:rsidR="00847CC7" w:rsidRDefault="00847CC7"/>
  </w:endnote>
  <w:endnote w:type="continuationSeparator" w:id="0">
    <w:p w:rsidR="00847CC7" w:rsidRDefault="00847CC7" w:rsidP="0068194B">
      <w:r>
        <w:continuationSeparator/>
      </w:r>
    </w:p>
    <w:p w:rsidR="00847CC7" w:rsidRDefault="00847CC7"/>
    <w:p w:rsidR="00847CC7" w:rsidRDefault="00847C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92216F" w:rsidRDefault="002B2958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DE2EA9" w:rsidRPr="0092216F">
          <w:rPr>
            <w:noProof/>
            <w:lang w:val="ro-RO" w:bidi="ru-RU"/>
          </w:rPr>
          <w:t>2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CC7" w:rsidRDefault="00847CC7" w:rsidP="0068194B">
      <w:r>
        <w:separator/>
      </w:r>
    </w:p>
    <w:p w:rsidR="00847CC7" w:rsidRDefault="00847CC7"/>
    <w:p w:rsidR="00847CC7" w:rsidRDefault="00847CC7"/>
  </w:footnote>
  <w:footnote w:type="continuationSeparator" w:id="0">
    <w:p w:rsidR="00847CC7" w:rsidRDefault="00847CC7" w:rsidP="0068194B">
      <w:r>
        <w:continuationSeparator/>
      </w:r>
    </w:p>
    <w:p w:rsidR="00847CC7" w:rsidRDefault="00847CC7"/>
    <w:p w:rsidR="00847CC7" w:rsidRDefault="00847C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aa"/>
    </w:pPr>
    <w:r w:rsidRPr="004E01EB">
      <w:rPr>
        <w:noProof/>
        <w:lang w:bidi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82C287" wp14:editId="116D9E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0B7DB8C"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7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5296"/>
    <w:rsid w:val="0010006E"/>
    <w:rsid w:val="001045A8"/>
    <w:rsid w:val="00114A91"/>
    <w:rsid w:val="001427E1"/>
    <w:rsid w:val="00154A0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507E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07A5"/>
    <w:rsid w:val="004726BC"/>
    <w:rsid w:val="00474105"/>
    <w:rsid w:val="00480E6E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63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338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7CC7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D44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/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9221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92216F"/>
    <w:pPr>
      <w:ind w:left="720"/>
      <w:contextualSpacing/>
    </w:pPr>
  </w:style>
  <w:style w:type="table" w:styleId="-1a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9221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9221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styleId="15">
    <w:name w:val="Plain Table 1"/>
    <w:basedOn w:val="a4"/>
    <w:uiPriority w:val="41"/>
    <w:rsid w:val="009221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922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92216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922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92216F"/>
  </w:style>
  <w:style w:type="table" w:styleId="afffffa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2216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221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2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styleId="afffffe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styleId="affffff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f0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f1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-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styleId="affffff2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3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  <w:style w:type="character" w:customStyle="1" w:styleId="mi">
    <w:name w:val="mi"/>
    <w:basedOn w:val="a3"/>
    <w:rsid w:val="000F5296"/>
  </w:style>
  <w:style w:type="character" w:customStyle="1" w:styleId="mjxassistivemathml">
    <w:name w:val="mjx_assistive_mathml"/>
    <w:basedOn w:val="a3"/>
    <w:rsid w:val="000F5296"/>
  </w:style>
  <w:style w:type="character" w:customStyle="1" w:styleId="mn">
    <w:name w:val="mn"/>
    <w:basedOn w:val="a3"/>
    <w:rsid w:val="000F5296"/>
  </w:style>
  <w:style w:type="character" w:customStyle="1" w:styleId="mo">
    <w:name w:val="mo"/>
    <w:basedOn w:val="a3"/>
    <w:rsid w:val="000F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7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30709550128\AppData\Roaming\Microsoft\Templates\&#1057;&#1086;&#1074;&#1088;&#1077;&#1084;&#1077;&#1085;&#1085;&#1086;&#1077;%20&#1093;&#1088;&#1086;&#1085;&#1086;&#1083;&#1086;&#1075;&#1080;&#1095;&#1077;&#1089;&#1082;&#1086;&#1077;%20&#1088;&#1077;&#1079;&#1102;&#1084;&#1077;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резюме</Template>
  <TotalTime>0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2022-10-08T02:15:00Z</dcterms:created>
  <dcterms:modified xsi:type="dcterms:W3CDTF">2022-10-08T02:36:00Z</dcterms:modified>
  <cp:category/>
</cp:coreProperties>
</file>