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25189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Bài 7: Giải Cứu Dữ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 xml:space="preserve"> Liệu Nhóm Startup Bị Mất Trên Máy Tính Cá Nhân</w:t>
      </w:r>
    </w:p>
    <w:p w14:paraId="026115AE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 w:eastAsia="zh-CN"/>
        </w:rPr>
        <w:t>Phần 1:</w:t>
      </w:r>
    </w:p>
    <w:tbl>
      <w:tblPr>
        <w:tblStyle w:val="9"/>
        <w:tblW w:w="0" w:type="auto"/>
        <w:tblInd w:w="-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6"/>
        <w:gridCol w:w="1105"/>
        <w:gridCol w:w="3699"/>
        <w:gridCol w:w="1588"/>
      </w:tblGrid>
      <w:tr w14:paraId="5A9E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1" w:hRule="atLeast"/>
        </w:trPr>
        <w:tc>
          <w:tcPr>
            <w:tcW w:w="2876" w:type="dxa"/>
          </w:tcPr>
          <w:p w14:paraId="5522B50F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Hạng mục</w:t>
            </w:r>
          </w:p>
        </w:tc>
        <w:tc>
          <w:tcPr>
            <w:tcW w:w="1105" w:type="dxa"/>
          </w:tcPr>
          <w:p w14:paraId="58D04D68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Rủi ro</w:t>
            </w:r>
          </w:p>
        </w:tc>
        <w:tc>
          <w:tcPr>
            <w:tcW w:w="3699" w:type="dxa"/>
          </w:tcPr>
          <w:p w14:paraId="66129BD2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Nguyên nhân</w:t>
            </w:r>
          </w:p>
        </w:tc>
        <w:tc>
          <w:tcPr>
            <w:tcW w:w="1588" w:type="dxa"/>
          </w:tcPr>
          <w:p w14:paraId="22BE6BB2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Xếp loại</w:t>
            </w:r>
          </w:p>
        </w:tc>
      </w:tr>
      <w:tr w14:paraId="03CF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6" w:type="dxa"/>
          </w:tcPr>
          <w:p w14:paraId="15A2B213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Business Plan</w:t>
            </w:r>
          </w:p>
        </w:tc>
        <w:tc>
          <w:tcPr>
            <w:tcW w:w="1105" w:type="dxa"/>
          </w:tcPr>
          <w:p w14:paraId="3C0F3AC4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100%</w:t>
            </w:r>
          </w:p>
        </w:tc>
        <w:tc>
          <w:tcPr>
            <w:tcW w:w="3699" w:type="dxa"/>
          </w:tcPr>
          <w:p w14:paraId="4AEFA2C1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Phụ thuộc vào máy của nhóm trưởng mà không sao lưu</w:t>
            </w:r>
          </w:p>
        </w:tc>
        <w:tc>
          <w:tcPr>
            <w:tcW w:w="1588" w:type="dxa"/>
          </w:tcPr>
          <w:p w14:paraId="70FDDC0C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Cao</w:t>
            </w:r>
          </w:p>
        </w:tc>
      </w:tr>
      <w:tr w14:paraId="6C82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6" w:type="dxa"/>
          </w:tcPr>
          <w:p w14:paraId="6AB55476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Mã nguồn giao diện</w:t>
            </w:r>
          </w:p>
        </w:tc>
        <w:tc>
          <w:tcPr>
            <w:tcW w:w="1105" w:type="dxa"/>
          </w:tcPr>
          <w:p w14:paraId="0BD0A34B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80%</w:t>
            </w:r>
          </w:p>
        </w:tc>
        <w:tc>
          <w:tcPr>
            <w:tcW w:w="3699" w:type="dxa"/>
          </w:tcPr>
          <w:p w14:paraId="2C5480D3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USB có thể hỏng hoặc bị mất</w:t>
            </w:r>
          </w:p>
        </w:tc>
        <w:tc>
          <w:tcPr>
            <w:tcW w:w="1588" w:type="dxa"/>
          </w:tcPr>
          <w:p w14:paraId="551D8AE0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Cao</w:t>
            </w:r>
          </w:p>
        </w:tc>
      </w:tr>
      <w:tr w14:paraId="6A7D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6" w:type="dxa"/>
          </w:tcPr>
          <w:p w14:paraId="7E5C8312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Database danh sách test user</w:t>
            </w:r>
          </w:p>
        </w:tc>
        <w:tc>
          <w:tcPr>
            <w:tcW w:w="1105" w:type="dxa"/>
          </w:tcPr>
          <w:p w14:paraId="7F62DFAC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60%</w:t>
            </w:r>
          </w:p>
        </w:tc>
        <w:tc>
          <w:tcPr>
            <w:tcW w:w="3699" w:type="dxa"/>
          </w:tcPr>
          <w:p w14:paraId="64A83007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Chưa đồng bộ phiên bản có thể dẫn đến sai lệch</w:t>
            </w:r>
          </w:p>
        </w:tc>
        <w:tc>
          <w:tcPr>
            <w:tcW w:w="1588" w:type="dxa"/>
          </w:tcPr>
          <w:p w14:paraId="417CB416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Trung bình</w:t>
            </w:r>
          </w:p>
        </w:tc>
      </w:tr>
      <w:tr w14:paraId="27D6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6" w:type="dxa"/>
          </w:tcPr>
          <w:p w14:paraId="23838A77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Slide Pitch</w:t>
            </w:r>
          </w:p>
        </w:tc>
        <w:tc>
          <w:tcPr>
            <w:tcW w:w="1105" w:type="dxa"/>
          </w:tcPr>
          <w:p w14:paraId="69493223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40%</w:t>
            </w:r>
          </w:p>
        </w:tc>
        <w:tc>
          <w:tcPr>
            <w:tcW w:w="3699" w:type="dxa"/>
          </w:tcPr>
          <w:p w14:paraId="3E748751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Zalo Cloud không có chức năng tự đồng bộ phiên bản</w:t>
            </w:r>
          </w:p>
        </w:tc>
        <w:tc>
          <w:tcPr>
            <w:tcW w:w="1588" w:type="dxa"/>
          </w:tcPr>
          <w:p w14:paraId="10899C59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Trung bình</w:t>
            </w:r>
          </w:p>
        </w:tc>
      </w:tr>
      <w:tr w14:paraId="1162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6" w:type="dxa"/>
          </w:tcPr>
          <w:p w14:paraId="29C85DDB">
            <w:pPr>
              <w:bidi w:val="0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Tài liệu SRS</w:t>
            </w:r>
          </w:p>
        </w:tc>
        <w:tc>
          <w:tcPr>
            <w:tcW w:w="1105" w:type="dxa"/>
          </w:tcPr>
          <w:p w14:paraId="6671581A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60%</w:t>
            </w:r>
          </w:p>
        </w:tc>
        <w:tc>
          <w:tcPr>
            <w:tcW w:w="3699" w:type="dxa"/>
          </w:tcPr>
          <w:p w14:paraId="40D500B3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Gây rối loạn và không xác định được đâu mới là chính xác</w:t>
            </w:r>
          </w:p>
        </w:tc>
        <w:tc>
          <w:tcPr>
            <w:tcW w:w="1588" w:type="dxa"/>
          </w:tcPr>
          <w:p w14:paraId="542BB1E0">
            <w:pPr>
              <w:bidi w:val="0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Trung bình</w:t>
            </w:r>
          </w:p>
        </w:tc>
      </w:tr>
    </w:tbl>
    <w:p w14:paraId="51FF696F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>Hiện tượng "23 phiên bản file tồn tại trên nhiều thiết bị"</w:t>
      </w:r>
      <w:r>
        <w:rPr>
          <w:rFonts w:hint="default"/>
          <w:sz w:val="24"/>
          <w:szCs w:val="24"/>
          <w:lang w:val="vi-VN"/>
        </w:rPr>
        <w:t xml:space="preserve"> t</w:t>
      </w:r>
      <w:r>
        <w:rPr>
          <w:rFonts w:hint="default"/>
          <w:sz w:val="24"/>
          <w:szCs w:val="24"/>
        </w:rPr>
        <w:t>ên gọi trong kỹ thuật</w:t>
      </w:r>
      <w:r>
        <w:rPr>
          <w:rFonts w:hint="default"/>
          <w:sz w:val="24"/>
          <w:szCs w:val="24"/>
          <w:lang w:val="vi-VN"/>
        </w:rPr>
        <w:t xml:space="preserve"> là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vi-VN"/>
        </w:rPr>
        <w:t>x</w:t>
      </w:r>
      <w:r>
        <w:rPr>
          <w:rFonts w:hint="default"/>
          <w:sz w:val="24"/>
          <w:szCs w:val="24"/>
        </w:rPr>
        <w:t>ung đột phiên bản</w:t>
      </w:r>
      <w:r>
        <w:rPr>
          <w:rFonts w:hint="default"/>
          <w:sz w:val="24"/>
          <w:szCs w:val="24"/>
          <w:lang w:val="vi-VN"/>
        </w:rPr>
        <w:t>. M</w:t>
      </w:r>
      <w:r>
        <w:rPr>
          <w:rFonts w:hint="default"/>
          <w:sz w:val="24"/>
          <w:szCs w:val="24"/>
        </w:rPr>
        <w:t xml:space="preserve">ất thời gian </w:t>
      </w:r>
      <w:r>
        <w:rPr>
          <w:rFonts w:hint="default"/>
          <w:sz w:val="24"/>
          <w:szCs w:val="24"/>
          <w:lang w:val="vi-VN"/>
        </w:rPr>
        <w:t>kiểm tra</w:t>
      </w:r>
      <w:r>
        <w:rPr>
          <w:rFonts w:hint="default"/>
          <w:sz w:val="24"/>
          <w:szCs w:val="24"/>
        </w:rPr>
        <w:t xml:space="preserve"> xem phiên bản nào là mới nhất.</w:t>
      </w:r>
      <w:r>
        <w:rPr>
          <w:rFonts w:hint="default"/>
          <w:sz w:val="24"/>
          <w:szCs w:val="24"/>
          <w:lang w:val="vi-VN"/>
        </w:rPr>
        <w:t xml:space="preserve"> </w:t>
      </w:r>
      <w:r>
        <w:rPr>
          <w:rFonts w:hint="default"/>
          <w:sz w:val="24"/>
          <w:szCs w:val="24"/>
        </w:rPr>
        <w:t xml:space="preserve">Dẫn đến việc </w:t>
      </w:r>
      <w:r>
        <w:rPr>
          <w:rFonts w:hint="default"/>
          <w:sz w:val="24"/>
          <w:szCs w:val="24"/>
          <w:lang w:val="vi-VN"/>
        </w:rPr>
        <w:t>các file có thể chòng lên nhau gây ra lỗi và mất một số nội dung quan trọng, g</w:t>
      </w:r>
      <w:r>
        <w:rPr>
          <w:rFonts w:hint="default"/>
          <w:sz w:val="24"/>
          <w:szCs w:val="24"/>
        </w:rPr>
        <w:t xml:space="preserve">iảm năng suất </w:t>
      </w:r>
      <w:r>
        <w:rPr>
          <w:rFonts w:hint="default"/>
          <w:sz w:val="24"/>
          <w:szCs w:val="24"/>
          <w:lang w:val="vi-VN"/>
        </w:rPr>
        <w:t>làm</w:t>
      </w:r>
      <w:r>
        <w:rPr>
          <w:rFonts w:hint="default"/>
          <w:sz w:val="24"/>
          <w:szCs w:val="24"/>
        </w:rPr>
        <w:t xml:space="preserve"> dự án</w:t>
      </w:r>
      <w:r>
        <w:rPr>
          <w:rFonts w:hint="default"/>
          <w:sz w:val="24"/>
          <w:szCs w:val="24"/>
          <w:lang w:val="vi-VN"/>
        </w:rPr>
        <w:t>.</w:t>
      </w:r>
    </w:p>
    <w:p w14:paraId="7AAC9E9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</w:p>
    <w:p w14:paraId="1900472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Phần 2:</w:t>
      </w:r>
    </w:p>
    <w:p w14:paraId="047FBC38">
      <w:pPr>
        <w:bidi w:val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</w:rPr>
        <w:t>Sơ đồ 3 bước</w:t>
      </w:r>
      <w:r>
        <w:rPr>
          <w:rFonts w:hint="default"/>
          <w:b/>
          <w:bCs/>
          <w:sz w:val="24"/>
          <w:szCs w:val="24"/>
          <w:lang w:val="vi-VN"/>
        </w:rPr>
        <w:t>:</w:t>
      </w:r>
    </w:p>
    <w:p w14:paraId="1AEBB960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Làm trực tiếp trên SSD vì làm trên SSD có tốc độ nhanh hơn.</w:t>
      </w:r>
    </w:p>
    <w:p w14:paraId="7EC1A10C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K</w:t>
      </w:r>
      <w:r>
        <w:rPr>
          <w:rFonts w:hint="default"/>
          <w:sz w:val="24"/>
          <w:szCs w:val="24"/>
        </w:rPr>
        <w:t xml:space="preserve">hi nhấn Ctrl+S, </w:t>
      </w:r>
      <w:r>
        <w:rPr>
          <w:rFonts w:hint="default"/>
          <w:sz w:val="24"/>
          <w:szCs w:val="24"/>
          <w:lang w:val="vi-VN"/>
        </w:rPr>
        <w:t>sẽ thực hiện</w:t>
      </w:r>
      <w:r>
        <w:rPr>
          <w:rFonts w:hint="default"/>
          <w:sz w:val="24"/>
          <w:szCs w:val="24"/>
        </w:rPr>
        <w:t xml:space="preserve"> đồng bộ ngầm tự động </w:t>
      </w:r>
      <w:r>
        <w:rPr>
          <w:rFonts w:hint="default"/>
          <w:sz w:val="24"/>
          <w:szCs w:val="24"/>
          <w:lang w:val="vi-VN"/>
        </w:rPr>
        <w:t>xác định</w:t>
      </w:r>
      <w:r>
        <w:rPr>
          <w:rFonts w:hint="default"/>
          <w:sz w:val="24"/>
          <w:szCs w:val="24"/>
        </w:rPr>
        <w:t xml:space="preserve"> thay đổi và </w:t>
      </w:r>
      <w:r>
        <w:rPr>
          <w:rFonts w:hint="default"/>
          <w:sz w:val="24"/>
          <w:szCs w:val="24"/>
          <w:lang w:val="vi-VN"/>
        </w:rPr>
        <w:t>tải</w:t>
      </w:r>
      <w:r>
        <w:rPr>
          <w:rFonts w:hint="default"/>
          <w:sz w:val="24"/>
          <w:szCs w:val="24"/>
        </w:rPr>
        <w:t xml:space="preserve"> lên Cloud.</w:t>
      </w:r>
      <w:r>
        <w:rPr>
          <w:rFonts w:hint="default"/>
          <w:sz w:val="24"/>
          <w:szCs w:val="24"/>
          <w:lang w:val="vi-VN"/>
        </w:rPr>
        <w:t xml:space="preserve"> (Sync các </w:t>
      </w:r>
      <w:r>
        <w:rPr>
          <w:rFonts w:hint="default"/>
          <w:sz w:val="24"/>
          <w:szCs w:val="24"/>
        </w:rPr>
        <w:t>thư mục dự án</w:t>
      </w:r>
      <w:r>
        <w:rPr>
          <w:rFonts w:hint="default"/>
          <w:sz w:val="24"/>
          <w:szCs w:val="24"/>
          <w:lang w:val="vi-VN"/>
        </w:rPr>
        <w:t>| không Sync các thư mục cá nhân, các file chứa cả nghìn logs)</w:t>
      </w:r>
    </w:p>
    <w:p w14:paraId="27D46929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>Dữ liệu được lưu trữ trên Cloud</w:t>
      </w:r>
      <w:r>
        <w:rPr>
          <w:rFonts w:hint="default"/>
          <w:sz w:val="24"/>
          <w:szCs w:val="24"/>
          <w:lang w:val="vi-VN"/>
        </w:rPr>
        <w:t xml:space="preserve"> và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vi-VN"/>
        </w:rPr>
        <w:t>liên tục</w:t>
      </w:r>
      <w:r>
        <w:rPr>
          <w:rFonts w:hint="default"/>
          <w:sz w:val="24"/>
          <w:szCs w:val="24"/>
        </w:rPr>
        <w:t xml:space="preserve"> cập nhật</w:t>
      </w:r>
      <w:r>
        <w:rPr>
          <w:rFonts w:hint="default"/>
          <w:sz w:val="24"/>
          <w:szCs w:val="24"/>
          <w:lang w:val="vi-VN"/>
        </w:rPr>
        <w:t>,</w:t>
      </w:r>
      <w:r>
        <w:rPr>
          <w:rFonts w:hint="default"/>
          <w:sz w:val="24"/>
          <w:szCs w:val="24"/>
        </w:rPr>
        <w:t xml:space="preserve"> đồng bộ </w:t>
      </w:r>
      <w:r>
        <w:rPr>
          <w:rFonts w:hint="default"/>
          <w:sz w:val="24"/>
          <w:szCs w:val="24"/>
          <w:lang w:val="vi-VN"/>
        </w:rPr>
        <w:t xml:space="preserve">phiên bản và cập nhật </w:t>
      </w:r>
      <w:r>
        <w:rPr>
          <w:rFonts w:hint="default"/>
          <w:sz w:val="24"/>
          <w:szCs w:val="24"/>
        </w:rPr>
        <w:t>thời gian</w:t>
      </w:r>
      <w:r>
        <w:rPr>
          <w:rFonts w:hint="default"/>
          <w:sz w:val="24"/>
          <w:szCs w:val="24"/>
          <w:lang w:val="vi-VN"/>
        </w:rPr>
        <w:t>, hành động của</w:t>
      </w:r>
      <w:r>
        <w:rPr>
          <w:rFonts w:hint="default"/>
          <w:sz w:val="24"/>
          <w:szCs w:val="24"/>
        </w:rPr>
        <w:t xml:space="preserve"> các thiết bị của thành viên khác</w:t>
      </w:r>
      <w:r>
        <w:rPr>
          <w:rFonts w:hint="default"/>
          <w:sz w:val="24"/>
          <w:szCs w:val="24"/>
          <w:lang w:val="vi-VN"/>
        </w:rPr>
        <w:t xml:space="preserve"> khi vào file</w:t>
      </w:r>
      <w:r>
        <w:rPr>
          <w:rFonts w:hint="default"/>
          <w:sz w:val="24"/>
          <w:szCs w:val="24"/>
        </w:rPr>
        <w:t>.</w:t>
      </w:r>
    </w:p>
    <w:p w14:paraId="30116422">
      <w:pPr>
        <w:bidi w:val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Khi m</w:t>
      </w:r>
      <w:r>
        <w:rPr>
          <w:rFonts w:hint="default"/>
          <w:b/>
          <w:bCs/>
          <w:sz w:val="24"/>
          <w:szCs w:val="24"/>
        </w:rPr>
        <w:t>ột thành viên hay gập máy laptop ngay sau khi sửa file xong mà quên cho Sync chạy xong</w:t>
      </w:r>
      <w:r>
        <w:rPr>
          <w:rFonts w:hint="default"/>
          <w:b/>
          <w:bCs/>
          <w:sz w:val="24"/>
          <w:szCs w:val="24"/>
          <w:lang w:val="vi-VN"/>
        </w:rPr>
        <w:t>:</w:t>
      </w:r>
    </w:p>
    <w:p w14:paraId="496AA295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 xml:space="preserve">Biểu tượng trạng thái trên File Explorer sẽ hiển thị </w:t>
      </w:r>
      <w:r>
        <w:rPr>
          <w:rFonts w:hint="default"/>
          <w:sz w:val="24"/>
          <w:szCs w:val="24"/>
          <w:lang w:val="vi-VN"/>
        </w:rPr>
        <w:t>là dấu chấm than màu đỏ do bị ngắt giữa lúc đang đồng bộ.</w:t>
      </w:r>
    </w:p>
    <w:p w14:paraId="4B87E135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Hệ thống xử lý sẽ ngừng ngay và dừng ở phiên bản cũ điều này có thể dẫn đến xung đột phiên bản.</w:t>
      </w:r>
    </w:p>
    <w:p w14:paraId="3F42D537">
      <w:pPr>
        <w:bidi w:val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Cách khắc phục:</w:t>
      </w:r>
    </w:p>
    <w:p w14:paraId="578B311F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Trước khi gập máy thì phải kiểm tra xem Sync đã chạy xong chưa.</w:t>
      </w:r>
    </w:p>
    <w:p w14:paraId="5B0656EA">
      <w:pPr>
        <w:pStyle w:val="8"/>
        <w:keepNext w:val="0"/>
        <w:keepLines w:val="0"/>
        <w:widowControl/>
        <w:suppressLineNumbers w:val="0"/>
        <w:rPr>
          <w:rFonts w:hint="default"/>
          <w:lang w:val="vi-VN"/>
        </w:rPr>
      </w:pPr>
    </w:p>
    <w:p w14:paraId="29A55B9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07BA6F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44915"/>
    <w:rsid w:val="1FD44915"/>
    <w:rsid w:val="585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2026-10-29T11:30:00Z</dcterms:created>
  <dc:creator>kien trung</dc:creator>
  <cp:lastModifiedBy>kien trung</cp:lastModifiedBy>
  <dcterms:modified xsi:type="dcterms:W3CDTF">2026-10-29T12:12:36Z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2CE6A33278D04EBC99B784330729858D_11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