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93F" w:rsidRPr="00CF693F" w:rsidRDefault="00CF693F" w:rsidP="00CF693F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F693F">
        <w:rPr>
          <w:rFonts w:ascii="TH SarabunPSK" w:hAnsi="TH SarabunPSK" w:cs="TH SarabunPSK"/>
          <w:b/>
          <w:bCs/>
          <w:sz w:val="32"/>
          <w:szCs w:val="32"/>
          <w:cs/>
        </w:rPr>
        <w:t>ใบความรู้</w:t>
      </w:r>
      <w:r w:rsidRPr="00CF693F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หน่วยที่  </w:t>
      </w:r>
      <w:r w:rsidRPr="00CF693F">
        <w:rPr>
          <w:rFonts w:ascii="TH SarabunPSK" w:hAnsi="TH SarabunPSK" w:cs="TH SarabunPSK"/>
          <w:b/>
          <w:bCs/>
          <w:sz w:val="32"/>
          <w:szCs w:val="32"/>
        </w:rPr>
        <w:t>11</w:t>
      </w:r>
    </w:p>
    <w:p w:rsidR="00A54C03" w:rsidRPr="00CF693F" w:rsidRDefault="00CF693F" w:rsidP="00CF693F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F693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 </w:t>
      </w:r>
      <w:r w:rsidR="00A54C03" w:rsidRPr="00CF693F">
        <w:rPr>
          <w:rFonts w:ascii="TH SarabunPSK" w:hAnsi="TH SarabunPSK" w:cs="TH SarabunPSK"/>
          <w:b/>
          <w:bCs/>
          <w:sz w:val="32"/>
          <w:szCs w:val="32"/>
          <w:cs/>
        </w:rPr>
        <w:t>การเขียนจดหมายติดต่อกิจธุระ</w:t>
      </w:r>
    </w:p>
    <w:p w:rsidR="00A54C03" w:rsidRPr="00CF693F" w:rsidRDefault="00A54C03" w:rsidP="00CF693F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CF693F">
        <w:rPr>
          <w:rFonts w:ascii="TH SarabunPSK" w:hAnsi="TH SarabunPSK" w:cs="TH SarabunPSK"/>
          <w:b/>
          <w:bCs/>
          <w:sz w:val="32"/>
          <w:szCs w:val="32"/>
          <w:cs/>
        </w:rPr>
        <w:t>หัวข้อเรื่องและงาน</w:t>
      </w:r>
    </w:p>
    <w:p w:rsidR="00A54C03" w:rsidRPr="00CF693F" w:rsidRDefault="00A54C03" w:rsidP="00CF693F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CF693F">
        <w:rPr>
          <w:rFonts w:ascii="TH SarabunPSK" w:hAnsi="TH SarabunPSK" w:cs="TH SarabunPSK"/>
          <w:sz w:val="32"/>
          <w:szCs w:val="32"/>
          <w:cs/>
        </w:rPr>
        <w:t>1. ความหมายของหนังสือติดต่อธุรกิจ</w:t>
      </w:r>
    </w:p>
    <w:p w:rsidR="00A54C03" w:rsidRPr="00CF693F" w:rsidRDefault="00A54C03" w:rsidP="00CF693F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CF693F">
        <w:rPr>
          <w:rFonts w:ascii="TH SarabunPSK" w:hAnsi="TH SarabunPSK" w:cs="TH SarabunPSK"/>
          <w:sz w:val="32"/>
          <w:szCs w:val="32"/>
          <w:cs/>
        </w:rPr>
        <w:t>2. หลักในการเขียนหนังสือติดต่อธุรกิจ</w:t>
      </w:r>
    </w:p>
    <w:p w:rsidR="00CF693F" w:rsidRDefault="00CF693F" w:rsidP="00CF693F">
      <w:pPr>
        <w:pStyle w:val="a3"/>
        <w:rPr>
          <w:rFonts w:ascii="TH SarabunPSK" w:hAnsi="TH SarabunPSK" w:cs="TH SarabunPSK"/>
          <w:sz w:val="32"/>
          <w:szCs w:val="32"/>
        </w:rPr>
      </w:pPr>
    </w:p>
    <w:p w:rsidR="00A54C03" w:rsidRPr="00CF693F" w:rsidRDefault="00A54C03" w:rsidP="00CF693F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CF693F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ความหมายของหนังสือติดต่อธุรกิจ</w:t>
      </w:r>
    </w:p>
    <w:p w:rsidR="00A54C03" w:rsidRPr="00CF693F" w:rsidRDefault="00A54C03" w:rsidP="00CF693F">
      <w:pPr>
        <w:pStyle w:val="a3"/>
        <w:rPr>
          <w:rFonts w:ascii="TH SarabunPSK" w:hAnsi="TH SarabunPSK" w:cs="TH SarabunPSK"/>
          <w:sz w:val="32"/>
          <w:szCs w:val="32"/>
        </w:rPr>
      </w:pPr>
      <w:r w:rsidRPr="00CF693F">
        <w:rPr>
          <w:rFonts w:ascii="TH SarabunPSK" w:hAnsi="TH SarabunPSK" w:cs="TH SarabunPSK"/>
          <w:sz w:val="32"/>
          <w:szCs w:val="32"/>
          <w:cs/>
        </w:rPr>
        <w:tab/>
        <w:t>หนังสือติดต่อธุรกิจ หมายถึง จดหมายที่บุคคลในวงการธุรกิจ หรือห้างหุ้นส่วนบริษัท หรือองค์กรธุรกิจใด ๆ มีถึงห้างหุ้นส่วนบริษัท หรือองค์กรธุรกิจ หรือบุคคลอื่น หรือถึงทางราชการ เพื่อการสื่อสารธุรกิจ</w:t>
      </w:r>
    </w:p>
    <w:p w:rsidR="00CF693F" w:rsidRDefault="00CF693F" w:rsidP="00CF693F">
      <w:pPr>
        <w:pStyle w:val="a3"/>
        <w:rPr>
          <w:rFonts w:ascii="TH SarabunPSK" w:hAnsi="TH SarabunPSK" w:cs="TH SarabunPSK"/>
          <w:sz w:val="32"/>
          <w:szCs w:val="32"/>
        </w:rPr>
      </w:pPr>
    </w:p>
    <w:p w:rsidR="00A54C03" w:rsidRPr="00CF693F" w:rsidRDefault="00A54C03" w:rsidP="00CF693F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CF693F">
        <w:rPr>
          <w:rFonts w:ascii="TH SarabunPSK" w:hAnsi="TH SarabunPSK" w:cs="TH SarabunPSK"/>
          <w:b/>
          <w:bCs/>
          <w:sz w:val="32"/>
          <w:szCs w:val="32"/>
          <w:cs/>
        </w:rPr>
        <w:t>หลักในการเขียนหนังสือติดต่อธุรกิจ</w:t>
      </w:r>
    </w:p>
    <w:p w:rsidR="00A54C03" w:rsidRPr="00CF693F" w:rsidRDefault="00A54C03" w:rsidP="00CF693F">
      <w:pPr>
        <w:pStyle w:val="a3"/>
        <w:rPr>
          <w:rFonts w:ascii="TH SarabunPSK" w:hAnsi="TH SarabunPSK" w:cs="TH SarabunPSK"/>
          <w:sz w:val="32"/>
          <w:szCs w:val="32"/>
        </w:rPr>
      </w:pPr>
      <w:r w:rsidRPr="00CF693F">
        <w:rPr>
          <w:rFonts w:ascii="TH SarabunPSK" w:hAnsi="TH SarabunPSK" w:cs="TH SarabunPSK"/>
          <w:sz w:val="32"/>
          <w:szCs w:val="32"/>
          <w:cs/>
        </w:rPr>
        <w:tab/>
        <w:t>การเขียนหนังสือติดต่อธุรกิจ มีหลักทั่วไปที่ควรยึดถือ ลักษณะเดียวกันกับการเขียนหนังสือราชการ คือ เขียนให้ถูกต้อง เขียนให้ชัดเจน เขียนให้รัดกุม เขียนให้กะทัดรัด เขียนให้บรรลุจุดประสงค์และเป็นผลดี แต่หนังสือติดต่อธุรกิจ มีลักษณะพิเศษที่แตกต่างจากหนังสือราชการ ในเรื่องรูปแบบ และลีลาถ้อยคำสำนวน ดังนี้</w:t>
      </w:r>
    </w:p>
    <w:p w:rsidR="00A54C03" w:rsidRPr="00CF693F" w:rsidRDefault="00A54C03" w:rsidP="00CF693F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CF693F">
        <w:rPr>
          <w:rFonts w:ascii="TH SarabunPSK" w:hAnsi="TH SarabunPSK" w:cs="TH SarabunPSK"/>
          <w:sz w:val="32"/>
          <w:szCs w:val="32"/>
          <w:cs/>
        </w:rPr>
        <w:t>1. รูปแบบ รูปแบบหนังสือติดต่อธุรกิจ ไม่มีกำหนดตายตัว มีรูปแบบหลากหลาย ใช้กันตามความนิยม แต่ที่นิยมใช้กันทั่วไปมี 4 แบบ ดังนี้</w:t>
      </w:r>
    </w:p>
    <w:p w:rsidR="00A54C03" w:rsidRPr="00CF693F" w:rsidRDefault="00A54C03" w:rsidP="00CF693F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CF693F">
        <w:rPr>
          <w:rFonts w:ascii="TH SarabunPSK" w:hAnsi="TH SarabunPSK" w:cs="TH SarabunPSK"/>
          <w:sz w:val="32"/>
          <w:szCs w:val="32"/>
          <w:cs/>
        </w:rPr>
        <w:tab/>
      </w:r>
      <w:r w:rsidR="00CF693F">
        <w:rPr>
          <w:rFonts w:ascii="TH SarabunPSK" w:hAnsi="TH SarabunPSK" w:cs="TH SarabunPSK"/>
          <w:sz w:val="32"/>
          <w:szCs w:val="32"/>
          <w:cs/>
        </w:rPr>
        <w:tab/>
      </w:r>
      <w:r w:rsidRPr="00CF693F">
        <w:rPr>
          <w:rFonts w:ascii="TH SarabunPSK" w:hAnsi="TH SarabunPSK" w:cs="TH SarabunPSK"/>
          <w:sz w:val="32"/>
          <w:szCs w:val="32"/>
          <w:cs/>
        </w:rPr>
        <w:t xml:space="preserve">1.1 แบบบล็อก เป็นแบบให้ทุกบรรทัดชิดเส้นกั้นหน้า ยกเว้นเฉพาะส่วนที่อยู่ของผู้มีหนังสือไป ในกรณีที่ใช้หัวหนังสือพิมพ์สำเร็จรูปไว้ที่ส่วนบนของกระดาษ ซึ่งอาจพิมพ์ไว้ชิดเส้นกั้นหน้า หรือกลางหน้า หรือชิดริมขวาของกระดาษก็ได้ </w:t>
      </w:r>
    </w:p>
    <w:p w:rsidR="00A54C03" w:rsidRPr="00CF693F" w:rsidRDefault="00A54C03" w:rsidP="00CF693F">
      <w:pPr>
        <w:pStyle w:val="a3"/>
        <w:rPr>
          <w:rFonts w:ascii="TH SarabunPSK" w:hAnsi="TH SarabunPSK" w:cs="TH SarabunPSK"/>
          <w:sz w:val="32"/>
          <w:szCs w:val="32"/>
        </w:rPr>
      </w:pPr>
      <w:r w:rsidRPr="00CF693F">
        <w:rPr>
          <w:rFonts w:ascii="TH SarabunPSK" w:hAnsi="TH SarabunPSK" w:cs="TH SarabunPSK"/>
          <w:sz w:val="32"/>
          <w:szCs w:val="32"/>
          <w:cs/>
        </w:rPr>
        <w:tab/>
      </w:r>
      <w:r w:rsidR="00CF693F">
        <w:rPr>
          <w:rFonts w:ascii="TH SarabunPSK" w:hAnsi="TH SarabunPSK" w:cs="TH SarabunPSK"/>
          <w:sz w:val="32"/>
          <w:szCs w:val="32"/>
          <w:cs/>
        </w:rPr>
        <w:tab/>
      </w:r>
      <w:r w:rsidRPr="00CF693F">
        <w:rPr>
          <w:rFonts w:ascii="TH SarabunPSK" w:hAnsi="TH SarabunPSK" w:cs="TH SarabunPSK"/>
          <w:sz w:val="32"/>
          <w:szCs w:val="32"/>
          <w:cs/>
        </w:rPr>
        <w:t xml:space="preserve">1.2 แบบกึ่งบล็อก เป็นแบบที่เขียนให้คำขึ้นต้น และ สิ่งที่ส่งมาด้วย อยู่ชิดเส้นกั้นหน้า ส่วน วัน เดือน ปี ลายมือชื่อ ชื่อเต็ม และตำแหน่งของผู้มีหนังสือไป อยู่ค่อนไปทางขวา สำหรับที่อยู่ของผู้มีหนังสือไป อาจพิมพ์ไว้ชิดริมซ้ายของกระดาษ หรือกลางหน้ากระดาษ หรือชิดเส้นกั้นหน้าก็ได้ ข้อความนอกจากนี้ ซึ่งเป็นเนื้อความของหนังสือ เขียนให้ทุกบรรทัดชิดเส้นกั้นหน้า </w:t>
      </w:r>
    </w:p>
    <w:p w:rsidR="00A54C03" w:rsidRPr="00CF693F" w:rsidRDefault="00A54C03" w:rsidP="00CF693F">
      <w:pPr>
        <w:pStyle w:val="a3"/>
        <w:rPr>
          <w:rFonts w:ascii="TH SarabunPSK" w:hAnsi="TH SarabunPSK" w:cs="TH SarabunPSK"/>
          <w:sz w:val="32"/>
          <w:szCs w:val="32"/>
        </w:rPr>
      </w:pPr>
      <w:r w:rsidRPr="00CF693F">
        <w:rPr>
          <w:rFonts w:ascii="TH SarabunPSK" w:hAnsi="TH SarabunPSK" w:cs="TH SarabunPSK"/>
          <w:sz w:val="32"/>
          <w:szCs w:val="32"/>
          <w:cs/>
        </w:rPr>
        <w:tab/>
      </w:r>
      <w:r w:rsidR="00CF693F">
        <w:rPr>
          <w:rFonts w:ascii="TH SarabunPSK" w:hAnsi="TH SarabunPSK" w:cs="TH SarabunPSK"/>
          <w:sz w:val="32"/>
          <w:szCs w:val="32"/>
          <w:cs/>
        </w:rPr>
        <w:tab/>
      </w:r>
      <w:r w:rsidRPr="00CF693F">
        <w:rPr>
          <w:rFonts w:ascii="TH SarabunPSK" w:hAnsi="TH SarabunPSK" w:cs="TH SarabunPSK"/>
          <w:sz w:val="32"/>
          <w:szCs w:val="32"/>
          <w:cs/>
        </w:rPr>
        <w:t xml:space="preserve">1.3 แบบย่อหน้า เป็นแบบคล้ายแบบกึ่งบล็อก ต่างกันเพียงข้อความที่เป็น เนื้อความของหนังสือ ต้องเขียนย่อหน้า ให้บรรทัดแรกของแต่ละตอนร่นเข้าไปประมาณ 5-10 ระยะตัวอักษร </w:t>
      </w:r>
    </w:p>
    <w:p w:rsidR="00A54C03" w:rsidRPr="00CF693F" w:rsidRDefault="00A54C03" w:rsidP="00CF693F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CF693F">
        <w:rPr>
          <w:rFonts w:ascii="TH SarabunPSK" w:hAnsi="TH SarabunPSK" w:cs="TH SarabunPSK"/>
          <w:sz w:val="32"/>
          <w:szCs w:val="32"/>
          <w:cs/>
        </w:rPr>
        <w:tab/>
      </w:r>
      <w:r w:rsidR="00CF693F">
        <w:rPr>
          <w:rFonts w:ascii="TH SarabunPSK" w:hAnsi="TH SarabunPSK" w:cs="TH SarabunPSK"/>
          <w:sz w:val="32"/>
          <w:szCs w:val="32"/>
          <w:cs/>
        </w:rPr>
        <w:tab/>
      </w:r>
      <w:r w:rsidRPr="00CF693F">
        <w:rPr>
          <w:rFonts w:ascii="TH SarabunPSK" w:hAnsi="TH SarabunPSK" w:cs="TH SarabunPSK"/>
          <w:sz w:val="32"/>
          <w:szCs w:val="32"/>
          <w:cs/>
        </w:rPr>
        <w:t>1.4 แบบหนังสือราชการ เป็นแบบที่ลอกเลียนมาจากหนังสือราชการภายนอก ตามระเบียบสำนักนายกรัฐมนตรีว่าด้วยงานสารบรรณ</w:t>
      </w:r>
    </w:p>
    <w:p w:rsidR="00A54C03" w:rsidRPr="00CF693F" w:rsidRDefault="00A54C03" w:rsidP="00CF693F">
      <w:pPr>
        <w:pStyle w:val="a3"/>
        <w:rPr>
          <w:rFonts w:ascii="TH SarabunPSK" w:hAnsi="TH SarabunPSK" w:cs="TH SarabunPSK"/>
          <w:sz w:val="32"/>
          <w:szCs w:val="32"/>
        </w:rPr>
      </w:pPr>
    </w:p>
    <w:p w:rsidR="00187ED7" w:rsidRPr="00CF693F" w:rsidRDefault="00187ED7" w:rsidP="00CF693F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CF693F">
        <w:rPr>
          <w:rFonts w:ascii="TH SarabunPSK" w:hAnsi="TH SarabunPSK" w:cs="TH SarabunPSK"/>
          <w:b/>
          <w:bCs/>
          <w:sz w:val="32"/>
          <w:szCs w:val="32"/>
          <w:cs/>
        </w:rPr>
        <w:t>ประเภทของหนังสือติดต่อธุรกิจ</w:t>
      </w:r>
    </w:p>
    <w:p w:rsidR="00187ED7" w:rsidRPr="00CF693F" w:rsidRDefault="00187ED7" w:rsidP="00CF693F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CF693F">
        <w:rPr>
          <w:rFonts w:ascii="TH SarabunPSK" w:hAnsi="TH SarabunPSK" w:cs="TH SarabunPSK"/>
          <w:sz w:val="32"/>
          <w:szCs w:val="32"/>
          <w:cs/>
        </w:rPr>
        <w:t>ในการแบ่งประเภทของหนังสือติดต่อธุรกิจ มีวิธีการแบ่งตามวิธีเขียนได้ 4 ประเภท คือ ประเภทปกติธรรมดา ประเภททำความไม่พึงพอใจ ประเภททำความพึงพอใจ และประเภทโน้มน้าวใจ  ตามรายละเอียดในตารางต่อไปนี้</w:t>
      </w:r>
    </w:p>
    <w:p w:rsidR="00187ED7" w:rsidRPr="00CF693F" w:rsidRDefault="00187ED7" w:rsidP="00CF693F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CF693F">
        <w:rPr>
          <w:rFonts w:ascii="TH SarabunPSK" w:hAnsi="TH SarabunPSK" w:cs="TH SarabunPSK"/>
          <w:sz w:val="32"/>
          <w:szCs w:val="32"/>
          <w:cs/>
        </w:rPr>
        <w:t>1. หนังสือติดต่อธุรกิจประเภทปกติธรรมดา</w:t>
      </w:r>
    </w:p>
    <w:p w:rsidR="00187ED7" w:rsidRPr="00CF693F" w:rsidRDefault="00187ED7" w:rsidP="00CF693F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CF693F">
        <w:rPr>
          <w:rFonts w:ascii="TH SarabunPSK" w:hAnsi="TH SarabunPSK" w:cs="TH SarabunPSK"/>
          <w:sz w:val="32"/>
          <w:szCs w:val="32"/>
          <w:cs/>
        </w:rPr>
        <w:t>2. หนังสือติดต่อธุรกิจประเภททำความไม่พึงพอใจ</w:t>
      </w:r>
    </w:p>
    <w:p w:rsidR="00187ED7" w:rsidRPr="00CF693F" w:rsidRDefault="00187ED7" w:rsidP="00CF693F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CF693F">
        <w:rPr>
          <w:rFonts w:ascii="TH SarabunPSK" w:hAnsi="TH SarabunPSK" w:cs="TH SarabunPSK"/>
          <w:sz w:val="32"/>
          <w:szCs w:val="32"/>
          <w:cs/>
        </w:rPr>
        <w:t>3. หนังสือติดต่อธุรกิจประเภททำความพึงพอใจ</w:t>
      </w:r>
    </w:p>
    <w:p w:rsidR="00187ED7" w:rsidRPr="00CF693F" w:rsidRDefault="00187ED7" w:rsidP="00CF693F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CF693F">
        <w:rPr>
          <w:rFonts w:ascii="TH SarabunPSK" w:hAnsi="TH SarabunPSK" w:cs="TH SarabunPSK"/>
          <w:sz w:val="32"/>
          <w:szCs w:val="32"/>
          <w:cs/>
        </w:rPr>
        <w:t>4. หนังสือติดต่อธุรกิจประเภทโน้มน้าวใจ</w:t>
      </w:r>
    </w:p>
    <w:p w:rsidR="00CF693F" w:rsidRDefault="00CF693F" w:rsidP="00CF693F">
      <w:pPr>
        <w:pStyle w:val="a3"/>
        <w:rPr>
          <w:rFonts w:ascii="TH SarabunPSK" w:hAnsi="TH SarabunPSK" w:cs="TH SarabunPSK"/>
          <w:sz w:val="32"/>
          <w:szCs w:val="32"/>
        </w:rPr>
      </w:pPr>
    </w:p>
    <w:p w:rsidR="00CF693F" w:rsidRDefault="00CF693F" w:rsidP="00CF693F">
      <w:pPr>
        <w:pStyle w:val="a3"/>
        <w:rPr>
          <w:rFonts w:ascii="TH SarabunPSK" w:hAnsi="TH SarabunPSK" w:cs="TH SarabunPSK"/>
          <w:sz w:val="32"/>
          <w:szCs w:val="32"/>
        </w:rPr>
      </w:pPr>
    </w:p>
    <w:p w:rsidR="00187ED7" w:rsidRPr="00CF693F" w:rsidRDefault="00187ED7" w:rsidP="00CF693F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CF693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</w:t>
      </w:r>
    </w:p>
    <w:p w:rsidR="00187ED7" w:rsidRPr="00CF693F" w:rsidRDefault="00187ED7" w:rsidP="00CF693F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CF693F">
        <w:rPr>
          <w:rFonts w:ascii="TH SarabunPSK" w:hAnsi="TH SarabunPSK" w:cs="TH SarabunPSK"/>
          <w:sz w:val="32"/>
          <w:szCs w:val="32"/>
          <w:cs/>
        </w:rPr>
        <w:t>หนังสือติดต่อธุรกิจ เป็นหนังสือ เพื่อการสื่อสารทางธุรกิจ มีหลักในการเขียนประกอบด้วยรูปแบบและลีลา ถ้อยคำสำนวน นอกจากนี้หนังสือติดต่อธุรกิจ ยังแบ่งได้ออกเป็น 4 ประเภท คือ ประเภทปกติธรรมดา ประเภททำความไม่พึงพอใจ ประเภททำความพึงพอใจ และประเภทโน้มน้าวใจ หนังสือแต่ละประเภท จะมีความชัดเจนครบถ้วน กะทัดรัด สุภาพ ซึ่งประกอบด้วยโครงสร้าง ได้แก่ ส่วนเกริ่นนำ ส่วนเนื้อหา และส่วนปิดท้าย แต่หนังสือติดตามหนี้ จะมีขั้นตอนการติดตาม 4 ขั้นตอน คือ ขั้นแจ้งเตือน ขั้นจูงใจ ขั้นกดดัน และขั้นแจ้งคำขาด</w:t>
      </w:r>
      <w:bookmarkStart w:id="0" w:name="_GoBack"/>
      <w:bookmarkEnd w:id="0"/>
    </w:p>
    <w:p w:rsidR="00CF3FA9" w:rsidRPr="00CF693F" w:rsidRDefault="00CF3FA9" w:rsidP="00CF693F">
      <w:pPr>
        <w:pStyle w:val="a3"/>
        <w:rPr>
          <w:rFonts w:ascii="TH SarabunPSK" w:hAnsi="TH SarabunPSK" w:cs="TH SarabunPSK"/>
          <w:sz w:val="32"/>
          <w:szCs w:val="32"/>
        </w:rPr>
      </w:pPr>
    </w:p>
    <w:sectPr w:rsidR="00CF3FA9" w:rsidRPr="00CF693F" w:rsidSect="00A54C0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A5EF5"/>
    <w:multiLevelType w:val="hybridMultilevel"/>
    <w:tmpl w:val="33B0670A"/>
    <w:lvl w:ilvl="0" w:tplc="1F80B17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A4BAB"/>
    <w:multiLevelType w:val="hybridMultilevel"/>
    <w:tmpl w:val="41D28826"/>
    <w:lvl w:ilvl="0" w:tplc="7B4A3C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03"/>
    <w:rsid w:val="00187ED7"/>
    <w:rsid w:val="00191A1A"/>
    <w:rsid w:val="002F74EC"/>
    <w:rsid w:val="00A54C03"/>
    <w:rsid w:val="00CF3FA9"/>
    <w:rsid w:val="00C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0842"/>
  <w15:chartTrackingRefBased/>
  <w15:docId w15:val="{A8CFAF6A-9BD9-4A16-9D6E-611A11C1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4C03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4C03"/>
    <w:pPr>
      <w:spacing w:after="0" w:line="240" w:lineRule="auto"/>
    </w:pPr>
  </w:style>
  <w:style w:type="paragraph" w:styleId="a4">
    <w:name w:val="Body Text"/>
    <w:basedOn w:val="a"/>
    <w:link w:val="a5"/>
    <w:uiPriority w:val="99"/>
    <w:unhideWhenUsed/>
    <w:rsid w:val="00A54C03"/>
    <w:pPr>
      <w:spacing w:after="120"/>
    </w:pPr>
  </w:style>
  <w:style w:type="character" w:customStyle="1" w:styleId="a5">
    <w:name w:val="เนื้อความ อักขระ"/>
    <w:basedOn w:val="a0"/>
    <w:link w:val="a4"/>
    <w:uiPriority w:val="99"/>
    <w:rsid w:val="00A54C03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khanalak</dc:creator>
  <cp:keywords/>
  <dc:description/>
  <cp:lastModifiedBy>khanalak</cp:lastModifiedBy>
  <cp:revision>5</cp:revision>
  <dcterms:created xsi:type="dcterms:W3CDTF">2018-02-12T08:23:00Z</dcterms:created>
  <dcterms:modified xsi:type="dcterms:W3CDTF">2018-02-12T10:16:00Z</dcterms:modified>
</cp:coreProperties>
</file>