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spacing w:after="0" w:line="240" w:lineRule="auto"/>
        <w:jc w:val="center"/>
        <w:rPr>
          <w:rFonts w:ascii="Source Sans Pro" w:cs="Source Sans Pro" w:eastAsia="Source Sans Pro" w:hAnsi="Source Sans Pro"/>
          <w:b w:val="1"/>
          <w:sz w:val="52"/>
          <w:szCs w:val="52"/>
        </w:rPr>
      </w:pPr>
      <w:r w:rsidDel="00000000" w:rsidR="00000000" w:rsidRPr="00000000">
        <w:rPr>
          <w:rtl w:val="0"/>
        </w:rPr>
      </w:r>
    </w:p>
    <w:p w:rsidR="00000000" w:rsidDel="00000000" w:rsidP="00000000" w:rsidRDefault="00000000" w:rsidRPr="00000000" w14:paraId="00000005">
      <w:pPr>
        <w:spacing w:after="0" w:line="240" w:lineRule="auto"/>
        <w:jc w:val="center"/>
        <w:rPr>
          <w:rFonts w:ascii="Source Sans Pro" w:cs="Source Sans Pro" w:eastAsia="Source Sans Pro" w:hAnsi="Source Sans Pro"/>
          <w:b w:val="1"/>
          <w:sz w:val="52"/>
          <w:szCs w:val="52"/>
        </w:rPr>
      </w:pPr>
      <w:r w:rsidDel="00000000" w:rsidR="00000000" w:rsidRPr="00000000">
        <w:rPr>
          <w:rtl w:val="0"/>
        </w:rPr>
      </w:r>
    </w:p>
    <w:p w:rsidR="00000000" w:rsidDel="00000000" w:rsidP="00000000" w:rsidRDefault="00000000" w:rsidRPr="00000000" w14:paraId="00000006">
      <w:pPr>
        <w:spacing w:after="0" w:line="240" w:lineRule="auto"/>
        <w:ind w:firstLine="0"/>
        <w:jc w:val="center"/>
        <w:rPr>
          <w:rFonts w:ascii="Source Sans Pro" w:cs="Source Sans Pro" w:eastAsia="Source Sans Pro" w:hAnsi="Source Sans Pro"/>
          <w:b w:val="1"/>
          <w:sz w:val="52"/>
          <w:szCs w:val="52"/>
        </w:rPr>
      </w:pPr>
      <w:r w:rsidDel="00000000" w:rsidR="00000000" w:rsidRPr="00000000">
        <w:rPr>
          <w:rFonts w:ascii="Source Sans Pro" w:cs="Source Sans Pro" w:eastAsia="Source Sans Pro" w:hAnsi="Source Sans Pro"/>
          <w:b w:val="1"/>
          <w:sz w:val="52"/>
          <w:szCs w:val="52"/>
          <w:rtl w:val="0"/>
        </w:rPr>
        <w:t xml:space="preserve">Python para Hacking ético</w:t>
      </w:r>
    </w:p>
    <w:p w:rsidR="00000000" w:rsidDel="00000000" w:rsidP="00000000" w:rsidRDefault="00000000" w:rsidRPr="00000000" w14:paraId="00000007">
      <w:pPr>
        <w:spacing w:after="0" w:line="240" w:lineRule="auto"/>
        <w:ind w:firstLine="0"/>
        <w:jc w:val="center"/>
        <w:rPr>
          <w:rFonts w:ascii="Source Sans Pro" w:cs="Source Sans Pro" w:eastAsia="Source Sans Pro" w:hAnsi="Source Sans Pro"/>
          <w:b w:val="1"/>
          <w:sz w:val="52"/>
          <w:szCs w:val="52"/>
        </w:rPr>
      </w:pPr>
      <w:r w:rsidDel="00000000" w:rsidR="00000000" w:rsidRPr="00000000">
        <w:rPr>
          <w:rFonts w:ascii="Source Sans Pro" w:cs="Source Sans Pro" w:eastAsia="Source Sans Pro" w:hAnsi="Source Sans Pro"/>
          <w:b w:val="1"/>
          <w:sz w:val="52"/>
          <w:szCs w:val="52"/>
          <w:rtl w:val="0"/>
        </w:rPr>
        <w:t xml:space="preserve">UD2: Enumeración</w:t>
      </w:r>
    </w:p>
    <w:p w:rsidR="00000000" w:rsidDel="00000000" w:rsidP="00000000" w:rsidRDefault="00000000" w:rsidRPr="00000000" w14:paraId="00000008">
      <w:pPr>
        <w:spacing w:after="0" w:line="240" w:lineRule="auto"/>
        <w:ind w:firstLine="0"/>
        <w:jc w:val="center"/>
        <w:rPr>
          <w:rFonts w:ascii="Source Sans Pro" w:cs="Source Sans Pro" w:eastAsia="Source Sans Pro" w:hAnsi="Source Sans Pro"/>
          <w:b w:val="1"/>
          <w:sz w:val="52"/>
          <w:szCs w:val="52"/>
        </w:rPr>
      </w:pPr>
      <w:r w:rsidDel="00000000" w:rsidR="00000000" w:rsidRPr="00000000">
        <w:rPr>
          <w:rFonts w:ascii="Source Sans Pro" w:cs="Source Sans Pro" w:eastAsia="Source Sans Pro" w:hAnsi="Source Sans Pro"/>
          <w:b w:val="1"/>
          <w:sz w:val="52"/>
          <w:szCs w:val="52"/>
          <w:rtl w:val="0"/>
        </w:rPr>
        <w:t xml:space="preserve">Apuntes</w:t>
      </w:r>
    </w:p>
    <w:p w:rsidR="00000000" w:rsidDel="00000000" w:rsidP="00000000" w:rsidRDefault="00000000" w:rsidRPr="00000000" w14:paraId="00000009">
      <w:pPr>
        <w:spacing w:after="0" w:line="240" w:lineRule="auto"/>
        <w:ind w:firstLine="0"/>
        <w:jc w:val="center"/>
        <w:rPr>
          <w:rFonts w:ascii="Source Sans Pro" w:cs="Source Sans Pro" w:eastAsia="Source Sans Pro" w:hAnsi="Source Sans Pro"/>
          <w:b w:val="1"/>
          <w:color w:val="cfda2d"/>
          <w:sz w:val="40"/>
          <w:szCs w:val="40"/>
        </w:rPr>
      </w:pPr>
      <w:r w:rsidDel="00000000" w:rsidR="00000000" w:rsidRPr="00000000">
        <w:rPr>
          <w:rFonts w:ascii="Source Sans Pro" w:cs="Source Sans Pro" w:eastAsia="Source Sans Pro" w:hAnsi="Source Sans Pro"/>
          <w:b w:val="1"/>
          <w:color w:val="cfda2d"/>
          <w:sz w:val="40"/>
          <w:szCs w:val="40"/>
          <w:rtl w:val="0"/>
        </w:rPr>
        <w:t xml:space="preserve">Junio 2022-2023</w:t>
      </w:r>
    </w:p>
    <w:p w:rsidR="00000000" w:rsidDel="00000000" w:rsidP="00000000" w:rsidRDefault="00000000" w:rsidRPr="00000000" w14:paraId="0000000A">
      <w:pPr>
        <w:spacing w:after="0" w:line="240" w:lineRule="auto"/>
        <w:jc w:val="center"/>
        <w:rPr>
          <w:rFonts w:ascii="Source Sans Pro" w:cs="Source Sans Pro" w:eastAsia="Source Sans Pro" w:hAnsi="Source Sans Pro"/>
          <w:b w:val="1"/>
          <w:color w:val="cfda2d"/>
          <w:sz w:val="40"/>
          <w:szCs w:val="40"/>
        </w:rPr>
      </w:pPr>
      <w:r w:rsidDel="00000000" w:rsidR="00000000" w:rsidRPr="00000000">
        <w:rPr>
          <w:rtl w:val="0"/>
        </w:rPr>
      </w:r>
    </w:p>
    <w:p w:rsidR="00000000" w:rsidDel="00000000" w:rsidP="00000000" w:rsidRDefault="00000000" w:rsidRPr="00000000" w14:paraId="0000000B">
      <w:pPr>
        <w:spacing w:after="0" w:line="240" w:lineRule="auto"/>
        <w:jc w:val="center"/>
        <w:rPr>
          <w:rFonts w:ascii="Source Sans Pro" w:cs="Source Sans Pro" w:eastAsia="Source Sans Pro" w:hAnsi="Source Sans Pro"/>
          <w:b w:val="1"/>
          <w:color w:val="cfda2d"/>
          <w:sz w:val="40"/>
          <w:szCs w:val="40"/>
        </w:rPr>
        <w:sectPr>
          <w:headerReference r:id="rId7" w:type="default"/>
          <w:footerReference r:id="rId8" w:type="default"/>
          <w:pgSz w:h="16838" w:w="11906" w:orient="portrait"/>
          <w:pgMar w:bottom="426" w:top="567" w:left="1701" w:right="1701" w:header="708" w:footer="708"/>
          <w:pgNumType w:start="1"/>
        </w:sect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ind w:firstLine="0"/>
        <w:jc w:val="left"/>
        <w:rPr/>
      </w:pPr>
      <w:r w:rsidDel="00000000" w:rsidR="00000000" w:rsidRPr="00000000">
        <w:rPr>
          <w:rtl w:val="0"/>
        </w:rPr>
        <w:t xml:space="preserve">AURKIBIDEA</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51od5yocur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Qué es la enumeración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ua691xknjn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Barridos de red</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afvca9g6u0o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Protocolos Capa Transporte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rjramigt2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TCP</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mzfljkxo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Thre-Way-Handshake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h0rjwmhin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Tipos de escaneos TCP</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vgb8u2m01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UDP</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w5j9l36v5lg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NMAP</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lmae26jmf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Funcionamiento básico</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ihnpcuubt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Escaneos múltiples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kmpnb7woe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Búsqueda de vulnerabilidades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l9ksbym50i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Protocolo SMB y Samba</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8m7hrgahhy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before="170" w:line="288" w:lineRule="auto"/>
        <w:jc w:val="center"/>
        <w:rPr>
          <w:color w:val="000000"/>
          <w:sz w:val="36"/>
          <w:szCs w:val="36"/>
        </w:rPr>
        <w:sectPr>
          <w:headerReference r:id="rId9" w:type="default"/>
          <w:footerReference r:id="rId10" w:type="default"/>
          <w:type w:val="nextPage"/>
          <w:pgSz w:h="16838" w:w="11906" w:orient="portrait"/>
          <w:pgMar w:bottom="426" w:top="567" w:left="1701" w:right="1701" w:header="708" w:footer="708"/>
        </w:sectPr>
      </w:pPr>
      <w:r w:rsidDel="00000000" w:rsidR="00000000" w:rsidRPr="00000000">
        <w:rPr>
          <w:rtl w:val="0"/>
        </w:rPr>
      </w:r>
    </w:p>
    <w:p w:rsidR="00000000" w:rsidDel="00000000" w:rsidP="00000000" w:rsidRDefault="00000000" w:rsidRPr="00000000" w14:paraId="0000001B">
      <w:pPr>
        <w:pStyle w:val="Heading1"/>
        <w:numPr>
          <w:ilvl w:val="0"/>
          <w:numId w:val="7"/>
        </w:numPr>
        <w:ind w:left="360" w:hanging="360"/>
        <w:rPr/>
      </w:pPr>
      <w:bookmarkStart w:colFirst="0" w:colLast="0" w:name="_heading=h.51od5yocur3n" w:id="0"/>
      <w:bookmarkEnd w:id="0"/>
      <w:r w:rsidDel="00000000" w:rsidR="00000000" w:rsidRPr="00000000">
        <w:rPr>
          <w:rtl w:val="0"/>
        </w:rPr>
        <w:t xml:space="preserve">Qué es la enumeración</w:t>
      </w:r>
    </w:p>
    <w:p w:rsidR="00000000" w:rsidDel="00000000" w:rsidP="00000000" w:rsidRDefault="00000000" w:rsidRPr="00000000" w14:paraId="0000001C">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esta fase en la que hay que interactuar de manera más directa con la víctima, habrá que tener especial cuidado en no dañar el sistema para evitar ser detectado antes de lograr los objetivos e intentar no dejar huellas del camino andado.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manera general, podríamos decir que en la fase de enumeración se siguen los siguientes pasos: </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b w:val="1"/>
          <w:sz w:val="22"/>
          <w:szCs w:val="22"/>
          <w:rtl w:val="0"/>
        </w:rPr>
        <w:t xml:space="preserve">Descrubrir la red</w:t>
      </w:r>
      <w:r w:rsidDel="00000000" w:rsidR="00000000" w:rsidRPr="00000000">
        <w:rPr>
          <w:rFonts w:ascii="Calibri" w:cs="Calibri" w:eastAsia="Calibri" w:hAnsi="Calibri"/>
          <w:sz w:val="22"/>
          <w:szCs w:val="22"/>
          <w:rtl w:val="0"/>
        </w:rPr>
        <w:t xml:space="preserve">. Se trata de realizar un mapa de red con los equipos activos en ella. Para ello, se suele hacer un barrido que puede ser de diversos tipos. </w:t>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Escanear los puertos</w:t>
      </w:r>
      <w:r w:rsidDel="00000000" w:rsidR="00000000" w:rsidRPr="00000000">
        <w:rPr>
          <w:rFonts w:ascii="Calibri" w:cs="Calibri" w:eastAsia="Calibri" w:hAnsi="Calibri"/>
          <w:sz w:val="22"/>
          <w:szCs w:val="22"/>
          <w:rtl w:val="0"/>
        </w:rPr>
        <w:t xml:space="preserve">.  El hecho de que un puerto esté abierto indica que detrás de él hay un servicio. Lo habitual es que los servicios más habituales estén detrás de números de puertos bien conocidos, pero puede darse el caso de que el administrador los haya configurado en puertos diferentes a ellos. </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Identificar el sistema operativo (OS Fingerprinting)</w:t>
      </w:r>
      <w:r w:rsidDel="00000000" w:rsidR="00000000" w:rsidRPr="00000000">
        <w:rPr>
          <w:rFonts w:ascii="Calibri" w:cs="Calibri" w:eastAsia="Calibri" w:hAnsi="Calibri"/>
          <w:sz w:val="22"/>
          <w:szCs w:val="22"/>
          <w:rtl w:val="0"/>
        </w:rPr>
        <w:t xml:space="preserve">. Hay que intentar reconocer el sistema operativo bajo el que trabajan todos los equipos. </w:t>
      </w:r>
    </w:p>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Buscar vulnerabilidades</w:t>
      </w:r>
      <w:r w:rsidDel="00000000" w:rsidR="00000000" w:rsidRPr="00000000">
        <w:rPr>
          <w:rFonts w:ascii="Calibri" w:cs="Calibri" w:eastAsia="Calibri" w:hAnsi="Calibri"/>
          <w:sz w:val="22"/>
          <w:szCs w:val="22"/>
          <w:rtl w:val="0"/>
        </w:rPr>
        <w:t xml:space="preserve">. Una vez conocidos los servicios accesibles, se deben identificar posibles vulnerabilidades asociadas a ellos. Puede tratarse tanto de vulnerabilidades conocidas y públicas como de vulnerabilidades detectadas en el proceso de test de penetración</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Enumerar los usuarios</w:t>
      </w:r>
      <w:r w:rsidDel="00000000" w:rsidR="00000000" w:rsidRPr="00000000">
        <w:rPr>
          <w:rFonts w:ascii="Calibri" w:cs="Calibri" w:eastAsia="Calibri" w:hAnsi="Calibri"/>
          <w:sz w:val="22"/>
          <w:szCs w:val="22"/>
          <w:rtl w:val="0"/>
        </w:rPr>
        <w:t xml:space="preserve">. Hay que intentar identificar todos los usuarios para intentar encontrar patrones que la organización haya utilizado a la hora de crearlos.</w:t>
      </w:r>
      <w:r w:rsidDel="00000000" w:rsidR="00000000" w:rsidRPr="00000000">
        <w:rPr>
          <w:rtl w:val="0"/>
        </w:rPr>
      </w:r>
    </w:p>
    <w:p w:rsidR="00000000" w:rsidDel="00000000" w:rsidP="00000000" w:rsidRDefault="00000000" w:rsidRPr="00000000" w14:paraId="00000023">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360" w:line="240" w:lineRule="auto"/>
        <w:ind w:left="360" w:right="0" w:hanging="360"/>
        <w:jc w:val="center"/>
      </w:pPr>
      <w:bookmarkStart w:colFirst="0" w:colLast="0" w:name="_heading=h.ua691xknjnkc" w:id="1"/>
      <w:bookmarkEnd w:id="1"/>
      <w:r w:rsidDel="00000000" w:rsidR="00000000" w:rsidRPr="00000000">
        <w:rPr>
          <w:smallCaps w:val="1"/>
          <w:sz w:val="52"/>
          <w:szCs w:val="52"/>
          <w:rtl w:val="0"/>
        </w:rPr>
        <w:t xml:space="preserve">Barridos</w:t>
      </w:r>
      <w:r w:rsidDel="00000000" w:rsidR="00000000" w:rsidRPr="00000000">
        <w:rPr>
          <w:rtl w:val="0"/>
        </w:rPr>
        <w:t xml:space="preserve"> de red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barridos de red son técnicas muy sencillas que nos permiten realizar un primer acercamiento a los equipos que tenemos activos en la red. Es interesanterealizarlos al principio de la fase porque ofrecen información de manera muy rápida.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barrido PING (Ping Swep) consiste en enviar peticiones ping a todas las direcciones IP de una red. Es conveniente utilizarlo primero ya que es un método que puede ofrecernos resultados muy rápidamente. En cualquier caso, los resultados obtenidos habrá que ponerlos en cuarentena, ya que pueden no listársenos equipos porque tengan el tráfico ICMP filtrado, por ejemplo.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terminado el  barrido PING, puede ser interesante realizar un barrido ARP (ARP Sweep). Así, complementaremos la información obtenida anteriormente on los equipos que tenían el tráfico icmp de entrada bloqueado. Existe una herramienta muy interesante para este tipo de barridos, Netdiscover, que cuenta con la posibilidad de hacer barridos tanto activos como pasivos.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importante combinar ambas técnicas, ya que el un equipo puede tener bloqueado tanto el tráfico icmp como el ARP (aunque esto sea menos habitual). Y, por supuesto, teniendo en cuenta que para nada son tecnicas definitivas, ya que puede haber dispositivos que tengan ambos tipos de tráfico bloqueados. </w:t>
      </w:r>
    </w:p>
    <w:p w:rsidR="00000000" w:rsidDel="00000000" w:rsidP="00000000" w:rsidRDefault="00000000" w:rsidRPr="00000000" w14:paraId="00000028">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360" w:line="240" w:lineRule="auto"/>
        <w:ind w:left="360" w:right="0" w:hanging="360"/>
        <w:jc w:val="center"/>
      </w:pPr>
      <w:bookmarkStart w:colFirst="0" w:colLast="0" w:name="_heading=h.afvca9g6u0oe" w:id="2"/>
      <w:bookmarkEnd w:id="2"/>
      <w:r w:rsidDel="00000000" w:rsidR="00000000" w:rsidRPr="00000000">
        <w:rPr>
          <w:smallCaps w:val="1"/>
          <w:sz w:val="52"/>
          <w:szCs w:val="52"/>
          <w:rtl w:val="0"/>
        </w:rPr>
        <w:t xml:space="preserve">Protocolos</w:t>
      </w:r>
      <w:r w:rsidDel="00000000" w:rsidR="00000000" w:rsidRPr="00000000">
        <w:rPr>
          <w:rtl w:val="0"/>
        </w:rPr>
        <w:t xml:space="preserve"> Capa Transporte</w:t>
      </w:r>
    </w:p>
    <w:p w:rsidR="00000000" w:rsidDel="00000000" w:rsidP="00000000" w:rsidRDefault="00000000" w:rsidRPr="00000000" w14:paraId="00000029">
      <w:pPr>
        <w:pStyle w:val="Heading2"/>
        <w:numPr>
          <w:ilvl w:val="1"/>
          <w:numId w:val="7"/>
        </w:numPr>
        <w:ind w:left="792" w:hanging="432"/>
        <w:rPr/>
      </w:pPr>
      <w:bookmarkStart w:colFirst="0" w:colLast="0" w:name="_heading=h.7rjramigt2td" w:id="3"/>
      <w:bookmarkEnd w:id="3"/>
      <w:r w:rsidDel="00000000" w:rsidR="00000000" w:rsidRPr="00000000">
        <w:rPr>
          <w:rtl w:val="0"/>
        </w:rPr>
        <w:t xml:space="preserve">TCP</w:t>
      </w:r>
    </w:p>
    <w:p w:rsidR="00000000" w:rsidDel="00000000" w:rsidP="00000000" w:rsidRDefault="00000000" w:rsidRPr="00000000" w14:paraId="0000002A">
      <w:pPr>
        <w:pStyle w:val="Heading3"/>
        <w:numPr>
          <w:ilvl w:val="2"/>
          <w:numId w:val="7"/>
        </w:numPr>
        <w:ind w:left="1224" w:hanging="504.00000000000006"/>
      </w:pPr>
      <w:bookmarkStart w:colFirst="0" w:colLast="0" w:name="_heading=h.8mzfljkxorf" w:id="4"/>
      <w:bookmarkEnd w:id="4"/>
      <w:r w:rsidDel="00000000" w:rsidR="00000000" w:rsidRPr="00000000">
        <w:rPr>
          <w:rtl w:val="0"/>
        </w:rPr>
        <w:t xml:space="preserve">Thre-Way-Handshake</w:t>
      </w:r>
      <w:r w:rsidDel="00000000" w:rsidR="00000000" w:rsidRPr="00000000">
        <w:rPr>
          <w:rtl w:val="0"/>
        </w:rPr>
      </w:r>
    </w:p>
    <w:p w:rsidR="00000000" w:rsidDel="00000000" w:rsidP="00000000" w:rsidRDefault="00000000" w:rsidRPr="00000000" w14:paraId="0000002B">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Los paquetes TCP constan de un cuerpo (donde viajan los datos) y de una cabecera con múltiples campos. </w:t>
      </w:r>
    </w:p>
    <w:p w:rsidR="00000000" w:rsidDel="00000000" w:rsidP="00000000" w:rsidRDefault="00000000" w:rsidRPr="00000000" w14:paraId="0000002C">
      <w:pPr>
        <w:widowControl w:val="0"/>
        <w:spacing w:after="120" w:before="120" w:line="276" w:lineRule="auto"/>
        <w:ind w:left="19" w:firstLine="548"/>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99730" cy="1371600"/>
            <wp:effectExtent b="0" l="0" r="0" t="0"/>
            <wp:docPr id="12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9973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Los campos que más nos interesan son: </w:t>
      </w:r>
    </w:p>
    <w:p w:rsidR="00000000" w:rsidDel="00000000" w:rsidP="00000000" w:rsidRDefault="00000000" w:rsidRPr="00000000" w14:paraId="0000002E">
      <w:pPr>
        <w:widowControl w:val="0"/>
        <w:numPr>
          <w:ilvl w:val="0"/>
          <w:numId w:val="2"/>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Puerto de origen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F">
      <w:pPr>
        <w:widowControl w:val="0"/>
        <w:numPr>
          <w:ilvl w:val="0"/>
          <w:numId w:val="2"/>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Puerto de destino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0">
      <w:pPr>
        <w:widowControl w:val="0"/>
        <w:numPr>
          <w:ilvl w:val="0"/>
          <w:numId w:val="2"/>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Número de secuencia</w:t>
      </w:r>
      <w:r w:rsidDel="00000000" w:rsidR="00000000" w:rsidRPr="00000000">
        <w:rPr>
          <w:rFonts w:ascii="Arial" w:cs="Arial" w:eastAsia="Arial" w:hAnsi="Arial"/>
          <w:sz w:val="20"/>
          <w:szCs w:val="20"/>
          <w:rtl w:val="0"/>
        </w:rPr>
        <w:t xml:space="preserve">: sirve para identificar el lugar que ocupa un paquete </w:t>
      </w:r>
    </w:p>
    <w:p w:rsidR="00000000" w:rsidDel="00000000" w:rsidP="00000000" w:rsidRDefault="00000000" w:rsidRPr="00000000" w14:paraId="00000031">
      <w:pPr>
        <w:widowControl w:val="0"/>
        <w:numPr>
          <w:ilvl w:val="0"/>
          <w:numId w:val="2"/>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Número ACK</w:t>
      </w:r>
      <w:r w:rsidDel="00000000" w:rsidR="00000000" w:rsidRPr="00000000">
        <w:rPr>
          <w:rFonts w:ascii="Arial" w:cs="Arial" w:eastAsia="Arial" w:hAnsi="Arial"/>
          <w:sz w:val="20"/>
          <w:szCs w:val="20"/>
          <w:rtl w:val="0"/>
        </w:rPr>
        <w:t xml:space="preserve">: valor del siguiente número de secuencia que el receptor espera en el siguiente paquete que le sea enviado.  </w:t>
      </w:r>
    </w:p>
    <w:p w:rsidR="00000000" w:rsidDel="00000000" w:rsidP="00000000" w:rsidRDefault="00000000" w:rsidRPr="00000000" w14:paraId="00000032">
      <w:pPr>
        <w:widowControl w:val="0"/>
        <w:numPr>
          <w:ilvl w:val="0"/>
          <w:numId w:val="2"/>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Bits de control (flags)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widowControl w:val="0"/>
        <w:numPr>
          <w:ilvl w:val="1"/>
          <w:numId w:val="2"/>
        </w:numPr>
        <w:spacing w:after="120" w:before="12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URG</w:t>
      </w:r>
      <w:r w:rsidDel="00000000" w:rsidR="00000000" w:rsidRPr="00000000">
        <w:rPr>
          <w:rFonts w:ascii="Arial" w:cs="Arial" w:eastAsia="Arial" w:hAnsi="Arial"/>
          <w:sz w:val="20"/>
          <w:szCs w:val="20"/>
          <w:rtl w:val="0"/>
        </w:rPr>
        <w:t xml:space="preserve">: se utiliza para informar al receptor de que el paquete es urgente y debe priorizarlo. </w:t>
      </w:r>
    </w:p>
    <w:p w:rsidR="00000000" w:rsidDel="00000000" w:rsidP="00000000" w:rsidRDefault="00000000" w:rsidRPr="00000000" w14:paraId="00000034">
      <w:pPr>
        <w:widowControl w:val="0"/>
        <w:numPr>
          <w:ilvl w:val="1"/>
          <w:numId w:val="2"/>
        </w:numPr>
        <w:spacing w:after="120" w:before="120" w:line="27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ACK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Acknowledgement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SYN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Synchronize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RST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Reset</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FIN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Finish</w:t>
      </w:r>
      <w:r w:rsidDel="00000000" w:rsidR="00000000" w:rsidRPr="00000000">
        <w:rPr>
          <w:rFonts w:ascii="Arial" w:cs="Arial" w:eastAsia="Arial" w:hAnsi="Arial"/>
          <w:sz w:val="20"/>
          <w:szCs w:val="20"/>
          <w:rtl w:val="0"/>
        </w:rPr>
        <w:t xml:space="preserve">): los veremos a continuación. </w:t>
      </w:r>
    </w:p>
    <w:p w:rsidR="00000000" w:rsidDel="00000000" w:rsidP="00000000" w:rsidRDefault="00000000" w:rsidRPr="00000000" w14:paraId="00000035">
      <w:pPr>
        <w:pStyle w:val="Subtitle"/>
        <w:keepNext w:val="0"/>
        <w:keepLines w:val="0"/>
        <w:widowControl w:val="0"/>
        <w:spacing w:after="120" w:before="120" w:line="276" w:lineRule="auto"/>
        <w:ind w:left="19" w:firstLine="548"/>
        <w:rPr>
          <w:rFonts w:ascii="Calibri" w:cs="Calibri" w:eastAsia="Calibri" w:hAnsi="Calibri"/>
          <w:color w:val="808080"/>
          <w:sz w:val="24"/>
          <w:szCs w:val="24"/>
        </w:rPr>
      </w:pPr>
      <w:bookmarkStart w:colFirst="0" w:colLast="0" w:name="_heading=h.1ksv4uv" w:id="5"/>
      <w:bookmarkEnd w:id="5"/>
      <w:r w:rsidDel="00000000" w:rsidR="00000000" w:rsidRPr="00000000">
        <w:rPr>
          <w:rFonts w:ascii="Calibri" w:cs="Calibri" w:eastAsia="Calibri" w:hAnsi="Calibri"/>
          <w:color w:val="808080"/>
          <w:sz w:val="24"/>
          <w:szCs w:val="24"/>
          <w:rtl w:val="0"/>
        </w:rPr>
        <w:t xml:space="preserve">Establecimiento de la conexión</w:t>
      </w:r>
    </w:p>
    <w:p w:rsidR="00000000" w:rsidDel="00000000" w:rsidP="00000000" w:rsidRDefault="00000000" w:rsidRPr="00000000" w14:paraId="00000036">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El protocolo TCP, al ser orientado a la conexión, exige que la comunicación sea establecida antes de comenzar la transmisión. Esa comunicación se establece mediante la secuencia </w:t>
      </w:r>
      <w:r w:rsidDel="00000000" w:rsidR="00000000" w:rsidRPr="00000000">
        <w:rPr>
          <w:rFonts w:ascii="Arial" w:cs="Arial" w:eastAsia="Arial" w:hAnsi="Arial"/>
          <w:i w:val="1"/>
          <w:sz w:val="20"/>
          <w:szCs w:val="20"/>
          <w:rtl w:val="0"/>
        </w:rPr>
        <w:t xml:space="preserve">three-way-handshake</w:t>
      </w:r>
      <w:r w:rsidDel="00000000" w:rsidR="00000000" w:rsidRPr="00000000">
        <w:rPr>
          <w:rFonts w:ascii="Arial" w:cs="Arial" w:eastAsia="Arial" w:hAnsi="Arial"/>
          <w:sz w:val="20"/>
          <w:szCs w:val="20"/>
          <w:rtl w:val="0"/>
        </w:rPr>
        <w:t xml:space="preserve">; mediante esta secuencia se establece la conexión y se intercambian números de secuencia entre el emisor y el receptor; los objetivos de esos números son que los paquetes sean reordenados en el destino -en caso de haberse desordenado por alguna razón-  y que, si algún paquete no llega al destinatario, éste pueda indicárselo al emisor. </w:t>
      </w:r>
    </w:p>
    <w:p w:rsidR="00000000" w:rsidDel="00000000" w:rsidP="00000000" w:rsidRDefault="00000000" w:rsidRPr="00000000" w14:paraId="00000037">
      <w:pPr>
        <w:widowControl w:val="0"/>
        <w:spacing w:after="120" w:before="120" w:line="276" w:lineRule="auto"/>
        <w:ind w:left="19"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39850" cy="2352612"/>
            <wp:effectExtent b="0" l="0" r="0" t="0"/>
            <wp:docPr id="13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639850" cy="235261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120" w:before="120" w:line="276" w:lineRule="auto"/>
        <w:ind w:left="19" w:firstLine="548"/>
        <w:jc w:val="center"/>
        <w:rPr>
          <w:rFonts w:ascii="Arial" w:cs="Arial" w:eastAsia="Arial" w:hAnsi="Arial"/>
          <w:color w:val="323232"/>
          <w:sz w:val="20"/>
          <w:szCs w:val="20"/>
        </w:rPr>
      </w:pPr>
      <w:r w:rsidDel="00000000" w:rsidR="00000000" w:rsidRPr="00000000">
        <w:rPr>
          <w:rtl w:val="0"/>
        </w:rPr>
      </w:r>
    </w:p>
    <w:p w:rsidR="00000000" w:rsidDel="00000000" w:rsidP="00000000" w:rsidRDefault="00000000" w:rsidRPr="00000000" w14:paraId="00000039">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El proceso para el establecimiento de la conexión, entrando en detalles, es el siguiente: </w:t>
      </w:r>
    </w:p>
    <w:p w:rsidR="00000000" w:rsidDel="00000000" w:rsidP="00000000" w:rsidRDefault="00000000" w:rsidRPr="00000000" w14:paraId="0000003A">
      <w:pPr>
        <w:widowControl w:val="0"/>
        <w:numPr>
          <w:ilvl w:val="0"/>
          <w:numId w:val="3"/>
        </w:numPr>
        <w:spacing w:after="120" w:before="120" w:line="276" w:lineRule="auto"/>
        <w:ind w:left="720" w:hanging="360"/>
        <w:rPr>
          <w:rFonts w:ascii="Calibri" w:cs="Calibri" w:eastAsia="Calibri" w:hAnsi="Calibri"/>
          <w:sz w:val="22"/>
          <w:szCs w:val="22"/>
        </w:rPr>
      </w:pPr>
      <w:r w:rsidDel="00000000" w:rsidR="00000000" w:rsidRPr="00000000">
        <w:rPr>
          <w:rFonts w:ascii="Arial" w:cs="Arial" w:eastAsia="Arial" w:hAnsi="Arial"/>
          <w:sz w:val="20"/>
          <w:szCs w:val="20"/>
          <w:rtl w:val="0"/>
        </w:rPr>
        <w:t xml:space="preserve">Para iniciar la conexión con un servidor, el cliente envía un paquete TCP que tiene el bit SYN activado (valor “1”) y el bit ACK desactivado (valor “0”). Se incluye también un número de secuencia de 32 bits llamado ISN (lo identificaremos como x); este número será pseudoaleatorio. </w:t>
      </w:r>
      <w:r w:rsidDel="00000000" w:rsidR="00000000" w:rsidRPr="00000000">
        <w:rPr>
          <w:rtl w:val="0"/>
        </w:rPr>
      </w:r>
    </w:p>
    <w:p w:rsidR="00000000" w:rsidDel="00000000" w:rsidP="00000000" w:rsidRDefault="00000000" w:rsidRPr="00000000" w14:paraId="0000003B">
      <w:pPr>
        <w:widowControl w:val="0"/>
        <w:numPr>
          <w:ilvl w:val="0"/>
          <w:numId w:val="3"/>
        </w:numPr>
        <w:spacing w:after="120" w:before="120" w:line="276" w:lineRule="auto"/>
        <w:ind w:left="720" w:hanging="360"/>
        <w:rPr>
          <w:rFonts w:ascii="Calibri" w:cs="Calibri" w:eastAsia="Calibri" w:hAnsi="Calibri"/>
          <w:sz w:val="22"/>
          <w:szCs w:val="22"/>
        </w:rPr>
      </w:pPr>
      <w:r w:rsidDel="00000000" w:rsidR="00000000" w:rsidRPr="00000000">
        <w:rPr>
          <w:rFonts w:ascii="Arial" w:cs="Arial" w:eastAsia="Arial" w:hAnsi="Arial"/>
          <w:sz w:val="20"/>
          <w:szCs w:val="20"/>
          <w:rtl w:val="0"/>
        </w:rPr>
        <w:t xml:space="preserve">Si el puerto de destino está abierto, el servidor responde con un paquete cuyos flags SYN y ACK están activados. El número de secuencia (y) también pseudoaleatorio, será diferente al del paso 1. El número ACK (número de reconocimiento, no se debe confundir con el flag) tendrá el valor del x+1. </w:t>
      </w:r>
      <w:r w:rsidDel="00000000" w:rsidR="00000000" w:rsidRPr="00000000">
        <w:rPr>
          <w:rtl w:val="0"/>
        </w:rPr>
      </w:r>
    </w:p>
    <w:p w:rsidR="00000000" w:rsidDel="00000000" w:rsidP="00000000" w:rsidRDefault="00000000" w:rsidRPr="00000000" w14:paraId="0000003C">
      <w:pPr>
        <w:widowControl w:val="0"/>
        <w:numPr>
          <w:ilvl w:val="0"/>
          <w:numId w:val="3"/>
        </w:numPr>
        <w:spacing w:after="120" w:before="120" w:line="276" w:lineRule="auto"/>
        <w:ind w:left="720" w:hanging="360"/>
        <w:rPr>
          <w:rFonts w:ascii="Calibri" w:cs="Calibri" w:eastAsia="Calibri" w:hAnsi="Calibri"/>
          <w:sz w:val="22"/>
          <w:szCs w:val="22"/>
        </w:rPr>
      </w:pPr>
      <w:r w:rsidDel="00000000" w:rsidR="00000000" w:rsidRPr="00000000">
        <w:rPr>
          <w:rFonts w:ascii="Arial" w:cs="Arial" w:eastAsia="Arial" w:hAnsi="Arial"/>
          <w:sz w:val="20"/>
          <w:szCs w:val="20"/>
          <w:rtl w:val="0"/>
        </w:rPr>
        <w:t xml:space="preserve">Ahora, el cliente enviará un paquete con el flag ACK activado y con un número de secuencia de x+1. Además, el número de ACK tendrá el valor y+1. </w:t>
      </w:r>
      <w:r w:rsidDel="00000000" w:rsidR="00000000" w:rsidRPr="00000000">
        <w:rPr>
          <w:rtl w:val="0"/>
        </w:rPr>
      </w:r>
    </w:p>
    <w:p w:rsidR="00000000" w:rsidDel="00000000" w:rsidP="00000000" w:rsidRDefault="00000000" w:rsidRPr="00000000" w14:paraId="0000003D">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Una vez establecida la conexión, los números de secuencia y de ACK seguirán la misma lógica, incrementándose en 1 según el sentido de la comunicación. </w:t>
      </w:r>
    </w:p>
    <w:p w:rsidR="00000000" w:rsidDel="00000000" w:rsidP="00000000" w:rsidRDefault="00000000" w:rsidRPr="00000000" w14:paraId="0000003E">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Cierre de la conexión</w:t>
      </w:r>
    </w:p>
    <w:p w:rsidR="00000000" w:rsidDel="00000000" w:rsidP="00000000" w:rsidRDefault="00000000" w:rsidRPr="00000000" w14:paraId="0000003F">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Al igual que es necesario establecer la conexión en el protocolo TCP, también lo es finalizarla. La conexión está establecida mientras una de las dos partes no mande un paquete con el bit FIN o el bit RST (reseteo de la conexión) activado. </w:t>
      </w:r>
    </w:p>
    <w:p w:rsidR="00000000" w:rsidDel="00000000" w:rsidP="00000000" w:rsidRDefault="00000000" w:rsidRPr="00000000" w14:paraId="00000040">
      <w:pPr>
        <w:widowControl w:val="0"/>
        <w:spacing w:after="120" w:before="120" w:line="276" w:lineRule="auto"/>
        <w:ind w:left="19" w:firstLine="548"/>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48953" cy="2433928"/>
            <wp:effectExtent b="0" l="0" r="0" t="0"/>
            <wp:docPr id="1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48953" cy="243392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numPr>
          <w:ilvl w:val="0"/>
          <w:numId w:val="6"/>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envía un paquete con el bit FIN activado; </w:t>
      </w:r>
    </w:p>
    <w:p w:rsidR="00000000" w:rsidDel="00000000" w:rsidP="00000000" w:rsidRDefault="00000000" w:rsidRPr="00000000" w14:paraId="00000042">
      <w:pPr>
        <w:widowControl w:val="0"/>
        <w:numPr>
          <w:ilvl w:val="0"/>
          <w:numId w:val="6"/>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 recibirlo, el servidor responde con dos paquetes: uno con el bit ACK activado y otro con el bit FIN activado. </w:t>
      </w:r>
    </w:p>
    <w:p w:rsidR="00000000" w:rsidDel="00000000" w:rsidP="00000000" w:rsidRDefault="00000000" w:rsidRPr="00000000" w14:paraId="00000043">
      <w:pPr>
        <w:widowControl w:val="0"/>
        <w:numPr>
          <w:ilvl w:val="0"/>
          <w:numId w:val="6"/>
        </w:numPr>
        <w:spacing w:after="120" w:before="12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cliente responde con el bit ACK activado cuando recibe el paquete FIN del servidor. Este proceso habría funcionado igualmente en el sentido inverso. </w:t>
      </w:r>
      <w:r w:rsidDel="00000000" w:rsidR="00000000" w:rsidRPr="00000000">
        <w:rPr>
          <w:rtl w:val="0"/>
        </w:rPr>
      </w:r>
    </w:p>
    <w:p w:rsidR="00000000" w:rsidDel="00000000" w:rsidP="00000000" w:rsidRDefault="00000000" w:rsidRPr="00000000" w14:paraId="00000044">
      <w:pPr>
        <w:pStyle w:val="Heading3"/>
        <w:numPr>
          <w:ilvl w:val="2"/>
          <w:numId w:val="7"/>
        </w:numPr>
        <w:ind w:left="1224" w:hanging="504.00000000000006"/>
        <w:rPr>
          <w:b w:val="1"/>
          <w:sz w:val="28"/>
          <w:szCs w:val="28"/>
        </w:rPr>
      </w:pPr>
      <w:bookmarkStart w:colFirst="0" w:colLast="0" w:name="_heading=h.bh0rjwmhin4x" w:id="6"/>
      <w:bookmarkEnd w:id="6"/>
      <w:r w:rsidDel="00000000" w:rsidR="00000000" w:rsidRPr="00000000">
        <w:rPr>
          <w:rtl w:val="0"/>
        </w:rPr>
        <w:t xml:space="preserve">Tipos de escaneos TCP</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Vamos a ver cómo se realizan algunos tipos de escaneos TCP a bajo nivel. Se trata de modificar a nuestro antojo el three-way-handshake, forzándolo a actuar de manera “no normal” e interpretando los paquetes generados en función de ello. </w:t>
      </w:r>
    </w:p>
    <w:p w:rsidR="00000000" w:rsidDel="00000000" w:rsidP="00000000" w:rsidRDefault="00000000" w:rsidRPr="00000000" w14:paraId="00000046">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Half scan (syn scan)</w:t>
      </w:r>
    </w:p>
    <w:p w:rsidR="00000000" w:rsidDel="00000000" w:rsidP="00000000" w:rsidRDefault="00000000" w:rsidRPr="00000000" w14:paraId="00000047">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Consiste en llevar a cabo el </w:t>
      </w:r>
      <w:r w:rsidDel="00000000" w:rsidR="00000000" w:rsidRPr="00000000">
        <w:rPr>
          <w:rFonts w:ascii="Calibri" w:cs="Calibri" w:eastAsia="Calibri" w:hAnsi="Calibri"/>
          <w:i w:val="1"/>
          <w:sz w:val="22"/>
          <w:szCs w:val="22"/>
          <w:rtl w:val="0"/>
        </w:rPr>
        <w:t xml:space="preserve">three-way handshake </w:t>
      </w:r>
      <w:r w:rsidDel="00000000" w:rsidR="00000000" w:rsidRPr="00000000">
        <w:rPr>
          <w:rFonts w:ascii="Calibri" w:cs="Calibri" w:eastAsia="Calibri" w:hAnsi="Calibri"/>
          <w:sz w:val="22"/>
          <w:szCs w:val="22"/>
          <w:rtl w:val="0"/>
        </w:rPr>
        <w:t xml:space="preserve">sin que termine por completo, de tal forma que no se establezca la conexión. El emisor envía un paquete con el bit </w:t>
      </w:r>
      <w:r w:rsidDel="00000000" w:rsidR="00000000" w:rsidRPr="00000000">
        <w:rPr>
          <w:rFonts w:ascii="Calibri" w:cs="Calibri" w:eastAsia="Calibri" w:hAnsi="Calibri"/>
          <w:i w:val="1"/>
          <w:sz w:val="22"/>
          <w:szCs w:val="22"/>
          <w:rtl w:val="0"/>
        </w:rPr>
        <w:t xml:space="preserve">SYN </w:t>
      </w:r>
      <w:r w:rsidDel="00000000" w:rsidR="00000000" w:rsidRPr="00000000">
        <w:rPr>
          <w:rFonts w:ascii="Calibri" w:cs="Calibri" w:eastAsia="Calibri" w:hAnsi="Calibri"/>
          <w:sz w:val="22"/>
          <w:szCs w:val="22"/>
          <w:rtl w:val="0"/>
        </w:rPr>
        <w:t xml:space="preserve">activado; el paquete tiene como destino un puerto en concreto. Si el receptor envía de vuelta un paquete </w:t>
      </w:r>
      <w:r w:rsidDel="00000000" w:rsidR="00000000" w:rsidRPr="00000000">
        <w:rPr>
          <w:rFonts w:ascii="Calibri" w:cs="Calibri" w:eastAsia="Calibri" w:hAnsi="Calibri"/>
          <w:i w:val="1"/>
          <w:sz w:val="22"/>
          <w:szCs w:val="22"/>
          <w:rtl w:val="0"/>
        </w:rPr>
        <w:t xml:space="preserve">SYN+ACK</w:t>
      </w:r>
      <w:r w:rsidDel="00000000" w:rsidR="00000000" w:rsidRPr="00000000">
        <w:rPr>
          <w:rFonts w:ascii="Calibri" w:cs="Calibri" w:eastAsia="Calibri" w:hAnsi="Calibri"/>
          <w:sz w:val="22"/>
          <w:szCs w:val="22"/>
          <w:rtl w:val="0"/>
        </w:rPr>
        <w:t xml:space="preserve">, quiere decir que el puerto en cuestión está abierto (si no, enviaría un paquete </w:t>
      </w:r>
      <w:r w:rsidDel="00000000" w:rsidR="00000000" w:rsidRPr="00000000">
        <w:rPr>
          <w:rFonts w:ascii="Calibri" w:cs="Calibri" w:eastAsia="Calibri" w:hAnsi="Calibri"/>
          <w:i w:val="1"/>
          <w:sz w:val="22"/>
          <w:szCs w:val="22"/>
          <w:rtl w:val="0"/>
        </w:rPr>
        <w:t xml:space="preserve">RST+ACK</w:t>
      </w:r>
      <w:r w:rsidDel="00000000" w:rsidR="00000000" w:rsidRPr="00000000">
        <w:rPr>
          <w:rFonts w:ascii="Calibri" w:cs="Calibri" w:eastAsia="Calibri" w:hAnsi="Calibri"/>
          <w:sz w:val="22"/>
          <w:szCs w:val="22"/>
          <w:rtl w:val="0"/>
        </w:rPr>
        <w:t xml:space="preserve">). Entonces, el emisor, en lugar del </w:t>
      </w:r>
      <w:r w:rsidDel="00000000" w:rsidR="00000000" w:rsidRPr="00000000">
        <w:rPr>
          <w:rFonts w:ascii="Calibri" w:cs="Calibri" w:eastAsia="Calibri" w:hAnsi="Calibri"/>
          <w:i w:val="1"/>
          <w:sz w:val="22"/>
          <w:szCs w:val="22"/>
          <w:rtl w:val="0"/>
        </w:rPr>
        <w:t xml:space="preserve">ACK </w:t>
      </w:r>
      <w:r w:rsidDel="00000000" w:rsidR="00000000" w:rsidRPr="00000000">
        <w:rPr>
          <w:rFonts w:ascii="Calibri" w:cs="Calibri" w:eastAsia="Calibri" w:hAnsi="Calibri"/>
          <w:sz w:val="22"/>
          <w:szCs w:val="22"/>
          <w:rtl w:val="0"/>
        </w:rPr>
        <w:t xml:space="preserve">para crear la conexión, manda un paquete </w:t>
      </w:r>
      <w:r w:rsidDel="00000000" w:rsidR="00000000" w:rsidRPr="00000000">
        <w:rPr>
          <w:rFonts w:ascii="Calibri" w:cs="Calibri" w:eastAsia="Calibri" w:hAnsi="Calibri"/>
          <w:i w:val="1"/>
          <w:sz w:val="22"/>
          <w:szCs w:val="22"/>
          <w:rtl w:val="0"/>
        </w:rPr>
        <w:t xml:space="preserve">RST, </w:t>
      </w:r>
      <w:r w:rsidDel="00000000" w:rsidR="00000000" w:rsidRPr="00000000">
        <w:rPr>
          <w:rFonts w:ascii="Calibri" w:cs="Calibri" w:eastAsia="Calibri" w:hAnsi="Calibri"/>
          <w:sz w:val="22"/>
          <w:szCs w:val="22"/>
          <w:rtl w:val="0"/>
        </w:rPr>
        <w:t xml:space="preserve">finalizándola (no interesaría establecerla, ya que no nos aporta en este momento, y crea mucho ruido).</w:t>
      </w:r>
    </w:p>
    <w:tbl>
      <w:tblPr>
        <w:tblStyle w:val="Table1"/>
        <w:tblW w:w="4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
              </w:numPr>
              <w:spacing w:after="0" w:afterAutospacing="0" w:before="12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SYN</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5.19685039370086"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Receptor a Emisor: </w:t>
            </w:r>
          </w:p>
          <w:p w:rsidR="00000000" w:rsidDel="00000000" w:rsidP="00000000" w:rsidRDefault="00000000" w:rsidRPr="00000000" w14:paraId="0000004A">
            <w:pPr>
              <w:widowControl w:val="0"/>
              <w:numPr>
                <w:ilvl w:val="1"/>
                <w:numId w:val="1"/>
              </w:numPr>
              <w:spacing w:after="0" w:afterAutospacing="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SYN, ACK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38761d"/>
                <w:sz w:val="22"/>
                <w:szCs w:val="22"/>
                <w:rtl w:val="0"/>
              </w:rPr>
              <w:t xml:space="preserve">PUERTO ABIERTO</w:t>
            </w:r>
          </w:p>
          <w:p w:rsidR="00000000" w:rsidDel="00000000" w:rsidP="00000000" w:rsidRDefault="00000000" w:rsidRPr="00000000" w14:paraId="0000004B">
            <w:pPr>
              <w:widowControl w:val="0"/>
              <w:numPr>
                <w:ilvl w:val="2"/>
                <w:numId w:val="1"/>
              </w:numPr>
              <w:spacing w:after="0" w:afterAutospacing="0" w:before="0" w:beforeAutospacing="0" w:line="276" w:lineRule="auto"/>
              <w:ind w:left="1417.3228346456694"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RST, ACK</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C">
            <w:pPr>
              <w:widowControl w:val="0"/>
              <w:numPr>
                <w:ilvl w:val="1"/>
                <w:numId w:val="1"/>
              </w:numPr>
              <w:spacing w:after="0" w:afterAutospacing="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RST,ACK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0000"/>
                <w:sz w:val="22"/>
                <w:szCs w:val="22"/>
                <w:rtl w:val="0"/>
              </w:rPr>
              <w:t xml:space="preserve">PUERTO CERRADO. </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beforeAutospacing="0" w:line="276" w:lineRule="auto"/>
              <w:ind w:left="425.19685039370086"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RST</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2160" w:right="0" w:firstLine="0"/>
        <w:jc w:val="both"/>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ab/>
      </w:r>
      <w:r w:rsidDel="00000000" w:rsidR="00000000" w:rsidRPr="00000000">
        <w:rPr>
          <w:rFonts w:ascii="Calibri" w:cs="Calibri" w:eastAsia="Calibri" w:hAnsi="Calibri"/>
          <w:sz w:val="22"/>
          <w:szCs w:val="22"/>
          <w:rtl w:val="0"/>
        </w:rPr>
        <w:t xml:space="preserve">Secuencia real con</w:t>
      </w:r>
      <w:r w:rsidDel="00000000" w:rsidR="00000000" w:rsidRPr="00000000">
        <w:rPr>
          <w:rFonts w:ascii="Calibri" w:cs="Calibri" w:eastAsia="Calibri" w:hAnsi="Calibri"/>
          <w:color w:val="ff0000"/>
          <w:sz w:val="22"/>
          <w:szCs w:val="22"/>
          <w:rtl w:val="0"/>
        </w:rPr>
        <w:t xml:space="preserve"> puerto abierto:</w:t>
      </w:r>
    </w:p>
    <w:p w:rsidR="00000000" w:rsidDel="00000000" w:rsidP="00000000" w:rsidRDefault="00000000" w:rsidRPr="00000000" w14:paraId="00000050">
      <w:pPr>
        <w:widowControl w:val="0"/>
        <w:spacing w:after="120" w:before="120" w:line="276" w:lineRule="auto"/>
        <w:ind w:left="19" w:firstLine="548"/>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266700"/>
            <wp:effectExtent b="0" l="0" r="0" t="0"/>
            <wp:docPr id="1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97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120" w:before="120" w:line="276" w:lineRule="auto"/>
        <w:ind w:firstLine="0"/>
        <w:rPr>
          <w:rFonts w:ascii="Calibri" w:cs="Calibri" w:eastAsia="Calibri" w:hAnsi="Calibri"/>
          <w:color w:val="ff0000"/>
          <w:sz w:val="22"/>
          <w:szCs w:val="22"/>
        </w:rPr>
      </w:pPr>
      <w:r w:rsidDel="00000000" w:rsidR="00000000" w:rsidRPr="00000000">
        <w:rPr>
          <w:rFonts w:ascii="Calibri" w:cs="Calibri" w:eastAsia="Calibri" w:hAnsi="Calibri"/>
          <w:b w:val="1"/>
          <w:color w:val="38761d"/>
          <w:sz w:val="22"/>
          <w:szCs w:val="22"/>
          <w:rtl w:val="0"/>
        </w:rPr>
        <w:tab/>
      </w:r>
      <w:r w:rsidDel="00000000" w:rsidR="00000000" w:rsidRPr="00000000">
        <w:rPr>
          <w:rFonts w:ascii="Calibri" w:cs="Calibri" w:eastAsia="Calibri" w:hAnsi="Calibri"/>
          <w:sz w:val="22"/>
          <w:szCs w:val="22"/>
          <w:rtl w:val="0"/>
        </w:rPr>
        <w:t xml:space="preserve">Secuencia real con </w:t>
      </w:r>
      <w:r w:rsidDel="00000000" w:rsidR="00000000" w:rsidRPr="00000000">
        <w:rPr>
          <w:rFonts w:ascii="Calibri" w:cs="Calibri" w:eastAsia="Calibri" w:hAnsi="Calibri"/>
          <w:color w:val="38761d"/>
          <w:sz w:val="22"/>
          <w:szCs w:val="22"/>
          <w:rtl w:val="0"/>
        </w:rPr>
        <w:t xml:space="preserve">puerto cerrado:</w:t>
      </w:r>
      <w:r w:rsidDel="00000000" w:rsidR="00000000" w:rsidRPr="00000000">
        <w:rPr>
          <w:rtl w:val="0"/>
        </w:rPr>
      </w:r>
    </w:p>
    <w:p w:rsidR="00000000" w:rsidDel="00000000" w:rsidP="00000000" w:rsidRDefault="00000000" w:rsidRPr="00000000" w14:paraId="00000052">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190500"/>
            <wp:effectExtent b="0" l="0" r="0" t="0"/>
            <wp:docPr id="1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973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120" w:before="120" w:line="276" w:lineRule="auto"/>
        <w:ind w:left="19" w:firstLine="548"/>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TCP Scan</w:t>
      </w:r>
    </w:p>
    <w:p w:rsidR="00000000" w:rsidDel="00000000" w:rsidP="00000000" w:rsidRDefault="00000000" w:rsidRPr="00000000" w14:paraId="00000055">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Funciona como el escaneo anterior, pero, en este caso, si el puerto está abierto, una vez recibido el SYN+ACK del receptor, el emisor enviará dos paquetes: uno ACK para terminar correctamente el establecimiento de la conexión y uno RST+ACK para cancelarla inmediatamente después. Este escaneo es menos sigiloso que el SYN Scan, siendo más probable que sea detectado por la víctima al completar el establecimiento de la conexión. </w:t>
      </w:r>
    </w:p>
    <w:p w:rsidR="00000000" w:rsidDel="00000000" w:rsidP="00000000" w:rsidRDefault="00000000" w:rsidRPr="00000000" w14:paraId="00000056">
      <w:pPr>
        <w:widowControl w:val="0"/>
        <w:spacing w:after="120" w:before="120" w:line="276" w:lineRule="auto"/>
        <w:ind w:left="19" w:firstLine="548"/>
        <w:rPr>
          <w:rFonts w:ascii="Calibri" w:cs="Calibri" w:eastAsia="Calibri" w:hAnsi="Calibri"/>
          <w:sz w:val="22"/>
          <w:szCs w:val="22"/>
        </w:rPr>
      </w:pPr>
      <w:r w:rsidDel="00000000" w:rsidR="00000000" w:rsidRPr="00000000">
        <w:rPr>
          <w:rtl w:val="0"/>
        </w:rPr>
      </w:r>
    </w:p>
    <w:tbl>
      <w:tblPr>
        <w:tblStyle w:val="Table2"/>
        <w:tblW w:w="4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spacing w:after="0" w:afterAutospacing="0" w:before="12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SYN</w:t>
            </w:r>
          </w:p>
          <w:p w:rsidR="00000000" w:rsidDel="00000000" w:rsidP="00000000" w:rsidRDefault="00000000" w:rsidRPr="00000000" w14:paraId="00000058">
            <w:pPr>
              <w:widowControl w:val="0"/>
              <w:numPr>
                <w:ilvl w:val="0"/>
                <w:numId w:val="1"/>
              </w:numPr>
              <w:spacing w:after="0" w:afterAutospacing="0" w:before="0" w:beforeAutospacing="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Receptor a Emisor: </w:t>
            </w:r>
          </w:p>
          <w:p w:rsidR="00000000" w:rsidDel="00000000" w:rsidP="00000000" w:rsidRDefault="00000000" w:rsidRPr="00000000" w14:paraId="00000059">
            <w:pPr>
              <w:widowControl w:val="0"/>
              <w:numPr>
                <w:ilvl w:val="1"/>
                <w:numId w:val="1"/>
              </w:numPr>
              <w:spacing w:after="0" w:afterAutospacing="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SYN, ACK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38761d"/>
                <w:sz w:val="22"/>
                <w:szCs w:val="22"/>
                <w:rtl w:val="0"/>
              </w:rPr>
              <w:t xml:space="preserve">PUERTO ABIERTO</w:t>
            </w:r>
          </w:p>
          <w:p w:rsidR="00000000" w:rsidDel="00000000" w:rsidP="00000000" w:rsidRDefault="00000000" w:rsidRPr="00000000" w14:paraId="0000005A">
            <w:pPr>
              <w:widowControl w:val="0"/>
              <w:numPr>
                <w:ilvl w:val="2"/>
                <w:numId w:val="1"/>
              </w:numPr>
              <w:spacing w:after="0" w:afterAutospacing="0" w:before="0" w:beforeAutospacing="0" w:line="276" w:lineRule="auto"/>
              <w:ind w:left="1417.3228346456694"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 ACK</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B">
            <w:pPr>
              <w:widowControl w:val="0"/>
              <w:numPr>
                <w:ilvl w:val="2"/>
                <w:numId w:val="1"/>
              </w:numPr>
              <w:spacing w:after="0" w:afterAutospacing="0" w:before="0" w:beforeAutospacing="0" w:line="276" w:lineRule="auto"/>
              <w:ind w:left="1417.3228346456694"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Emisor a receptor:</w:t>
            </w:r>
            <w:r w:rsidDel="00000000" w:rsidR="00000000" w:rsidRPr="00000000">
              <w:rPr>
                <w:rFonts w:ascii="Calibri" w:cs="Calibri" w:eastAsia="Calibri" w:hAnsi="Calibri"/>
                <w:b w:val="1"/>
                <w:color w:val="0000ff"/>
                <w:sz w:val="22"/>
                <w:szCs w:val="22"/>
                <w:rtl w:val="0"/>
              </w:rPr>
              <w:t xml:space="preserve"> RST+ACK</w:t>
            </w:r>
            <w:r w:rsidDel="00000000" w:rsidR="00000000" w:rsidRPr="00000000">
              <w:rPr>
                <w:rtl w:val="0"/>
              </w:rPr>
            </w:r>
          </w:p>
          <w:p w:rsidR="00000000" w:rsidDel="00000000" w:rsidP="00000000" w:rsidRDefault="00000000" w:rsidRPr="00000000" w14:paraId="0000005C">
            <w:pPr>
              <w:widowControl w:val="0"/>
              <w:numPr>
                <w:ilvl w:val="1"/>
                <w:numId w:val="1"/>
              </w:numPr>
              <w:spacing w:after="12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RST,ACK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0000"/>
                <w:sz w:val="22"/>
                <w:szCs w:val="22"/>
                <w:rtl w:val="0"/>
              </w:rPr>
              <w:t xml:space="preserve">PUERTO CERRADO. </w:t>
            </w:r>
            <w:r w:rsidDel="00000000" w:rsidR="00000000" w:rsidRPr="00000000">
              <w:rPr>
                <w:rtl w:val="0"/>
              </w:rPr>
            </w:r>
          </w:p>
        </w:tc>
      </w:tr>
    </w:tbl>
    <w:p w:rsidR="00000000" w:rsidDel="00000000" w:rsidP="00000000" w:rsidRDefault="00000000" w:rsidRPr="00000000" w14:paraId="0000005D">
      <w:pPr>
        <w:widowControl w:val="0"/>
        <w:spacing w:after="120" w:before="120" w:line="276" w:lineRule="auto"/>
        <w:ind w:left="21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ACK Scan</w:t>
      </w:r>
    </w:p>
    <w:p w:rsidR="00000000" w:rsidDel="00000000" w:rsidP="00000000" w:rsidRDefault="00000000" w:rsidRPr="00000000" w14:paraId="0000005F">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este caso, el objetivo no es saber si un puerto está abierto o no, sino si la máquina analizada tiene delante un firewall; es decir, si las peticiones que recibe aquélla pasan primero por éste. El emisor envía un paquete </w:t>
      </w:r>
      <w:r w:rsidDel="00000000" w:rsidR="00000000" w:rsidRPr="00000000">
        <w:rPr>
          <w:rFonts w:ascii="Calibri" w:cs="Calibri" w:eastAsia="Calibri" w:hAnsi="Calibri"/>
          <w:i w:val="1"/>
          <w:sz w:val="22"/>
          <w:szCs w:val="22"/>
          <w:rtl w:val="0"/>
        </w:rPr>
        <w:t xml:space="preserve">ACK</w:t>
      </w:r>
      <w:r w:rsidDel="00000000" w:rsidR="00000000" w:rsidRPr="00000000">
        <w:rPr>
          <w:rFonts w:ascii="Calibri" w:cs="Calibri" w:eastAsia="Calibri" w:hAnsi="Calibri"/>
          <w:sz w:val="22"/>
          <w:szCs w:val="22"/>
          <w:rtl w:val="0"/>
        </w:rPr>
        <w:t xml:space="preserve">; como el primer mensaje recibido no es un </w:t>
      </w:r>
      <w:r w:rsidDel="00000000" w:rsidR="00000000" w:rsidRPr="00000000">
        <w:rPr>
          <w:rFonts w:ascii="Calibri" w:cs="Calibri" w:eastAsia="Calibri" w:hAnsi="Calibri"/>
          <w:i w:val="1"/>
          <w:sz w:val="22"/>
          <w:szCs w:val="22"/>
          <w:rtl w:val="0"/>
        </w:rPr>
        <w:t xml:space="preserve">SYN+ACK</w:t>
      </w:r>
      <w:r w:rsidDel="00000000" w:rsidR="00000000" w:rsidRPr="00000000">
        <w:rPr>
          <w:rFonts w:ascii="Calibri" w:cs="Calibri" w:eastAsia="Calibri" w:hAnsi="Calibri"/>
          <w:sz w:val="22"/>
          <w:szCs w:val="22"/>
          <w:rtl w:val="0"/>
        </w:rPr>
        <w:t xml:space="preserve">, el receptor responde con RST (tanto si el puerto está abierto como si no lo está); en caso de que no haya respuesta, seguramente habrá un cortafuegos en medio de la conexión. </w:t>
      </w:r>
    </w:p>
    <w:p w:rsidR="00000000" w:rsidDel="00000000" w:rsidP="00000000" w:rsidRDefault="00000000" w:rsidRPr="00000000" w14:paraId="00000060">
      <w:pPr>
        <w:widowControl w:val="0"/>
        <w:spacing w:after="120" w:before="120" w:line="276" w:lineRule="auto"/>
        <w:ind w:left="19" w:firstLine="548"/>
        <w:rPr>
          <w:rFonts w:ascii="Calibri" w:cs="Calibri" w:eastAsia="Calibri" w:hAnsi="Calibri"/>
          <w:sz w:val="22"/>
          <w:szCs w:val="22"/>
        </w:rPr>
      </w:pPr>
      <w:r w:rsidDel="00000000" w:rsidR="00000000" w:rsidRPr="00000000">
        <w:rPr>
          <w:rtl w:val="0"/>
        </w:rPr>
      </w:r>
    </w:p>
    <w:tbl>
      <w:tblPr>
        <w:tblStyle w:val="Table3"/>
        <w:tblW w:w="4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tblGridChange w:id="0">
          <w:tblGrid>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
              </w:numPr>
              <w:spacing w:after="0" w:afterAutospacing="0" w:before="12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ACK</w:t>
            </w:r>
          </w:p>
          <w:p w:rsidR="00000000" w:rsidDel="00000000" w:rsidP="00000000" w:rsidRDefault="00000000" w:rsidRPr="00000000" w14:paraId="00000062">
            <w:pPr>
              <w:widowControl w:val="0"/>
              <w:numPr>
                <w:ilvl w:val="0"/>
                <w:numId w:val="1"/>
              </w:numPr>
              <w:spacing w:after="0" w:afterAutospacing="0" w:before="0" w:beforeAutospacing="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Receptor a Emisor: </w:t>
            </w:r>
          </w:p>
          <w:p w:rsidR="00000000" w:rsidDel="00000000" w:rsidP="00000000" w:rsidRDefault="00000000" w:rsidRPr="00000000" w14:paraId="00000063">
            <w:pPr>
              <w:widowControl w:val="0"/>
              <w:numPr>
                <w:ilvl w:val="1"/>
                <w:numId w:val="1"/>
              </w:numPr>
              <w:spacing w:after="0" w:afterAutospacing="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NADA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9900"/>
                <w:sz w:val="22"/>
                <w:szCs w:val="22"/>
                <w:rtl w:val="0"/>
              </w:rPr>
              <w:t xml:space="preserve">PUERTO FILTRADO</w:t>
            </w:r>
            <w:r w:rsidDel="00000000" w:rsidR="00000000" w:rsidRPr="00000000">
              <w:rPr>
                <w:rtl w:val="0"/>
              </w:rPr>
            </w:r>
          </w:p>
          <w:p w:rsidR="00000000" w:rsidDel="00000000" w:rsidP="00000000" w:rsidRDefault="00000000" w:rsidRPr="00000000" w14:paraId="00000064">
            <w:pPr>
              <w:widowControl w:val="0"/>
              <w:numPr>
                <w:ilvl w:val="1"/>
                <w:numId w:val="1"/>
              </w:numPr>
              <w:spacing w:after="120" w:before="0" w:beforeAutospacing="0" w:line="276" w:lineRule="auto"/>
              <w:ind w:left="708.6614173228347" w:hanging="360"/>
              <w:jc w:val="left"/>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RST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38761d"/>
                <w:sz w:val="22"/>
                <w:szCs w:val="22"/>
                <w:rtl w:val="0"/>
              </w:rPr>
              <w:t xml:space="preserve">PUERTO NO FILTRADO</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Secuencia real</w:t>
      </w:r>
      <w:r w:rsidDel="00000000" w:rsidR="00000000" w:rsidRPr="00000000">
        <w:rPr>
          <w:rFonts w:ascii="Calibri" w:cs="Calibri" w:eastAsia="Calibri" w:hAnsi="Calibri"/>
          <w:b w:val="1"/>
          <w:color w:val="ff0000"/>
          <w:sz w:val="22"/>
          <w:szCs w:val="22"/>
          <w:rtl w:val="0"/>
        </w:rPr>
        <w:t xml:space="preserve"> </w:t>
      </w:r>
      <w:r w:rsidDel="00000000" w:rsidR="00000000" w:rsidRPr="00000000">
        <w:rPr>
          <w:rFonts w:ascii="Calibri" w:cs="Calibri" w:eastAsia="Calibri" w:hAnsi="Calibri"/>
          <w:sz w:val="22"/>
          <w:szCs w:val="22"/>
          <w:rtl w:val="0"/>
        </w:rPr>
        <w:t xml:space="preserve">con </w:t>
      </w:r>
      <w:r w:rsidDel="00000000" w:rsidR="00000000" w:rsidRPr="00000000">
        <w:rPr>
          <w:rFonts w:ascii="Calibri" w:cs="Calibri" w:eastAsia="Calibri" w:hAnsi="Calibri"/>
          <w:b w:val="1"/>
          <w:color w:val="ff9900"/>
          <w:sz w:val="22"/>
          <w:szCs w:val="22"/>
          <w:rtl w:val="0"/>
        </w:rPr>
        <w:t xml:space="preserve">puerto filtrado:</w:t>
      </w:r>
      <w:r w:rsidDel="00000000" w:rsidR="00000000" w:rsidRPr="00000000">
        <w:rPr>
          <w:rtl w:val="0"/>
        </w:rPr>
      </w:r>
    </w:p>
    <w:p w:rsidR="00000000" w:rsidDel="00000000" w:rsidP="00000000" w:rsidRDefault="00000000" w:rsidRPr="00000000" w14:paraId="00000066">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Pr>
        <w:drawing>
          <wp:inline distB="114300" distT="114300" distL="114300" distR="114300">
            <wp:extent cx="5399730" cy="203200"/>
            <wp:effectExtent b="0" l="0" r="0" t="0"/>
            <wp:docPr id="1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9973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120" w:before="120" w:line="276" w:lineRule="auto"/>
        <w:ind w:left="19" w:firstLine="548"/>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Secuencia real</w:t>
      </w:r>
      <w:r w:rsidDel="00000000" w:rsidR="00000000" w:rsidRPr="00000000">
        <w:rPr>
          <w:rFonts w:ascii="Calibri" w:cs="Calibri" w:eastAsia="Calibri" w:hAnsi="Calibri"/>
          <w:b w:val="1"/>
          <w:color w:val="ff0000"/>
          <w:sz w:val="22"/>
          <w:szCs w:val="22"/>
          <w:rtl w:val="0"/>
        </w:rPr>
        <w:t xml:space="preserve"> </w:t>
      </w:r>
      <w:r w:rsidDel="00000000" w:rsidR="00000000" w:rsidRPr="00000000">
        <w:rPr>
          <w:rFonts w:ascii="Calibri" w:cs="Calibri" w:eastAsia="Calibri" w:hAnsi="Calibri"/>
          <w:sz w:val="22"/>
          <w:szCs w:val="22"/>
          <w:rtl w:val="0"/>
        </w:rPr>
        <w:t xml:space="preserve">con </w:t>
      </w:r>
      <w:r w:rsidDel="00000000" w:rsidR="00000000" w:rsidRPr="00000000">
        <w:rPr>
          <w:rFonts w:ascii="Calibri" w:cs="Calibri" w:eastAsia="Calibri" w:hAnsi="Calibri"/>
          <w:b w:val="1"/>
          <w:color w:val="38761d"/>
          <w:sz w:val="22"/>
          <w:szCs w:val="22"/>
          <w:rtl w:val="0"/>
        </w:rPr>
        <w:t xml:space="preserve">puerto no filtrado</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68">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sz w:val="22"/>
          <w:szCs w:val="22"/>
        </w:rPr>
        <w:drawing>
          <wp:inline distB="114300" distT="114300" distL="114300" distR="114300">
            <wp:extent cx="5399730" cy="190500"/>
            <wp:effectExtent b="0" l="0" r="0" t="0"/>
            <wp:docPr id="13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9973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Null, FIN y Xmas Scan</w:t>
      </w:r>
    </w:p>
    <w:p w:rsidR="00000000" w:rsidDel="00000000" w:rsidP="00000000" w:rsidRDefault="00000000" w:rsidRPr="00000000" w14:paraId="0000006A">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Estos tres tipos de escaneos son iguales en cuanto a funcionamiento, si bien varían en los bits que tiene activos cada uno de ellos en el paquete inicial. Se utilizan, como SYN Scan, para determinar si un puerto está abierto, pero lo hacen de manera más sigilosa; así, si un firewall filtra paquetes en función de si uno o varios bits estan activados (por ejemplo, en función de si el bit SYN -y sólo él- está activo), este tipo de escaneos puede conseguir penetrar a través de él. </w:t>
      </w:r>
    </w:p>
    <w:p w:rsidR="00000000" w:rsidDel="00000000" w:rsidP="00000000" w:rsidRDefault="00000000" w:rsidRPr="00000000" w14:paraId="0000006B">
      <w:pPr>
        <w:widowControl w:val="0"/>
        <w:spacing w:after="120" w:before="120" w:line="276" w:lineRule="auto"/>
        <w:ind w:left="19" w:firstLine="548"/>
        <w:rPr>
          <w:rFonts w:ascii="Calibri" w:cs="Calibri" w:eastAsia="Calibri" w:hAnsi="Calibri"/>
          <w:b w:val="1"/>
          <w:color w:val="ff0000"/>
          <w:sz w:val="22"/>
          <w:szCs w:val="22"/>
        </w:rPr>
      </w:pPr>
      <w:r w:rsidDel="00000000" w:rsidR="00000000" w:rsidRPr="00000000">
        <w:rPr>
          <w:rFonts w:ascii="Calibri" w:cs="Calibri" w:eastAsia="Calibri" w:hAnsi="Calibri"/>
          <w:sz w:val="22"/>
          <w:szCs w:val="22"/>
          <w:rtl w:val="0"/>
        </w:rPr>
        <w:t xml:space="preserve">En el NULL Scan, el paquete enviado no contiene ningún flag activo; en el Xmas Scan, por su parte, tiene todos los flags activos; finalmente, en el FIN Scan tiene sólo el bit FIN activo. Así, si el puerto está abierto, el emisor no recibirá ninguna respuesta; si está cerrado, se recibirá un paquete </w:t>
      </w:r>
      <w:r w:rsidDel="00000000" w:rsidR="00000000" w:rsidRPr="00000000">
        <w:rPr>
          <w:rFonts w:ascii="Calibri" w:cs="Calibri" w:eastAsia="Calibri" w:hAnsi="Calibri"/>
          <w:i w:val="1"/>
          <w:sz w:val="22"/>
          <w:szCs w:val="22"/>
          <w:rtl w:val="0"/>
        </w:rPr>
        <w:t xml:space="preserve">RST+ACK</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C">
      <w:pPr>
        <w:widowControl w:val="0"/>
        <w:spacing w:after="120" w:before="120" w:line="276" w:lineRule="auto"/>
        <w:ind w:left="19" w:firstLine="54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widowControl w:val="0"/>
        <w:spacing w:after="120" w:before="120" w:line="276" w:lineRule="auto"/>
        <w:ind w:left="19" w:firstLine="548"/>
        <w:rPr>
          <w:rFonts w:ascii="Calibri" w:cs="Calibri" w:eastAsia="Calibri" w:hAnsi="Calibri"/>
          <w:sz w:val="22"/>
          <w:szCs w:val="22"/>
        </w:rPr>
      </w:pPr>
      <w:r w:rsidDel="00000000" w:rsidR="00000000" w:rsidRPr="00000000">
        <w:rPr>
          <w:rtl w:val="0"/>
        </w:rPr>
      </w:r>
    </w:p>
    <w:tbl>
      <w:tblPr>
        <w:tblStyle w:val="Table4"/>
        <w:tblW w:w="7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tblGridChange w:id="0">
          <w:tblGrid>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
              </w:numPr>
              <w:spacing w:after="0" w:afterAutospacing="0" w:before="12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Emisor a receptor: </w:t>
            </w:r>
            <w:r w:rsidDel="00000000" w:rsidR="00000000" w:rsidRPr="00000000">
              <w:rPr>
                <w:rFonts w:ascii="Calibri" w:cs="Calibri" w:eastAsia="Calibri" w:hAnsi="Calibri"/>
                <w:b w:val="1"/>
                <w:color w:val="0000ff"/>
                <w:sz w:val="22"/>
                <w:szCs w:val="22"/>
                <w:rtl w:val="0"/>
              </w:rPr>
              <w:t xml:space="preserve">Ninguno(NULL Scan) </w:t>
            </w:r>
            <w:r w:rsidDel="00000000" w:rsidR="00000000" w:rsidRPr="00000000">
              <w:rPr>
                <w:rFonts w:ascii="Calibri" w:cs="Calibri" w:eastAsia="Calibri" w:hAnsi="Calibri"/>
                <w:b w:val="1"/>
                <w:sz w:val="22"/>
                <w:szCs w:val="22"/>
                <w:rtl w:val="0"/>
              </w:rPr>
              <w:t xml:space="preserve">o </w:t>
            </w:r>
            <w:r w:rsidDel="00000000" w:rsidR="00000000" w:rsidRPr="00000000">
              <w:rPr>
                <w:rFonts w:ascii="Calibri" w:cs="Calibri" w:eastAsia="Calibri" w:hAnsi="Calibri"/>
                <w:b w:val="1"/>
                <w:color w:val="0000ff"/>
                <w:sz w:val="22"/>
                <w:szCs w:val="22"/>
                <w:rtl w:val="0"/>
              </w:rPr>
              <w:t xml:space="preserve">Todos (XMAS Scan) </w:t>
            </w:r>
            <w:r w:rsidDel="00000000" w:rsidR="00000000" w:rsidRPr="00000000">
              <w:rPr>
                <w:rFonts w:ascii="Calibri" w:cs="Calibri" w:eastAsia="Calibri" w:hAnsi="Calibri"/>
                <w:b w:val="1"/>
                <w:sz w:val="22"/>
                <w:szCs w:val="22"/>
                <w:rtl w:val="0"/>
              </w:rPr>
              <w:t xml:space="preserve">o </w:t>
            </w:r>
            <w:r w:rsidDel="00000000" w:rsidR="00000000" w:rsidRPr="00000000">
              <w:rPr>
                <w:rFonts w:ascii="Calibri" w:cs="Calibri" w:eastAsia="Calibri" w:hAnsi="Calibri"/>
                <w:b w:val="1"/>
                <w:color w:val="0000ff"/>
                <w:sz w:val="22"/>
                <w:szCs w:val="22"/>
                <w:rtl w:val="0"/>
              </w:rPr>
              <w:t xml:space="preserve">Fin (FIN Scan)</w:t>
            </w:r>
          </w:p>
          <w:p w:rsidR="00000000" w:rsidDel="00000000" w:rsidP="00000000" w:rsidRDefault="00000000" w:rsidRPr="00000000" w14:paraId="0000006F">
            <w:pPr>
              <w:widowControl w:val="0"/>
              <w:numPr>
                <w:ilvl w:val="0"/>
                <w:numId w:val="1"/>
              </w:numPr>
              <w:spacing w:after="0" w:afterAutospacing="0" w:before="0" w:beforeAutospacing="0" w:line="276" w:lineRule="auto"/>
              <w:ind w:left="425.19685039370086"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Receptor a Emisor: </w:t>
            </w:r>
          </w:p>
          <w:p w:rsidR="00000000" w:rsidDel="00000000" w:rsidP="00000000" w:rsidRDefault="00000000" w:rsidRPr="00000000" w14:paraId="00000070">
            <w:pPr>
              <w:widowControl w:val="0"/>
              <w:numPr>
                <w:ilvl w:val="1"/>
                <w:numId w:val="1"/>
              </w:numPr>
              <w:spacing w:after="0" w:afterAutospacing="0" w:before="0" w:beforeAutospacing="0" w:line="276" w:lineRule="auto"/>
              <w:ind w:left="1133.858267716535" w:hanging="360"/>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Nada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38761d"/>
                <w:sz w:val="22"/>
                <w:szCs w:val="22"/>
                <w:rtl w:val="0"/>
              </w:rPr>
              <w:t xml:space="preserve">PUERTO ABIERTO O FILTRADO</w:t>
            </w:r>
          </w:p>
          <w:p w:rsidR="00000000" w:rsidDel="00000000" w:rsidP="00000000" w:rsidRDefault="00000000" w:rsidRPr="00000000" w14:paraId="0000007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beforeAutospacing="0" w:line="276" w:lineRule="auto"/>
              <w:ind w:left="1133.858267716535" w:right="0" w:hanging="360"/>
              <w:jc w:val="both"/>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RST+ACK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0000"/>
                <w:sz w:val="22"/>
                <w:szCs w:val="22"/>
                <w:rtl w:val="0"/>
              </w:rPr>
              <w:t xml:space="preserve">PUERTO CERRADO. </w:t>
            </w:r>
            <w:r w:rsidDel="00000000" w:rsidR="00000000" w:rsidRPr="00000000">
              <w:rPr>
                <w:rtl w:val="0"/>
              </w:rPr>
            </w:r>
          </w:p>
        </w:tc>
      </w:tr>
    </w:tbl>
    <w:p w:rsidR="00000000" w:rsidDel="00000000" w:rsidP="00000000" w:rsidRDefault="00000000" w:rsidRPr="00000000" w14:paraId="00000072">
      <w:pPr>
        <w:widowControl w:val="0"/>
        <w:spacing w:after="120" w:before="120" w:line="276" w:lineRule="auto"/>
        <w:ind w:left="19" w:firstLine="54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widowControl w:val="0"/>
        <w:spacing w:after="120" w:before="120" w:line="276" w:lineRule="auto"/>
        <w:ind w:left="19" w:firstLine="54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Style w:val="Heading2"/>
        <w:numPr>
          <w:ilvl w:val="1"/>
          <w:numId w:val="7"/>
        </w:numPr>
        <w:ind w:left="792" w:hanging="432"/>
        <w:rPr>
          <w:sz w:val="40"/>
          <w:szCs w:val="40"/>
        </w:rPr>
      </w:pPr>
      <w:bookmarkStart w:colFirst="0" w:colLast="0" w:name="_heading=h.tvgb8u2m01lw" w:id="7"/>
      <w:bookmarkEnd w:id="7"/>
      <w:r w:rsidDel="00000000" w:rsidR="00000000" w:rsidRPr="00000000">
        <w:rPr>
          <w:rtl w:val="0"/>
        </w:rPr>
        <w:t xml:space="preserve">UDP</w:t>
      </w:r>
    </w:p>
    <w:p w:rsidR="00000000" w:rsidDel="00000000" w:rsidP="00000000" w:rsidRDefault="00000000" w:rsidRPr="00000000" w14:paraId="00000075">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Arial" w:cs="Arial" w:eastAsia="Arial" w:hAnsi="Arial"/>
          <w:sz w:val="20"/>
          <w:szCs w:val="20"/>
          <w:rtl w:val="0"/>
        </w:rPr>
        <w:t xml:space="preserve">El</w:t>
      </w:r>
      <w:r w:rsidDel="00000000" w:rsidR="00000000" w:rsidRPr="00000000">
        <w:rPr>
          <w:rFonts w:ascii="Calibri" w:cs="Calibri" w:eastAsia="Calibri" w:hAnsi="Calibri"/>
          <w:sz w:val="22"/>
          <w:szCs w:val="22"/>
          <w:rtl w:val="0"/>
        </w:rPr>
        <w:t xml:space="preserve"> protocolo UDP no está orientado a la conexión, es decir: no es necesario establecer la conexión entre el cliente y el servidor antes de transmitir los datos. Los paquetes se entregan de manera más rápida pero menos robusta -no hay ninguna garantía de que se hayan entregado todos los paquetes- que en el protocolo TCP. </w:t>
      </w:r>
    </w:p>
    <w:p w:rsidR="00000000" w:rsidDel="00000000" w:rsidP="00000000" w:rsidRDefault="00000000" w:rsidRPr="00000000" w14:paraId="00000076">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lo anterior, no tendría sentido que hubiera bits de control ni números de secuencia en un paquete UDP, de ahí que la composición de éste sea tan simple como se ve en la siguiente imagen. </w:t>
      </w:r>
    </w:p>
    <w:p w:rsidR="00000000" w:rsidDel="00000000" w:rsidP="00000000" w:rsidRDefault="00000000" w:rsidRPr="00000000" w14:paraId="00000077">
      <w:pPr>
        <w:widowControl w:val="0"/>
        <w:spacing w:after="120" w:before="120" w:line="276" w:lineRule="auto"/>
        <w:ind w:left="19" w:firstLine="548"/>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677603" cy="1177745"/>
            <wp:effectExtent b="0" l="0" r="0" t="0"/>
            <wp:docPr id="1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77603" cy="117774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widowControl w:val="0"/>
        <w:spacing w:after="120" w:before="120" w:line="276" w:lineRule="auto"/>
        <w:ind w:left="19" w:firstLine="54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widowControl w:val="0"/>
        <w:spacing w:after="120" w:before="120" w:line="276" w:lineRule="auto"/>
        <w:ind w:left="19" w:firstLine="548"/>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pStyle w:val="Heading1"/>
        <w:numPr>
          <w:ilvl w:val="0"/>
          <w:numId w:val="7"/>
        </w:numPr>
        <w:spacing w:before="360" w:lineRule="auto"/>
        <w:ind w:left="360" w:hanging="360"/>
      </w:pPr>
      <w:bookmarkStart w:colFirst="0" w:colLast="0" w:name="_heading=h.w5j9l36v5lgo" w:id="8"/>
      <w:bookmarkEnd w:id="8"/>
      <w:r w:rsidDel="00000000" w:rsidR="00000000" w:rsidRPr="00000000">
        <w:rPr>
          <w:rtl w:val="0"/>
        </w:rPr>
        <w:t xml:space="preserve">NMAP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NMAP (Network Mapper) es una herramienta para el descubrimiento de redes; se utiliza mucho con el fin de mapear una red a la que se tiene acceso desde una máquina. En concreto, en procesos de hackin ético, es muy importante saber utilizarla para conocer qué dispositivos pueden ser objeto de ataque y qué vulnerabilidades puede llegar a tener cada uno. </w:t>
      </w:r>
    </w:p>
    <w:p w:rsidR="00000000" w:rsidDel="00000000" w:rsidP="00000000" w:rsidRDefault="00000000" w:rsidRPr="00000000" w14:paraId="0000007D">
      <w:pPr>
        <w:pStyle w:val="Heading2"/>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120" w:line="240" w:lineRule="auto"/>
        <w:ind w:left="792" w:right="0" w:hanging="432"/>
        <w:jc w:val="center"/>
      </w:pPr>
      <w:bookmarkStart w:colFirst="0" w:colLast="0" w:name="_heading=h.6lmae26jmfg0" w:id="9"/>
      <w:bookmarkEnd w:id="9"/>
      <w:r w:rsidDel="00000000" w:rsidR="00000000" w:rsidRPr="00000000">
        <w:rPr>
          <w:rtl w:val="0"/>
        </w:rPr>
        <w:t xml:space="preserve">Funcionamiento básico</w:t>
      </w:r>
      <w:r w:rsidDel="00000000" w:rsidR="00000000" w:rsidRPr="00000000">
        <w:rPr>
          <w:rtl w:val="0"/>
        </w:rPr>
      </w:r>
    </w:p>
    <w:p w:rsidR="00000000" w:rsidDel="00000000" w:rsidP="00000000" w:rsidRDefault="00000000" w:rsidRPr="00000000" w14:paraId="0000007E">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su funcionamiento por defecto, </w:t>
      </w:r>
      <w:r w:rsidDel="00000000" w:rsidR="00000000" w:rsidRPr="00000000">
        <w:rPr>
          <w:rFonts w:ascii="Calibri" w:cs="Calibri" w:eastAsia="Calibri" w:hAnsi="Calibri"/>
          <w:i w:val="1"/>
          <w:sz w:val="22"/>
          <w:szCs w:val="22"/>
          <w:rtl w:val="0"/>
        </w:rPr>
        <w:t xml:space="preserve">nmap </w:t>
      </w:r>
      <w:r w:rsidDel="00000000" w:rsidR="00000000" w:rsidRPr="00000000">
        <w:rPr>
          <w:rFonts w:ascii="Calibri" w:cs="Calibri" w:eastAsia="Calibri" w:hAnsi="Calibri"/>
          <w:sz w:val="22"/>
          <w:szCs w:val="22"/>
          <w:rtl w:val="0"/>
        </w:rPr>
        <w:t xml:space="preserve">funciona de la siguiente forma:</w:t>
      </w:r>
    </w:p>
    <w:p w:rsidR="00000000" w:rsidDel="00000000" w:rsidP="00000000" w:rsidRDefault="00000000" w:rsidRPr="00000000" w14:paraId="0000007F">
      <w:pPr>
        <w:widowControl w:val="0"/>
        <w:numPr>
          <w:ilvl w:val="0"/>
          <w:numId w:val="4"/>
        </w:numPr>
        <w:spacing w:after="0" w:before="12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Analiza si el equipo destino está activo, enviando para ello un paquete ICMP y uno TCP de tipo ACK al puerto 80. Si no se recibe respuesta, da por acabada la ejecución. </w:t>
      </w:r>
    </w:p>
    <w:p w:rsidR="00000000" w:rsidDel="00000000" w:rsidP="00000000" w:rsidRDefault="00000000" w:rsidRPr="00000000" w14:paraId="00000080">
      <w:pPr>
        <w:widowControl w:val="0"/>
        <w:numPr>
          <w:ilvl w:val="0"/>
          <w:numId w:val="4"/>
        </w:numPr>
        <w:spacing w:after="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Convierte la dirección IP en un nombre de equipo mediante una resolución de DNS inversa. Este equipo no tiene por qué coincidir con el nombre que se haya indicado en el comando ejecutado -si es que se ha indicado un nombre en lugar de una IP-. </w:t>
      </w:r>
    </w:p>
    <w:p w:rsidR="00000000" w:rsidDel="00000000" w:rsidP="00000000" w:rsidRDefault="00000000" w:rsidRPr="00000000" w14:paraId="00000081">
      <w:pPr>
        <w:widowControl w:val="0"/>
        <w:numPr>
          <w:ilvl w:val="0"/>
          <w:numId w:val="4"/>
        </w:numPr>
        <w:spacing w:after="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Escanea los 1000 primeros puertos que aparecen en el archivo </w:t>
      </w:r>
      <w:r w:rsidDel="00000000" w:rsidR="00000000" w:rsidRPr="00000000">
        <w:rPr>
          <w:rFonts w:ascii="Calibri" w:cs="Calibri" w:eastAsia="Calibri" w:hAnsi="Calibri"/>
          <w:i w:val="1"/>
          <w:sz w:val="22"/>
          <w:szCs w:val="22"/>
          <w:rtl w:val="0"/>
        </w:rPr>
        <w:t xml:space="preserve">/usr/share/nmap/nmap-services</w:t>
      </w:r>
      <w:r w:rsidDel="00000000" w:rsidR="00000000" w:rsidRPr="00000000">
        <w:rPr>
          <w:rFonts w:ascii="Calibri" w:cs="Calibri" w:eastAsia="Calibri" w:hAnsi="Calibri"/>
          <w:sz w:val="22"/>
          <w:szCs w:val="22"/>
          <w:rtl w:val="0"/>
        </w:rPr>
        <w:t xml:space="preserve">. Si el usuario tiene privilegios de administrador, por defecto  se realizará un SYN Scan; si no, se llevará a cabo un TCP Scan. </w:t>
      </w:r>
    </w:p>
    <w:p w:rsidR="00000000" w:rsidDel="00000000" w:rsidP="00000000" w:rsidRDefault="00000000" w:rsidRPr="00000000" w14:paraId="00000082">
      <w:pPr>
        <w:widowControl w:val="0"/>
        <w:numPr>
          <w:ilvl w:val="0"/>
          <w:numId w:val="4"/>
        </w:numPr>
        <w:spacing w:after="12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Finalmente, se verá en la pantalla la siguiente información: número de puerto, estado del puerto y servicio por defecto de ese puerto según lo recogido en el archivo </w:t>
      </w:r>
      <w:r w:rsidDel="00000000" w:rsidR="00000000" w:rsidRPr="00000000">
        <w:rPr>
          <w:rFonts w:ascii="Calibri" w:cs="Calibri" w:eastAsia="Calibri" w:hAnsi="Calibri"/>
          <w:i w:val="1"/>
          <w:sz w:val="22"/>
          <w:szCs w:val="22"/>
          <w:rtl w:val="0"/>
        </w:rPr>
        <w:t xml:space="preserve">/usr/share/nmap-services</w:t>
      </w:r>
      <w:r w:rsidDel="00000000" w:rsidR="00000000" w:rsidRPr="00000000">
        <w:rPr>
          <w:rFonts w:ascii="Calibri" w:cs="Calibri" w:eastAsia="Calibri" w:hAnsi="Calibri"/>
          <w:sz w:val="22"/>
          <w:szCs w:val="22"/>
          <w:rtl w:val="0"/>
        </w:rPr>
        <w:t xml:space="preserve">. Hay que tener en cuenta que, evidentemente, los servicios que aparecen en ese fichero no tienen por qué coincidir con los que realmente están corriendo en el objetivo (pueden estar cambiados los puertos por defecto en él). </w:t>
      </w:r>
    </w:p>
    <w:p w:rsidR="00000000" w:rsidDel="00000000" w:rsidP="00000000" w:rsidRDefault="00000000" w:rsidRPr="00000000" w14:paraId="00000083">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entender lo explicado arriba de manera sencilla, si lanzamos sin permisos de administración un comando </w:t>
      </w:r>
      <w:r w:rsidDel="00000000" w:rsidR="00000000" w:rsidRPr="00000000">
        <w:rPr>
          <w:rFonts w:ascii="Calibri" w:cs="Calibri" w:eastAsia="Calibri" w:hAnsi="Calibri"/>
          <w:i w:val="1"/>
          <w:sz w:val="22"/>
          <w:szCs w:val="22"/>
          <w:rtl w:val="0"/>
        </w:rPr>
        <w:t xml:space="preserve">nmap </w:t>
      </w:r>
      <w:r w:rsidDel="00000000" w:rsidR="00000000" w:rsidRPr="00000000">
        <w:rPr>
          <w:rFonts w:ascii="Calibri" w:cs="Calibri" w:eastAsia="Calibri" w:hAnsi="Calibri"/>
          <w:sz w:val="22"/>
          <w:szCs w:val="22"/>
          <w:rtl w:val="0"/>
        </w:rPr>
        <w:t xml:space="preserve">sin ningún parámetro a la máquina con IP 10.10.10.250, estaremos indicando que queremos hacer un TCP Scan de los 1000 primeros puertos que aparecen en el fichero </w:t>
      </w:r>
      <w:r w:rsidDel="00000000" w:rsidR="00000000" w:rsidRPr="00000000">
        <w:rPr>
          <w:rFonts w:ascii="Calibri" w:cs="Calibri" w:eastAsia="Calibri" w:hAnsi="Calibri"/>
          <w:i w:val="1"/>
          <w:sz w:val="22"/>
          <w:szCs w:val="22"/>
          <w:rtl w:val="0"/>
        </w:rPr>
        <w:t xml:space="preserve">nmap-services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84">
      <w:pPr>
        <w:widowControl w:val="0"/>
        <w:spacing w:after="120" w:before="120" w:line="276" w:lineRule="auto"/>
        <w:ind w:left="720" w:firstLine="0"/>
        <w:rPr>
          <w:rFonts w:ascii="Calibri" w:cs="Calibri" w:eastAsia="Calibri" w:hAnsi="Calibri"/>
          <w:sz w:val="22"/>
          <w:szCs w:val="22"/>
        </w:rPr>
      </w:pPr>
      <w:r w:rsidDel="00000000" w:rsidR="00000000" w:rsidRPr="00000000">
        <w:rPr>
          <w:rFonts w:ascii="Calibri" w:cs="Calibri" w:eastAsia="Calibri" w:hAnsi="Calibri"/>
          <w:i w:val="1"/>
          <w:sz w:val="22"/>
          <w:szCs w:val="22"/>
          <w:shd w:fill="b7b7b7" w:val="clear"/>
          <w:rtl w:val="0"/>
        </w:rPr>
        <w:t xml:space="preserve">nmap 10.10.10.250</w:t>
      </w:r>
      <w:r w:rsidDel="00000000" w:rsidR="00000000" w:rsidRPr="00000000">
        <w:rPr>
          <w:rtl w:val="0"/>
        </w:rPr>
      </w:r>
    </w:p>
    <w:p w:rsidR="00000000" w:rsidDel="00000000" w:rsidP="00000000" w:rsidRDefault="00000000" w:rsidRPr="00000000" w14:paraId="00000085">
      <w:pPr>
        <w:widowControl w:val="0"/>
        <w:spacing w:after="120" w:before="120" w:line="276" w:lineRule="auto"/>
        <w:ind w:left="720" w:firstLine="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514600" cy="3971925"/>
            <wp:effectExtent b="0" l="0" r="0" t="0"/>
            <wp:docPr id="12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5146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partir de ahí, son numerosos los parámetros con los que podemos jugar, pudiendo realizar escaneos a bajo nivel como los estudiados en el apartado de escaneos TCP.</w:t>
      </w:r>
    </w:p>
    <w:p w:rsidR="00000000" w:rsidDel="00000000" w:rsidP="00000000" w:rsidRDefault="00000000" w:rsidRPr="00000000" w14:paraId="00000087">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posible enviar la salida de un comando </w:t>
      </w:r>
      <w:r w:rsidDel="00000000" w:rsidR="00000000" w:rsidRPr="00000000">
        <w:rPr>
          <w:rFonts w:ascii="Calibri" w:cs="Calibri" w:eastAsia="Calibri" w:hAnsi="Calibri"/>
          <w:i w:val="1"/>
          <w:sz w:val="22"/>
          <w:szCs w:val="22"/>
          <w:rtl w:val="0"/>
        </w:rPr>
        <w:t xml:space="preserve">nmap </w:t>
      </w:r>
      <w:r w:rsidDel="00000000" w:rsidR="00000000" w:rsidRPr="00000000">
        <w:rPr>
          <w:rFonts w:ascii="Calibri" w:cs="Calibri" w:eastAsia="Calibri" w:hAnsi="Calibri"/>
          <w:sz w:val="22"/>
          <w:szCs w:val="22"/>
          <w:rtl w:val="0"/>
        </w:rPr>
        <w:t xml:space="preserve"> a un fichero, consiguiendo con esto que la información quede guardada de manera permanente para su posterior tratamiento, pudiendo procesarse el archivo para quedarnos sólo con la información más relevante.  Para redirigir la salida a un archivo, se pueden utilizar los siguientes parámetros: </w:t>
      </w:r>
    </w:p>
    <w:p w:rsidR="00000000" w:rsidDel="00000000" w:rsidP="00000000" w:rsidRDefault="00000000" w:rsidRPr="00000000" w14:paraId="00000088">
      <w:pPr>
        <w:widowControl w:val="0"/>
        <w:numPr>
          <w:ilvl w:val="0"/>
          <w:numId w:val="5"/>
        </w:numPr>
        <w:spacing w:after="0" w:before="120" w:line="276"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-oG nombre_archivo</w:t>
      </w:r>
      <w:r w:rsidDel="00000000" w:rsidR="00000000" w:rsidRPr="00000000">
        <w:rPr>
          <w:rFonts w:ascii="Calibri" w:cs="Calibri" w:eastAsia="Calibri" w:hAnsi="Calibri"/>
          <w:sz w:val="22"/>
          <w:szCs w:val="22"/>
          <w:rtl w:val="0"/>
        </w:rPr>
        <w:t xml:space="preserve">: almacena la información en el archivo </w:t>
      </w:r>
      <w:r w:rsidDel="00000000" w:rsidR="00000000" w:rsidRPr="00000000">
        <w:rPr>
          <w:rFonts w:ascii="Calibri" w:cs="Calibri" w:eastAsia="Calibri" w:hAnsi="Calibri"/>
          <w:i w:val="1"/>
          <w:sz w:val="22"/>
          <w:szCs w:val="22"/>
          <w:rtl w:val="0"/>
        </w:rPr>
        <w:t xml:space="preserve">nombre_archivo</w:t>
      </w:r>
      <w:r w:rsidDel="00000000" w:rsidR="00000000" w:rsidRPr="00000000">
        <w:rPr>
          <w:rFonts w:ascii="Calibri" w:cs="Calibri" w:eastAsia="Calibri" w:hAnsi="Calibri"/>
          <w:sz w:val="22"/>
          <w:szCs w:val="22"/>
          <w:rtl w:val="0"/>
        </w:rPr>
        <w:t xml:space="preserve"> en un formato que permite que sea fácil filtrarla utilizando el comando </w:t>
      </w:r>
      <w:r w:rsidDel="00000000" w:rsidR="00000000" w:rsidRPr="00000000">
        <w:rPr>
          <w:rFonts w:ascii="Calibri" w:cs="Calibri" w:eastAsia="Calibri" w:hAnsi="Calibri"/>
          <w:i w:val="1"/>
          <w:sz w:val="22"/>
          <w:szCs w:val="22"/>
          <w:rtl w:val="0"/>
        </w:rPr>
        <w:t xml:space="preserve">grep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9">
      <w:pPr>
        <w:widowControl w:val="0"/>
        <w:numPr>
          <w:ilvl w:val="0"/>
          <w:numId w:val="5"/>
        </w:numPr>
        <w:spacing w:after="0" w:line="276"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-N nombre_archivo</w:t>
      </w:r>
      <w:r w:rsidDel="00000000" w:rsidR="00000000" w:rsidRPr="00000000">
        <w:rPr>
          <w:rFonts w:ascii="Calibri" w:cs="Calibri" w:eastAsia="Calibri" w:hAnsi="Calibri"/>
          <w:sz w:val="22"/>
          <w:szCs w:val="22"/>
          <w:rtl w:val="0"/>
        </w:rPr>
        <w:t xml:space="preserve">: muestra la información de manera muy similar a como se muestra por pantalla. </w:t>
      </w:r>
    </w:p>
    <w:p w:rsidR="00000000" w:rsidDel="00000000" w:rsidP="00000000" w:rsidRDefault="00000000" w:rsidRPr="00000000" w14:paraId="0000008A">
      <w:pPr>
        <w:widowControl w:val="0"/>
        <w:numPr>
          <w:ilvl w:val="0"/>
          <w:numId w:val="5"/>
        </w:numPr>
        <w:spacing w:after="0" w:line="276"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-oX nombre_archivo</w:t>
      </w:r>
      <w:r w:rsidDel="00000000" w:rsidR="00000000" w:rsidRPr="00000000">
        <w:rPr>
          <w:rFonts w:ascii="Calibri" w:cs="Calibri" w:eastAsia="Calibri" w:hAnsi="Calibri"/>
          <w:sz w:val="22"/>
          <w:szCs w:val="22"/>
          <w:rtl w:val="0"/>
        </w:rPr>
        <w:t xml:space="preserve">: genera un archivo con la información en formato XML. Este formato, apoyado por una configuración adecuada, puede mostrarse en un navegador WEB. </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sz w:val="22"/>
          <w:szCs w:val="22"/>
          <w:rtl w:val="0"/>
        </w:rPr>
        <w:t xml:space="preserve">oA: se crean tres ficheros, uno por cada uno de los anteriores formatos.   </w:t>
      </w:r>
    </w:p>
    <w:p w:rsidR="00000000" w:rsidDel="00000000" w:rsidP="00000000" w:rsidRDefault="00000000" w:rsidRPr="00000000" w14:paraId="0000008C">
      <w:pPr>
        <w:pStyle w:val="Heading2"/>
        <w:numPr>
          <w:ilvl w:val="1"/>
          <w:numId w:val="7"/>
        </w:numPr>
        <w:ind w:left="792" w:hanging="432"/>
        <w:rPr>
          <w:b w:val="1"/>
          <w:sz w:val="40"/>
          <w:szCs w:val="40"/>
        </w:rPr>
      </w:pPr>
      <w:bookmarkStart w:colFirst="0" w:colLast="0" w:name="_heading=h.3ihnpcuubtnj" w:id="10"/>
      <w:bookmarkEnd w:id="10"/>
      <w:r w:rsidDel="00000000" w:rsidR="00000000" w:rsidRPr="00000000">
        <w:rPr>
          <w:rtl w:val="0"/>
        </w:rPr>
        <w:t xml:space="preserve">Escaneos múltiples</w:t>
        <w:br w:type="textWrapp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escaneos pueden lanzarse contra un equipo en concreto, como hemos visto, pero también contra una red. Y también contra unos puertos determinados; escanear los mil primeros puertos de toda una red llevará mucho tiempo y generará mucho ruido. </w:t>
      </w:r>
    </w:p>
    <w:p w:rsidR="00000000" w:rsidDel="00000000" w:rsidP="00000000" w:rsidRDefault="00000000" w:rsidRPr="00000000" w14:paraId="0000008E">
      <w:pPr>
        <w:widowControl w:val="0"/>
        <w:spacing w:after="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queremos indicar varios puertos específicos, lo podemos hacer separándolos por comas; para escanear los puertos 22, 53, 80 y 443 de la máquina </w:t>
      </w:r>
      <w:r w:rsidDel="00000000" w:rsidR="00000000" w:rsidRPr="00000000">
        <w:rPr>
          <w:rFonts w:ascii="Calibri" w:cs="Calibri" w:eastAsia="Calibri" w:hAnsi="Calibri"/>
          <w:i w:val="1"/>
          <w:sz w:val="22"/>
          <w:szCs w:val="22"/>
          <w:rtl w:val="0"/>
        </w:rPr>
        <w:t xml:space="preserve">con IP 10.10.10.250</w:t>
      </w:r>
      <w:r w:rsidDel="00000000" w:rsidR="00000000" w:rsidRPr="00000000">
        <w:rPr>
          <w:rFonts w:ascii="Calibri" w:cs="Calibri" w:eastAsia="Calibri" w:hAnsi="Calibri"/>
          <w:sz w:val="22"/>
          <w:szCs w:val="22"/>
          <w:rtl w:val="0"/>
        </w:rPr>
        <w:t xml:space="preserve">, haríamos:</w:t>
      </w:r>
    </w:p>
    <w:p w:rsidR="00000000" w:rsidDel="00000000" w:rsidP="00000000" w:rsidRDefault="00000000" w:rsidRPr="00000000" w14:paraId="0000008F">
      <w:pPr>
        <w:spacing w:after="240" w:line="480" w:lineRule="auto"/>
        <w:ind w:left="864" w:firstLine="0"/>
        <w:jc w:val="left"/>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tl w:val="0"/>
        </w:rPr>
        <w:t xml:space="preserve">sudo nmap -p 22,53,80,443 10.10.10.250</w:t>
      </w:r>
    </w:p>
    <w:p w:rsidR="00000000" w:rsidDel="00000000" w:rsidP="00000000" w:rsidRDefault="00000000" w:rsidRPr="00000000" w14:paraId="00000090">
      <w:pPr>
        <w:widowControl w:val="0"/>
        <w:spacing w:after="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escanear todos los puertos, se utiliza el parámetro </w:t>
      </w:r>
      <w:r w:rsidDel="00000000" w:rsidR="00000000" w:rsidRPr="00000000">
        <w:rPr>
          <w:rFonts w:ascii="Calibri" w:cs="Calibri" w:eastAsia="Calibri" w:hAnsi="Calibri"/>
          <w:i w:val="1"/>
          <w:sz w:val="22"/>
          <w:szCs w:val="22"/>
          <w:rtl w:val="0"/>
        </w:rPr>
        <w:t xml:space="preserve">-p-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1">
      <w:pPr>
        <w:spacing w:after="240" w:line="480" w:lineRule="auto"/>
        <w:ind w:left="864"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shd w:fill="b7b7b7" w:val="clear"/>
          <w:rtl w:val="0"/>
        </w:rPr>
        <w:t xml:space="preserve">sudo nmap -p- 10.10.10.250</w:t>
      </w:r>
      <w:r w:rsidDel="00000000" w:rsidR="00000000" w:rsidRPr="00000000">
        <w:rPr>
          <w:rtl w:val="0"/>
        </w:rPr>
      </w:r>
    </w:p>
    <w:p w:rsidR="00000000" w:rsidDel="00000000" w:rsidP="00000000" w:rsidRDefault="00000000" w:rsidRPr="00000000" w14:paraId="00000092">
      <w:pPr>
        <w:widowControl w:val="0"/>
        <w:spacing w:after="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Tanto con las IPs como con los puertos, se puede utilizar el guion para indicar un rango de números consecutivos: </w:t>
      </w:r>
    </w:p>
    <w:p w:rsidR="00000000" w:rsidDel="00000000" w:rsidP="00000000" w:rsidRDefault="00000000" w:rsidRPr="00000000" w14:paraId="00000093">
      <w:pPr>
        <w:widowControl w:val="0"/>
        <w:numPr>
          <w:ilvl w:val="0"/>
          <w:numId w:val="8"/>
        </w:numPr>
        <w:spacing w:after="0" w:line="276"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-p 22-80</w:t>
      </w:r>
      <w:r w:rsidDel="00000000" w:rsidR="00000000" w:rsidRPr="00000000">
        <w:rPr>
          <w:rFonts w:ascii="Calibri" w:cs="Calibri" w:eastAsia="Calibri" w:hAnsi="Calibri"/>
          <w:sz w:val="22"/>
          <w:szCs w:val="22"/>
          <w:rtl w:val="0"/>
        </w:rPr>
        <w:t xml:space="preserve">: todos los puertos entre el 22 y el 80, ambos incluídos. </w:t>
      </w:r>
    </w:p>
    <w:p w:rsidR="00000000" w:rsidDel="00000000" w:rsidP="00000000" w:rsidRDefault="00000000" w:rsidRPr="00000000" w14:paraId="00000094">
      <w:pPr>
        <w:widowControl w:val="0"/>
        <w:numPr>
          <w:ilvl w:val="0"/>
          <w:numId w:val="8"/>
        </w:numPr>
        <w:spacing w:after="120" w:line="276" w:lineRule="auto"/>
        <w:ind w:left="720"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192.168.105.20-50192.168.105.20-50</w:t>
      </w:r>
      <w:r w:rsidDel="00000000" w:rsidR="00000000" w:rsidRPr="00000000">
        <w:rPr>
          <w:rFonts w:ascii="Calibri" w:cs="Calibri" w:eastAsia="Calibri" w:hAnsi="Calibri"/>
          <w:sz w:val="22"/>
          <w:szCs w:val="22"/>
          <w:rtl w:val="0"/>
        </w:rPr>
        <w:t xml:space="preserve">: todas las IPs entre la 192.168.105.20 y la 192.168.105.50.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19" w:right="0" w:firstLine="548"/>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6">
      <w:pPr>
        <w:pStyle w:val="Heading2"/>
        <w:numPr>
          <w:ilvl w:val="1"/>
          <w:numId w:val="7"/>
        </w:numPr>
        <w:ind w:left="792" w:hanging="432"/>
        <w:rPr>
          <w:b w:val="1"/>
          <w:sz w:val="40"/>
          <w:szCs w:val="40"/>
        </w:rPr>
      </w:pPr>
      <w:bookmarkStart w:colFirst="0" w:colLast="0" w:name="_heading=h.6kmpnb7woe78" w:id="11"/>
      <w:bookmarkEnd w:id="11"/>
      <w:r w:rsidDel="00000000" w:rsidR="00000000" w:rsidRPr="00000000">
        <w:rPr>
          <w:rtl w:val="0"/>
        </w:rPr>
        <w:t xml:space="preserve">Búsqueda de vulnerabilidades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herraminta nmap dispone de un motor de scripting propio (Nmap Scripting Engine-NSE-) de gran potencia. Los scripts están divididos en categorías: autenticación, broadcast, fuerza bruta, descubrimiento, DoS, explotación, ataques externos, detección de versiones y vulnerabilidades,  fuzzing, malware, scripts seguros e intrusión.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scripts se encuentran en el directorio /usr/share/nmap/scripts. El archivo /usr/share/nmap/scripts/script.db recoge una referencia a todos ellos, indicando las categorías a las que pertenecen; puede ser muy útil para saber qué scripts tenemos en una determinada categoría: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queremos ejecutar todos los scripts de la categoría default, utilizaremos el parámetro -sC.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i w:val="1"/>
          <w:sz w:val="22"/>
          <w:szCs w:val="22"/>
          <w:shd w:fill="b7b7b7" w:val="clear"/>
          <w:rtl w:val="0"/>
        </w:rPr>
        <w:t xml:space="preserve">sudo nmap -Pn -sC  scanme.org</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hemos visto, la máquina </w:t>
      </w:r>
      <w:r w:rsidDel="00000000" w:rsidR="00000000" w:rsidRPr="00000000">
        <w:rPr>
          <w:rFonts w:ascii="Calibri" w:cs="Calibri" w:eastAsia="Calibri" w:hAnsi="Calibri"/>
          <w:i w:val="1"/>
          <w:sz w:val="22"/>
          <w:szCs w:val="22"/>
          <w:rtl w:val="0"/>
        </w:rPr>
        <w:t xml:space="preserve">indefenso</w:t>
      </w:r>
      <w:r w:rsidDel="00000000" w:rsidR="00000000" w:rsidRPr="00000000">
        <w:rPr>
          <w:rFonts w:ascii="Calibri" w:cs="Calibri" w:eastAsia="Calibri" w:hAnsi="Calibri"/>
          <w:sz w:val="22"/>
          <w:szCs w:val="22"/>
          <w:rtl w:val="0"/>
        </w:rPr>
        <w:t xml:space="preserve"> tiene abierto el puerto 21 (ftp) y que está utilizando el software vsftpd. Si buscamos la cadena de caracteres vsftpd en el fichero que hemos indicado anteriormente, veremos que existe un fichero cuyo nombre la incluye: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i w:val="1"/>
          <w:sz w:val="22"/>
          <w:szCs w:val="22"/>
          <w:shd w:fill="b7b7b7" w:val="clear"/>
          <w:rtl w:val="0"/>
        </w:rPr>
        <w:t xml:space="preserve">grep vsftpd /usr/share/nmap/scripts/script.db</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Lanzamos ahora nmap para intentar obtener información sobre la vulnerabilidad: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shd w:fill="b7b7b7" w:val="clear"/>
        </w:rPr>
      </w:pPr>
      <w:r w:rsidDel="00000000" w:rsidR="00000000" w:rsidRPr="00000000">
        <w:rPr>
          <w:rFonts w:ascii="Calibri" w:cs="Calibri" w:eastAsia="Calibri" w:hAnsi="Calibri"/>
          <w:sz w:val="22"/>
          <w:szCs w:val="22"/>
          <w:shd w:fill="b7b7b7" w:val="clear"/>
          <w:rtl w:val="0"/>
        </w:rPr>
        <w:t xml:space="preserve">nmap -Pn -p21 --script ftp-vsftpd-backdoor 10.10.10.250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ourier New" w:cs="Courier New" w:eastAsia="Courier New" w:hAnsi="Courier New"/>
          <w:sz w:val="22"/>
          <w:szCs w:val="22"/>
          <w:shd w:fill="f5f5f5" w:val="clear"/>
        </w:rPr>
      </w:pPr>
      <w:r w:rsidDel="00000000" w:rsidR="00000000" w:rsidRPr="00000000">
        <w:rPr>
          <w:rFonts w:ascii="Calibri" w:cs="Calibri" w:eastAsia="Calibri" w:hAnsi="Calibri"/>
          <w:sz w:val="22"/>
          <w:szCs w:val="22"/>
          <w:rtl w:val="0"/>
        </w:rPr>
        <w:t xml:space="preserve">Si queremos hacer un escaneo masivo de vulnerabilidades, podemos ejecutar nmap con el argumento </w:t>
      </w:r>
      <w:r w:rsidDel="00000000" w:rsidR="00000000" w:rsidRPr="00000000">
        <w:rPr>
          <w:rFonts w:ascii="Calibri" w:cs="Calibri" w:eastAsia="Calibri" w:hAnsi="Calibri"/>
          <w:i w:val="1"/>
          <w:sz w:val="22"/>
          <w:szCs w:val="22"/>
          <w:rtl w:val="0"/>
        </w:rPr>
        <w:t xml:space="preserve">--script-vulners</w:t>
      </w:r>
      <w:r w:rsidDel="00000000" w:rsidR="00000000" w:rsidRPr="00000000">
        <w:rPr>
          <w:rFonts w:ascii="Calibri" w:cs="Calibri" w:eastAsia="Calibri" w:hAnsi="Calibri"/>
          <w:sz w:val="22"/>
          <w:szCs w:val="22"/>
          <w:rtl w:val="0"/>
        </w:rPr>
        <w:t xml:space="preserve">. Se realizará un escaneo contra el repositorio de vulnerabilidadews CPE, incluyéndose en el resultado el código CVE correspondiente, su gravedad (métrica CVSS) y un enlace con la información.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9" w:right="0" w:firstLine="548"/>
        <w:jc w:val="both"/>
        <w:rPr>
          <w:rFonts w:ascii="Calibri" w:cs="Calibri" w:eastAsia="Calibri" w:hAnsi="Calibri"/>
          <w:sz w:val="22"/>
          <w:szCs w:val="22"/>
          <w:shd w:fill="b7b7b7" w:val="clear"/>
        </w:rPr>
      </w:pPr>
      <w:r w:rsidDel="00000000" w:rsidR="00000000" w:rsidRPr="00000000">
        <w:rPr>
          <w:rtl w:val="0"/>
        </w:rPr>
      </w:r>
    </w:p>
    <w:p w:rsidR="00000000" w:rsidDel="00000000" w:rsidP="00000000" w:rsidRDefault="00000000" w:rsidRPr="00000000" w14:paraId="000000A1">
      <w:pPr>
        <w:pStyle w:val="Heading1"/>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360" w:line="240" w:lineRule="auto"/>
        <w:ind w:left="360" w:right="0" w:hanging="360"/>
        <w:jc w:val="center"/>
      </w:pPr>
      <w:bookmarkStart w:colFirst="0" w:colLast="0" w:name="_heading=h.l9ksbym50igx" w:id="12"/>
      <w:bookmarkEnd w:id="12"/>
      <w:r w:rsidDel="00000000" w:rsidR="00000000" w:rsidRPr="00000000">
        <w:rPr>
          <w:rtl w:val="0"/>
        </w:rPr>
        <w:t xml:space="preserve">Protocolo SMB y Samba</w:t>
      </w:r>
    </w:p>
    <w:p w:rsidR="00000000" w:rsidDel="00000000" w:rsidP="00000000" w:rsidRDefault="00000000" w:rsidRPr="00000000" w14:paraId="000000A2">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protocolo SMB (Server Message Block) es un protocolo para compartir activos entre nodos de una red. Se utiliza principalmente en entornos Windows, si bien existe una implementación para GNU/Linux de nombre </w:t>
      </w:r>
      <w:r w:rsidDel="00000000" w:rsidR="00000000" w:rsidRPr="00000000">
        <w:rPr>
          <w:rFonts w:ascii="Calibri" w:cs="Calibri" w:eastAsia="Calibri" w:hAnsi="Calibri"/>
          <w:i w:val="1"/>
          <w:sz w:val="22"/>
          <w:szCs w:val="22"/>
          <w:rtl w:val="0"/>
        </w:rPr>
        <w:t xml:space="preserve">Samba</w:t>
      </w:r>
      <w:r w:rsidDel="00000000" w:rsidR="00000000" w:rsidRPr="00000000">
        <w:rPr>
          <w:rFonts w:ascii="Calibri" w:cs="Calibri" w:eastAsia="Calibri" w:hAnsi="Calibri"/>
          <w:sz w:val="22"/>
          <w:szCs w:val="22"/>
          <w:rtl w:val="0"/>
        </w:rPr>
        <w:t xml:space="preserve">. El puerto por defecto de este protocolo es el 445. </w:t>
      </w:r>
    </w:p>
    <w:p w:rsidR="00000000" w:rsidDel="00000000" w:rsidP="00000000" w:rsidRDefault="00000000" w:rsidRPr="00000000" w14:paraId="000000A3">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NetBios (</w:t>
      </w:r>
      <w:r w:rsidDel="00000000" w:rsidR="00000000" w:rsidRPr="00000000">
        <w:rPr>
          <w:rFonts w:ascii="Calibri" w:cs="Calibri" w:eastAsia="Calibri" w:hAnsi="Calibri"/>
          <w:i w:val="1"/>
          <w:sz w:val="22"/>
          <w:szCs w:val="22"/>
          <w:rtl w:val="0"/>
        </w:rPr>
        <w:t xml:space="preserve">Network Basic Input/Output System</w:t>
      </w:r>
      <w:r w:rsidDel="00000000" w:rsidR="00000000" w:rsidRPr="00000000">
        <w:rPr>
          <w:rFonts w:ascii="Calibri" w:cs="Calibri" w:eastAsia="Calibri" w:hAnsi="Calibri"/>
          <w:sz w:val="22"/>
          <w:szCs w:val="22"/>
          <w:rtl w:val="0"/>
        </w:rPr>
        <w:t xml:space="preserve">) es una capa de software que, aplicada a las interfaces de red, permite que las aplicaciones de la red puedan comunicarse sea cual sea el hardware de las tarjetas de red de cada dispositivo. De ahí que cada dispositivo de red tenga un nombre de NetBIOS que lo identifica de manera lógica. </w:t>
      </w:r>
    </w:p>
    <w:p w:rsidR="00000000" w:rsidDel="00000000" w:rsidP="00000000" w:rsidRDefault="00000000" w:rsidRPr="00000000" w14:paraId="000000A4">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NetBIOS y SMB están relacionados en el sentido de que NetBIOS proporciona servicios necesarios para la comunicación en redes locales, mientras que SMB utiliza estos servicios para facilitar el intercambio de archivos y recursos en una red basada en Windows. Sin embargo, con el avance de las versiones más recientes de SMB, la dependencia de NetBIOS se ha reducido.</w:t>
      </w:r>
      <w:r w:rsidDel="00000000" w:rsidR="00000000" w:rsidRPr="00000000">
        <w:rPr>
          <w:rtl w:val="0"/>
        </w:rPr>
      </w:r>
    </w:p>
    <w:p w:rsidR="00000000" w:rsidDel="00000000" w:rsidP="00000000" w:rsidRDefault="00000000" w:rsidRPr="00000000" w14:paraId="000000A5">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i w:val="1"/>
          <w:color w:val="808080"/>
          <w:rtl w:val="0"/>
        </w:rPr>
        <w:t xml:space="preserve">Herramienta nbtscan</w:t>
      </w:r>
      <w:r w:rsidDel="00000000" w:rsidR="00000000" w:rsidRPr="00000000">
        <w:rPr>
          <w:rtl w:val="0"/>
        </w:rPr>
      </w:r>
    </w:p>
    <w:p w:rsidR="00000000" w:rsidDel="00000000" w:rsidP="00000000" w:rsidRDefault="00000000" w:rsidRPr="00000000" w14:paraId="000000A6">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herramienta </w:t>
      </w:r>
      <w:r w:rsidDel="00000000" w:rsidR="00000000" w:rsidRPr="00000000">
        <w:rPr>
          <w:rFonts w:ascii="Calibri" w:cs="Calibri" w:eastAsia="Calibri" w:hAnsi="Calibri"/>
          <w:i w:val="1"/>
          <w:sz w:val="22"/>
          <w:szCs w:val="22"/>
          <w:rtl w:val="0"/>
        </w:rPr>
        <w:t xml:space="preserve">nbtscan</w:t>
      </w:r>
      <w:r w:rsidDel="00000000" w:rsidR="00000000" w:rsidRPr="00000000">
        <w:rPr>
          <w:rFonts w:ascii="Calibri" w:cs="Calibri" w:eastAsia="Calibri" w:hAnsi="Calibri"/>
          <w:sz w:val="22"/>
          <w:szCs w:val="22"/>
          <w:rtl w:val="0"/>
        </w:rPr>
        <w:t xml:space="preserve">, con opciones de ejecución similares a </w:t>
      </w:r>
      <w:r w:rsidDel="00000000" w:rsidR="00000000" w:rsidRPr="00000000">
        <w:rPr>
          <w:rFonts w:ascii="Calibri" w:cs="Calibri" w:eastAsia="Calibri" w:hAnsi="Calibri"/>
          <w:i w:val="1"/>
          <w:sz w:val="22"/>
          <w:szCs w:val="22"/>
          <w:rtl w:val="0"/>
        </w:rPr>
        <w:t xml:space="preserve">nmap, </w:t>
      </w:r>
      <w:r w:rsidDel="00000000" w:rsidR="00000000" w:rsidRPr="00000000">
        <w:rPr>
          <w:rFonts w:ascii="Calibri" w:cs="Calibri" w:eastAsia="Calibri" w:hAnsi="Calibri"/>
          <w:sz w:val="22"/>
          <w:szCs w:val="22"/>
          <w:rtl w:val="0"/>
        </w:rPr>
        <w:t xml:space="preserve">realiza escaneos con el objetivo de encontrar el nombre NetBios de uno o varios equipos. Si la ejecutamos con los parámetros por defecto. obtendremos relacionada con NetBios</w:t>
      </w:r>
    </w:p>
    <w:p w:rsidR="00000000" w:rsidDel="00000000" w:rsidP="00000000" w:rsidRDefault="00000000" w:rsidRPr="00000000" w14:paraId="000000A7">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tl w:val="0"/>
        </w:rPr>
        <w:t xml:space="preserve">sudo nbtscan 192.168.105.222 </w:t>
      </w:r>
    </w:p>
    <w:p w:rsidR="00000000" w:rsidDel="00000000" w:rsidP="00000000" w:rsidRDefault="00000000" w:rsidRPr="00000000" w14:paraId="000000A8">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Pr>
        <w:drawing>
          <wp:inline distB="114300" distT="114300" distL="114300" distR="114300">
            <wp:extent cx="5399730" cy="1130300"/>
            <wp:effectExtent b="0" l="0" r="0" t="0"/>
            <wp:docPr id="1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39973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incluímos el parámetro </w:t>
      </w:r>
      <w:r w:rsidDel="00000000" w:rsidR="00000000" w:rsidRPr="00000000">
        <w:rPr>
          <w:rFonts w:ascii="Calibri" w:cs="Calibri" w:eastAsia="Calibri" w:hAnsi="Calibri"/>
          <w:i w:val="1"/>
          <w:sz w:val="22"/>
          <w:szCs w:val="22"/>
          <w:rtl w:val="0"/>
        </w:rPr>
        <w:t xml:space="preserve">-v</w:t>
      </w:r>
      <w:r w:rsidDel="00000000" w:rsidR="00000000" w:rsidRPr="00000000">
        <w:rPr>
          <w:rFonts w:ascii="Calibri" w:cs="Calibri" w:eastAsia="Calibri" w:hAnsi="Calibri"/>
          <w:sz w:val="22"/>
          <w:szCs w:val="22"/>
          <w:rtl w:val="0"/>
        </w:rPr>
        <w:t xml:space="preserve"> (verbose), recibiremos información adicional; en este caso, el nombre del grupo. </w:t>
      </w:r>
    </w:p>
    <w:p w:rsidR="00000000" w:rsidDel="00000000" w:rsidP="00000000" w:rsidRDefault="00000000" w:rsidRPr="00000000" w14:paraId="000000AA">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tl w:val="0"/>
        </w:rPr>
        <w:t xml:space="preserve">sudo nbtscan 192.168.105.222 -v </w:t>
      </w:r>
    </w:p>
    <w:p w:rsidR="00000000" w:rsidDel="00000000" w:rsidP="00000000" w:rsidRDefault="00000000" w:rsidRPr="00000000" w14:paraId="000000AB">
      <w:pPr>
        <w:widowControl w:val="0"/>
        <w:spacing w:after="120" w:before="120" w:line="276" w:lineRule="auto"/>
        <w:ind w:left="19" w:firstLine="548"/>
        <w:jc w:val="center"/>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Pr>
        <w:drawing>
          <wp:inline distB="114300" distT="114300" distL="114300" distR="114300">
            <wp:extent cx="4238625" cy="2524125"/>
            <wp:effectExtent b="0" l="0" r="0" t="0"/>
            <wp:docPr id="1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38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120" w:before="120" w:line="276" w:lineRule="auto"/>
        <w:ind w:left="19" w:firstLine="548"/>
        <w:rPr>
          <w:rFonts w:ascii="Calibri" w:cs="Calibri" w:eastAsia="Calibri" w:hAnsi="Calibri"/>
          <w:sz w:val="22"/>
          <w:szCs w:val="22"/>
          <w:shd w:fill="b7b7b7" w:val="clear"/>
        </w:rPr>
      </w:pPr>
      <w:r w:rsidDel="00000000" w:rsidR="00000000" w:rsidRPr="00000000">
        <w:rPr>
          <w:rtl w:val="0"/>
        </w:rPr>
      </w:r>
    </w:p>
    <w:p w:rsidR="00000000" w:rsidDel="00000000" w:rsidP="00000000" w:rsidRDefault="00000000" w:rsidRPr="00000000" w14:paraId="000000AD">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Herramienta smbclient</w:t>
      </w:r>
    </w:p>
    <w:p w:rsidR="00000000" w:rsidDel="00000000" w:rsidP="00000000" w:rsidRDefault="00000000" w:rsidRPr="00000000" w14:paraId="000000AE">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un paquete perteneciente a </w:t>
      </w:r>
      <w:r w:rsidDel="00000000" w:rsidR="00000000" w:rsidRPr="00000000">
        <w:rPr>
          <w:rFonts w:ascii="Calibri" w:cs="Calibri" w:eastAsia="Calibri" w:hAnsi="Calibri"/>
          <w:i w:val="1"/>
          <w:sz w:val="22"/>
          <w:szCs w:val="22"/>
          <w:rtl w:val="0"/>
        </w:rPr>
        <w:t xml:space="preserve">Samba</w:t>
      </w:r>
      <w:r w:rsidDel="00000000" w:rsidR="00000000" w:rsidRPr="00000000">
        <w:rPr>
          <w:rFonts w:ascii="Calibri" w:cs="Calibri" w:eastAsia="Calibri" w:hAnsi="Calibri"/>
          <w:sz w:val="22"/>
          <w:szCs w:val="22"/>
          <w:rtl w:val="0"/>
        </w:rPr>
        <w:t xml:space="preserve"> que permite acceder a recursos compartidos en servidores SMB o Samba. </w:t>
      </w:r>
    </w:p>
    <w:p w:rsidR="00000000" w:rsidDel="00000000" w:rsidP="00000000" w:rsidRDefault="00000000" w:rsidRPr="00000000" w14:paraId="000000AF">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Lanzaremos la herramienta para obtener información de la máquina </w:t>
      </w:r>
      <w:r w:rsidDel="00000000" w:rsidR="00000000" w:rsidRPr="00000000">
        <w:rPr>
          <w:rFonts w:ascii="Calibri" w:cs="Calibri" w:eastAsia="Calibri" w:hAnsi="Calibri"/>
          <w:i w:val="1"/>
          <w:sz w:val="22"/>
          <w:szCs w:val="22"/>
          <w:rtl w:val="0"/>
        </w:rPr>
        <w:t xml:space="preserve">10.10.10.250</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0">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2362200"/>
            <wp:effectExtent b="0" l="0" r="0" t="0"/>
            <wp:docPr id="12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3997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nos ha hecho falta introducir una contraseña, ya que el servidor está configurado de forma que las sesiones nulas sean aceptadas (el administrador las activó y por un descuido no las desactivó, por ejemplo). </w:t>
      </w:r>
    </w:p>
    <w:p w:rsidR="00000000" w:rsidDel="00000000" w:rsidP="00000000" w:rsidRDefault="00000000" w:rsidRPr="00000000" w14:paraId="000000B2">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color w:val="808080"/>
          <w:rtl w:val="0"/>
        </w:rPr>
        <w:t xml:space="preserve">Herramienta rpcclient</w:t>
      </w:r>
    </w:p>
    <w:p w:rsidR="00000000" w:rsidDel="00000000" w:rsidP="00000000" w:rsidRDefault="00000000" w:rsidRPr="00000000" w14:paraId="000000B3">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herramienta, también de Samba, nos permite interactuar con el equipo de destino.  </w:t>
      </w:r>
    </w:p>
    <w:p w:rsidR="00000000" w:rsidDel="00000000" w:rsidP="00000000" w:rsidRDefault="00000000" w:rsidRPr="00000000" w14:paraId="000000B4">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Vamos a interactuar con la misma máquina, que, como hemos visto, permite sesiones nulas. Utilizaremos el parámetro U para indicar el usuario seguido de “” para indicar que dejamos las credenciales vacías:</w:t>
      </w:r>
    </w:p>
    <w:p w:rsidR="00000000" w:rsidDel="00000000" w:rsidP="00000000" w:rsidRDefault="00000000" w:rsidRPr="00000000" w14:paraId="000000B5">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i w:val="1"/>
          <w:sz w:val="22"/>
          <w:szCs w:val="22"/>
          <w:shd w:fill="b7b7b7" w:val="clear"/>
          <w:rtl w:val="0"/>
        </w:rPr>
        <w:t xml:space="preserve">sudo rpcclient -U “” 10.10.10.250</w:t>
      </w:r>
    </w:p>
    <w:p w:rsidR="00000000" w:rsidDel="00000000" w:rsidP="00000000" w:rsidRDefault="00000000" w:rsidRPr="00000000" w14:paraId="000000B6">
      <w:pPr>
        <w:widowControl w:val="0"/>
        <w:spacing w:after="120" w:before="120" w:line="276" w:lineRule="auto"/>
        <w:ind w:left="19" w:firstLine="548"/>
        <w:rPr>
          <w:rFonts w:ascii="Calibri" w:cs="Calibri" w:eastAsia="Calibri" w:hAnsi="Calibri"/>
          <w:sz w:val="22"/>
          <w:szCs w:val="22"/>
          <w:shd w:fill="b7b7b7" w:val="clear"/>
        </w:rPr>
      </w:pPr>
      <w:r w:rsidDel="00000000" w:rsidR="00000000" w:rsidRPr="00000000">
        <w:rPr>
          <w:rFonts w:ascii="Calibri" w:cs="Calibri" w:eastAsia="Calibri" w:hAnsi="Calibri"/>
          <w:sz w:val="22"/>
          <w:szCs w:val="22"/>
          <w:rtl w:val="0"/>
        </w:rPr>
        <w:t xml:space="preserve">Con el comando </w:t>
      </w:r>
      <w:r w:rsidDel="00000000" w:rsidR="00000000" w:rsidRPr="00000000">
        <w:rPr>
          <w:rFonts w:ascii="Calibri" w:cs="Calibri" w:eastAsia="Calibri" w:hAnsi="Calibri"/>
          <w:i w:val="1"/>
          <w:sz w:val="22"/>
          <w:szCs w:val="22"/>
          <w:rtl w:val="0"/>
        </w:rPr>
        <w:t xml:space="preserve">querydominfo</w:t>
      </w:r>
      <w:r w:rsidDel="00000000" w:rsidR="00000000" w:rsidRPr="00000000">
        <w:rPr>
          <w:rFonts w:ascii="Calibri" w:cs="Calibri" w:eastAsia="Calibri" w:hAnsi="Calibri"/>
          <w:sz w:val="22"/>
          <w:szCs w:val="22"/>
          <w:rtl w:val="0"/>
        </w:rPr>
        <w:t xml:space="preserve">, obtendremos información sobre el dominio, número de usuarios y grupos…</w:t>
      </w:r>
      <w:r w:rsidDel="00000000" w:rsidR="00000000" w:rsidRPr="00000000">
        <w:rPr>
          <w:rtl w:val="0"/>
        </w:rPr>
      </w:r>
    </w:p>
    <w:p w:rsidR="00000000" w:rsidDel="00000000" w:rsidP="00000000" w:rsidRDefault="00000000" w:rsidRPr="00000000" w14:paraId="000000B7">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476750" cy="2428875"/>
            <wp:effectExtent b="0" l="0" r="0" t="0"/>
            <wp:docPr id="12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4767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120" w:before="120" w:line="276" w:lineRule="auto"/>
        <w:ind w:left="19" w:firstLine="548"/>
        <w:rPr>
          <w:rFonts w:ascii="Calibri" w:cs="Calibri" w:eastAsia="Calibri" w:hAnsi="Calibri"/>
          <w:i w:val="1"/>
          <w:sz w:val="22"/>
          <w:szCs w:val="22"/>
          <w:shd w:fill="b7b7b7" w:val="clear"/>
        </w:rPr>
      </w:pPr>
      <w:r w:rsidDel="00000000" w:rsidR="00000000" w:rsidRPr="00000000">
        <w:rPr>
          <w:rFonts w:ascii="Calibri" w:cs="Calibri" w:eastAsia="Calibri" w:hAnsi="Calibri"/>
          <w:sz w:val="22"/>
          <w:szCs w:val="22"/>
          <w:rtl w:val="0"/>
        </w:rPr>
        <w:t xml:space="preserve">Con </w:t>
      </w:r>
      <w:r w:rsidDel="00000000" w:rsidR="00000000" w:rsidRPr="00000000">
        <w:rPr>
          <w:rFonts w:ascii="Calibri" w:cs="Calibri" w:eastAsia="Calibri" w:hAnsi="Calibri"/>
          <w:i w:val="1"/>
          <w:sz w:val="22"/>
          <w:szCs w:val="22"/>
          <w:rtl w:val="0"/>
        </w:rPr>
        <w:t xml:space="preserve">netshareenumall</w:t>
      </w:r>
      <w:r w:rsidDel="00000000" w:rsidR="00000000" w:rsidRPr="00000000">
        <w:rPr>
          <w:rFonts w:ascii="Calibri" w:cs="Calibri" w:eastAsia="Calibri" w:hAnsi="Calibri"/>
          <w:sz w:val="22"/>
          <w:szCs w:val="22"/>
          <w:rtl w:val="0"/>
        </w:rPr>
        <w:t xml:space="preserve">, recibiremos información acerca de los recursos compartidos en el equipo de destino. </w:t>
      </w:r>
      <w:r w:rsidDel="00000000" w:rsidR="00000000" w:rsidRPr="00000000">
        <w:rPr>
          <w:rtl w:val="0"/>
        </w:rPr>
      </w:r>
    </w:p>
    <w:p w:rsidR="00000000" w:rsidDel="00000000" w:rsidP="00000000" w:rsidRDefault="00000000" w:rsidRPr="00000000" w14:paraId="000000B9">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4477703" cy="2345463"/>
            <wp:effectExtent b="0" l="0" r="0" t="0"/>
            <wp:docPr id="11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477703" cy="234546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todas formas, lo habitual, como hemos dicho, es que las sesiones nulas no estén habilitadas; en ese caso, necesitamos las credenciales de un usuario de la máquina destino. </w:t>
      </w:r>
    </w:p>
    <w:p w:rsidR="00000000" w:rsidDel="00000000" w:rsidP="00000000" w:rsidRDefault="00000000" w:rsidRPr="00000000" w14:paraId="000000BB">
      <w:pPr>
        <w:widowControl w:val="0"/>
        <w:spacing w:after="120" w:before="120" w:line="276" w:lineRule="auto"/>
        <w:ind w:left="19" w:firstLine="548"/>
        <w:rPr>
          <w:rFonts w:ascii="Calibri" w:cs="Calibri" w:eastAsia="Calibri" w:hAnsi="Calibri"/>
          <w:i w:val="1"/>
          <w:color w:val="808080"/>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color w:val="808080"/>
          <w:rtl w:val="0"/>
        </w:rPr>
        <w:t xml:space="preserve">Herramienta enum4linux</w:t>
      </w:r>
    </w:p>
    <w:p w:rsidR="00000000" w:rsidDel="00000000" w:rsidP="00000000" w:rsidRDefault="00000000" w:rsidRPr="00000000" w14:paraId="000000BC">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esta herramienta obtendremos la información que podíamos obtener con las anteriores y mucha más. La salida del comando que ejecutemos mostrará muchos datos, así que puede ser conveniente redirigirla a un archivo para tratarla con paciencia. </w:t>
      </w:r>
    </w:p>
    <w:p w:rsidR="00000000" w:rsidDel="00000000" w:rsidP="00000000" w:rsidRDefault="00000000" w:rsidRPr="00000000" w14:paraId="000000BD">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i w:val="1"/>
          <w:sz w:val="22"/>
          <w:szCs w:val="22"/>
          <w:shd w:fill="b7b7b7" w:val="clear"/>
          <w:rtl w:val="0"/>
        </w:rPr>
        <w:t xml:space="preserve">enum4linux 10.10.10.250</w:t>
      </w:r>
      <w:r w:rsidDel="00000000" w:rsidR="00000000" w:rsidRPr="00000000">
        <w:rPr>
          <w:rtl w:val="0"/>
        </w:rPr>
      </w:r>
    </w:p>
    <w:p w:rsidR="00000000" w:rsidDel="00000000" w:rsidP="00000000" w:rsidRDefault="00000000" w:rsidRPr="00000000" w14:paraId="000000BE">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3228975" cy="438150"/>
            <wp:effectExtent b="0" l="0" r="0" t="0"/>
            <wp:docPr id="10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2289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Señalamos la información que en estos momentos nos parece más relevante. </w:t>
      </w:r>
    </w:p>
    <w:p w:rsidR="00000000" w:rsidDel="00000000" w:rsidP="00000000" w:rsidRDefault="00000000" w:rsidRPr="00000000" w14:paraId="000000C0">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965200"/>
            <wp:effectExtent b="0" l="0" r="0" t="0"/>
            <wp:docPr id="11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3997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after="120" w:before="120" w:line="276" w:lineRule="auto"/>
        <w:ind w:left="19" w:firstLine="548"/>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711200"/>
            <wp:effectExtent b="0" l="0" r="0" t="0"/>
            <wp:docPr id="118"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39973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120" w:before="120" w:line="276" w:lineRule="auto"/>
        <w:ind w:left="19" w:firstLine="548"/>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pStyle w:val="Heading1"/>
        <w:numPr>
          <w:ilvl w:val="0"/>
          <w:numId w:val="7"/>
        </w:numPr>
        <w:spacing w:before="360" w:lineRule="auto"/>
        <w:ind w:left="360" w:hanging="360"/>
        <w:rPr/>
      </w:pPr>
      <w:bookmarkStart w:colFirst="0" w:colLast="0" w:name="_heading=h.8m7hrgahhyly" w:id="13"/>
      <w:bookmarkEnd w:id="13"/>
      <w:r w:rsidDel="00000000" w:rsidR="00000000" w:rsidRPr="00000000">
        <w:rPr>
          <w:vertAlign w:val="baseline"/>
          <w:rtl w:val="0"/>
        </w:rPr>
        <w:t xml:space="preserve">Bibliografía</w:t>
      </w:r>
    </w:p>
    <w:p w:rsidR="00000000" w:rsidDel="00000000" w:rsidP="00000000" w:rsidRDefault="00000000" w:rsidRPr="00000000" w14:paraId="000000C4">
      <w:pPr>
        <w:widowControl w:val="0"/>
        <w:spacing w:after="120" w:before="120" w:line="276" w:lineRule="auto"/>
        <w:ind w:left="566.92913385826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HERRERO PÉREZ, L. (2022). </w:t>
      </w:r>
      <w:r w:rsidDel="00000000" w:rsidR="00000000" w:rsidRPr="00000000">
        <w:rPr>
          <w:rFonts w:ascii="Arial" w:cs="Arial" w:eastAsia="Arial" w:hAnsi="Arial"/>
          <w:i w:val="1"/>
          <w:sz w:val="20"/>
          <w:szCs w:val="20"/>
          <w:rtl w:val="0"/>
        </w:rPr>
        <w:t xml:space="preserve"> Hacking ético.</w:t>
      </w:r>
      <w:r w:rsidDel="00000000" w:rsidR="00000000" w:rsidRPr="00000000">
        <w:rPr>
          <w:rFonts w:ascii="Arial" w:cs="Arial" w:eastAsia="Arial" w:hAnsi="Arial"/>
          <w:sz w:val="20"/>
          <w:szCs w:val="20"/>
          <w:rtl w:val="0"/>
        </w:rPr>
        <w:t xml:space="preserve"> Madrid</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Ra-Ma.</w:t>
      </w:r>
    </w:p>
    <w:p w:rsidR="00000000" w:rsidDel="00000000" w:rsidP="00000000" w:rsidRDefault="00000000" w:rsidRPr="00000000" w14:paraId="000000C5">
      <w:pPr>
        <w:widowControl w:val="0"/>
        <w:spacing w:after="120" w:before="120" w:line="276" w:lineRule="auto"/>
        <w:ind w:left="566.929133858267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GONZÁLEZ PÉREZ, P, SÁNCHEZ GARCÉS, G. y SORIANO de la CÁMARA, J.M. (2020). </w:t>
      </w:r>
      <w:r w:rsidDel="00000000" w:rsidR="00000000" w:rsidRPr="00000000">
        <w:rPr>
          <w:rFonts w:ascii="Arial" w:cs="Arial" w:eastAsia="Arial" w:hAnsi="Arial"/>
          <w:i w:val="1"/>
          <w:sz w:val="20"/>
          <w:szCs w:val="20"/>
          <w:rtl w:val="0"/>
        </w:rPr>
        <w:t xml:space="preserve">Pentesting con Kali</w:t>
      </w:r>
      <w:r w:rsidDel="00000000" w:rsidR="00000000" w:rsidRPr="00000000">
        <w:rPr>
          <w:rFonts w:ascii="Arial" w:cs="Arial" w:eastAsia="Arial" w:hAnsi="Arial"/>
          <w:sz w:val="20"/>
          <w:szCs w:val="20"/>
          <w:rtl w:val="0"/>
        </w:rPr>
        <w:t xml:space="preserve">. Madrid. 0xWORD</w:t>
      </w:r>
    </w:p>
    <w:p w:rsidR="00000000" w:rsidDel="00000000" w:rsidP="00000000" w:rsidRDefault="00000000" w:rsidRPr="00000000" w14:paraId="000000C6">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NMAP. </w:t>
      </w:r>
      <w:hyperlink r:id="rId28">
        <w:r w:rsidDel="00000000" w:rsidR="00000000" w:rsidRPr="00000000">
          <w:rPr>
            <w:rFonts w:ascii="Arial" w:cs="Arial" w:eastAsia="Arial" w:hAnsi="Arial"/>
            <w:color w:val="1155cc"/>
            <w:sz w:val="20"/>
            <w:szCs w:val="20"/>
            <w:u w:val="single"/>
            <w:rtl w:val="0"/>
          </w:rPr>
          <w:t xml:space="preserve">NMAP</w:t>
        </w:r>
      </w:hyperlink>
      <w:r w:rsidDel="00000000" w:rsidR="00000000" w:rsidRPr="00000000">
        <w:rPr>
          <w:rtl w:val="0"/>
        </w:rPr>
      </w:r>
    </w:p>
    <w:p w:rsidR="00000000" w:rsidDel="00000000" w:rsidP="00000000" w:rsidRDefault="00000000" w:rsidRPr="00000000" w14:paraId="000000C7">
      <w:pPr>
        <w:widowControl w:val="0"/>
        <w:spacing w:after="120" w:before="120" w:line="276" w:lineRule="auto"/>
        <w:ind w:left="19" w:firstLine="548"/>
        <w:rPr>
          <w:rFonts w:ascii="Arial" w:cs="Arial" w:eastAsia="Arial" w:hAnsi="Arial"/>
          <w:sz w:val="20"/>
          <w:szCs w:val="20"/>
        </w:rPr>
      </w:pPr>
      <w:r w:rsidDel="00000000" w:rsidR="00000000" w:rsidRPr="00000000">
        <w:rPr>
          <w:rFonts w:ascii="Arial" w:cs="Arial" w:eastAsia="Arial" w:hAnsi="Arial"/>
          <w:sz w:val="20"/>
          <w:szCs w:val="20"/>
          <w:rtl w:val="0"/>
        </w:rPr>
        <w:t xml:space="preserve">RFCEditor. </w:t>
      </w:r>
      <w:hyperlink r:id="rId29">
        <w:r w:rsidDel="00000000" w:rsidR="00000000" w:rsidRPr="00000000">
          <w:rPr>
            <w:rFonts w:ascii="Arial" w:cs="Arial" w:eastAsia="Arial" w:hAnsi="Arial"/>
            <w:color w:val="1155cc"/>
            <w:sz w:val="20"/>
            <w:szCs w:val="20"/>
            <w:u w:val="single"/>
            <w:rtl w:val="0"/>
          </w:rPr>
          <w:t xml:space="preserve">RFCEditor</w:t>
        </w:r>
      </w:hyperlink>
      <w:r w:rsidDel="00000000" w:rsidR="00000000" w:rsidRPr="00000000">
        <w:rPr>
          <w:rtl w:val="0"/>
        </w:rPr>
      </w:r>
    </w:p>
    <w:p w:rsidR="00000000" w:rsidDel="00000000" w:rsidP="00000000" w:rsidRDefault="00000000" w:rsidRPr="00000000" w14:paraId="000000C8">
      <w:pPr>
        <w:widowControl w:val="0"/>
        <w:spacing w:after="120" w:before="120" w:line="276" w:lineRule="auto"/>
        <w:ind w:left="19" w:firstLine="54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240" w:lineRule="auto"/>
        <w:ind w:left="360" w:right="0" w:firstLine="0"/>
        <w:jc w:val="center"/>
        <w:rPr>
          <w:rFonts w:ascii="Source Sans Pro" w:cs="Source Sans Pro" w:eastAsia="Source Sans Pro" w:hAnsi="Source Sans Pro"/>
          <w:b w:val="1"/>
          <w:i w:val="0"/>
          <w:smallCaps w:val="1"/>
          <w:strike w:val="0"/>
          <w:color w:val="000000"/>
          <w:sz w:val="52"/>
          <w:szCs w:val="52"/>
          <w:u w:val="none"/>
          <w:shd w:fill="auto" w:val="clear"/>
          <w:vertAlign w:val="baseline"/>
        </w:rPr>
      </w:pPr>
      <w:bookmarkStart w:colFirst="0" w:colLast="0" w:name="_heading=h.ugfaoh5fhr6j" w:id="14"/>
      <w:bookmarkEnd w:id="14"/>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center"/>
        <w:rPr>
          <w:rFonts w:ascii="Source Sans Pro" w:cs="Source Sans Pro" w:eastAsia="Source Sans Pro" w:hAnsi="Source Sans Pro"/>
          <w:b w:val="1"/>
          <w:i w:val="0"/>
          <w:smallCaps w:val="0"/>
          <w:strike w:val="0"/>
          <w:color w:val="000000"/>
          <w:sz w:val="40"/>
          <w:szCs w:val="40"/>
          <w:u w:val="none"/>
          <w:shd w:fill="auto" w:val="clear"/>
          <w:vertAlign w:val="baseline"/>
        </w:rPr>
      </w:pPr>
      <w:bookmarkStart w:colFirst="0" w:colLast="0" w:name="_heading=h.77v2qdbw8nb5" w:id="15"/>
      <w:bookmarkEnd w:id="15"/>
      <w:r w:rsidDel="00000000" w:rsidR="00000000" w:rsidRPr="00000000">
        <w:rPr>
          <w:rtl w:val="0"/>
        </w:rPr>
      </w:r>
    </w:p>
    <w:p w:rsidR="00000000" w:rsidDel="00000000" w:rsidP="00000000" w:rsidRDefault="00000000" w:rsidRPr="00000000" w14:paraId="000000CB">
      <w:pPr>
        <w:spacing w:after="0" w:before="170" w:line="288" w:lineRule="auto"/>
        <w:ind w:firstLine="0"/>
        <w:jc w:val="center"/>
        <w:rPr>
          <w:color w:val="000000"/>
          <w:sz w:val="36"/>
          <w:szCs w:val="36"/>
        </w:rPr>
      </w:pPr>
      <w:r w:rsidDel="00000000" w:rsidR="00000000" w:rsidRPr="00000000">
        <w:rPr>
          <w:rtl w:val="0"/>
        </w:rPr>
      </w:r>
    </w:p>
    <w:p w:rsidR="00000000" w:rsidDel="00000000" w:rsidP="00000000" w:rsidRDefault="00000000" w:rsidRPr="00000000" w14:paraId="000000CC">
      <w:pPr>
        <w:ind w:firstLine="0"/>
        <w:jc w:val="center"/>
        <w:rPr/>
      </w:pPr>
      <w:r w:rsidDel="00000000" w:rsidR="00000000" w:rsidRPr="00000000">
        <w:rPr/>
        <w:drawing>
          <wp:inline distB="0" distT="0" distL="0" distR="0">
            <wp:extent cx="2555266" cy="1187264"/>
            <wp:effectExtent b="0" l="0" r="0" t="0"/>
            <wp:docPr descr="C:\Users\Ana\AppData\Local\Microsoft\Windows\INetCache\Content.Word\LOGO_vertical_HQ.PNG" id="122" name="image5.png"/>
            <a:graphic>
              <a:graphicData uri="http://schemas.openxmlformats.org/drawingml/2006/picture">
                <pic:pic>
                  <pic:nvPicPr>
                    <pic:cNvPr descr="C:\Users\Ana\AppData\Local\Microsoft\Windows\INetCache\Content.Word\LOGO_vertical_HQ.PNG" id="0" name="image5.png"/>
                    <pic:cNvPicPr preferRelativeResize="0"/>
                  </pic:nvPicPr>
                  <pic:blipFill>
                    <a:blip r:embed="rId30"/>
                    <a:srcRect b="0" l="0" r="0" t="0"/>
                    <a:stretch>
                      <a:fillRect/>
                    </a:stretch>
                  </pic:blipFill>
                  <pic:spPr>
                    <a:xfrm>
                      <a:off x="0" y="0"/>
                      <a:ext cx="2555266" cy="118726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firstLine="0"/>
        <w:jc w:val="center"/>
        <w:rPr/>
      </w:pPr>
      <w:r w:rsidDel="00000000" w:rsidR="00000000" w:rsidRPr="00000000">
        <w:rPr/>
        <w:drawing>
          <wp:inline distB="0" distT="0" distL="0" distR="0">
            <wp:extent cx="2535936" cy="768096"/>
            <wp:effectExtent b="0" l="0" r="0" t="0"/>
            <wp:docPr id="125" name="image15.jpg"/>
            <a:graphic>
              <a:graphicData uri="http://schemas.openxmlformats.org/drawingml/2006/picture">
                <pic:pic>
                  <pic:nvPicPr>
                    <pic:cNvPr id="0" name="image15.jpg"/>
                    <pic:cNvPicPr preferRelativeResize="0"/>
                  </pic:nvPicPr>
                  <pic:blipFill>
                    <a:blip r:embed="rId31"/>
                    <a:srcRect b="0" l="0" r="0" t="0"/>
                    <a:stretch>
                      <a:fillRect/>
                    </a:stretch>
                  </pic:blipFill>
                  <pic:spPr>
                    <a:xfrm>
                      <a:off x="0" y="0"/>
                      <a:ext cx="2535936" cy="768096"/>
                    </a:xfrm>
                    <a:prstGeom prst="rect"/>
                    <a:ln/>
                  </pic:spPr>
                </pic:pic>
              </a:graphicData>
            </a:graphic>
          </wp:inline>
        </w:drawing>
      </w:r>
      <w:r w:rsidDel="00000000" w:rsidR="00000000" w:rsidRPr="00000000">
        <w:rPr>
          <w:rtl w:val="0"/>
        </w:rPr>
      </w:r>
    </w:p>
    <w:sectPr>
      <w:footerReference r:id="rId32" w:type="default"/>
      <w:type w:val="nextPage"/>
      <w:pgSz w:h="16838" w:w="11906" w:orient="portrait"/>
      <w:pgMar w:bottom="426" w:top="567" w:left="1701" w:right="1701" w:header="708" w:footer="5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center"/>
      <w:rPr>
        <w:color w:val="000000"/>
      </w:rPr>
    </w:pPr>
    <w:r w:rsidDel="00000000" w:rsidR="00000000" w:rsidRPr="00000000">
      <w:rPr>
        <w:color w:val="cfda2d"/>
        <w:sz w:val="40"/>
        <w:szCs w:val="40"/>
      </w:rPr>
      <w:drawing>
        <wp:inline distB="0" distT="0" distL="0" distR="0">
          <wp:extent cx="2535936" cy="768096"/>
          <wp:effectExtent b="0" l="0" r="0" t="0"/>
          <wp:docPr id="128" name="image15.jpg"/>
          <a:graphic>
            <a:graphicData uri="http://schemas.openxmlformats.org/drawingml/2006/picture">
              <pic:pic>
                <pic:nvPicPr>
                  <pic:cNvPr id="0" name="image15.jpg"/>
                  <pic:cNvPicPr preferRelativeResize="0"/>
                </pic:nvPicPr>
                <pic:blipFill>
                  <a:blip r:embed="rId1"/>
                  <a:srcRect b="0" l="0" r="0" t="0"/>
                  <a:stretch>
                    <a:fillRect/>
                  </a:stretch>
                </pic:blipFill>
                <pic:spPr>
                  <a:xfrm>
                    <a:off x="0" y="0"/>
                    <a:ext cx="2535936" cy="76809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center"/>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center"/>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rPr>
        <w:color w:val="cfda2d"/>
        <w:sz w:val="40"/>
        <w:szCs w:val="40"/>
      </w:rPr>
    </w:pPr>
    <w:r w:rsidDel="00000000" w:rsidR="00000000" w:rsidRPr="00000000">
      <w:rPr>
        <w:color w:val="cfda2d"/>
        <w:sz w:val="40"/>
        <w:szCs w:val="40"/>
      </w:rPr>
      <w:drawing>
        <wp:inline distB="0" distT="0" distL="0" distR="0">
          <wp:extent cx="5400040" cy="265242"/>
          <wp:effectExtent b="0" l="0" r="0" t="0"/>
          <wp:docPr id="127" name="image14.jpg"/>
          <a:graphic>
            <a:graphicData uri="http://schemas.openxmlformats.org/drawingml/2006/picture">
              <pic:pic>
                <pic:nvPicPr>
                  <pic:cNvPr id="0" name="image14.jpg"/>
                  <pic:cNvPicPr preferRelativeResize="0"/>
                </pic:nvPicPr>
                <pic:blipFill>
                  <a:blip r:embed="rId2"/>
                  <a:srcRect b="0" l="0" r="0" t="0"/>
                  <a:stretch>
                    <a:fillRect/>
                  </a:stretch>
                </pic:blipFill>
                <pic:spPr>
                  <a:xfrm>
                    <a:off x="0" y="0"/>
                    <a:ext cx="5400040" cy="26524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right"/>
      <w:rPr>
        <w:color w:val="cfda2d"/>
        <w:sz w:val="40"/>
        <w:szCs w:val="40"/>
      </w:rPr>
    </w:pPr>
    <w:r w:rsidDel="00000000" w:rsidR="00000000" w:rsidRPr="00000000">
      <w:rPr>
        <w:color w:val="cfda2d"/>
        <w:sz w:val="40"/>
        <w:szCs w:val="4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right"/>
      <w:rPr>
        <w:color w:val="000000"/>
      </w:rPr>
    </w:pPr>
    <w:r w:rsidDel="00000000" w:rsidR="00000000" w:rsidRPr="00000000">
      <w:rPr>
        <w:color w:val="cfda2d"/>
        <w:sz w:val="40"/>
        <w:szCs w:val="4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after="0" w:line="288" w:lineRule="auto"/>
      <w:ind w:firstLine="0"/>
      <w:jc w:val="center"/>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Zamalbide Auzoa z/g - 20100 Errenteria (Gipuzkoa) - T. (+34) 943 082 900 - info@tknika.eus – </w:t>
    </w:r>
  </w:p>
  <w:p w:rsidR="00000000" w:rsidDel="00000000" w:rsidP="00000000" w:rsidRDefault="00000000" w:rsidRPr="00000000" w14:paraId="000000D7">
    <w:pPr>
      <w:spacing w:after="0" w:line="288" w:lineRule="auto"/>
      <w:ind w:firstLine="0"/>
      <w:jc w:val="center"/>
      <w:rPr>
        <w:b w:val="1"/>
        <w:color w:val="0000ff"/>
        <w:sz w:val="20"/>
        <w:szCs w:val="20"/>
        <w:u w:val="single"/>
      </w:rPr>
    </w:pPr>
    <w:hyperlink r:id="rId1">
      <w:r w:rsidDel="00000000" w:rsidR="00000000" w:rsidRPr="00000000">
        <w:rPr>
          <w:b w:val="1"/>
          <w:color w:val="0000ff"/>
          <w:sz w:val="20"/>
          <w:szCs w:val="20"/>
          <w:u w:val="single"/>
          <w:rtl w:val="0"/>
        </w:rPr>
        <w:t xml:space="preserve">www.tknika.eus</w:t>
      </w:r>
    </w:hyperlink>
    <w:r w:rsidDel="00000000" w:rsidR="00000000" w:rsidRPr="00000000">
      <w:rPr>
        <w:rtl w:val="0"/>
      </w:rPr>
    </w:r>
  </w:p>
  <w:p w:rsidR="00000000" w:rsidDel="00000000" w:rsidP="00000000" w:rsidRDefault="00000000" w:rsidRPr="00000000" w14:paraId="000000D8">
    <w:pPr>
      <w:spacing w:after="0" w:line="288" w:lineRule="auto"/>
      <w:ind w:firstLine="0"/>
      <w:jc w:val="center"/>
      <w:rPr>
        <w:b w:val="1"/>
        <w:color w:val="000000"/>
        <w:sz w:val="20"/>
        <w:szCs w:val="20"/>
      </w:rPr>
    </w:pPr>
    <w:r w:rsidDel="00000000" w:rsidR="00000000" w:rsidRPr="00000000">
      <w:rPr>
        <w:rtl w:val="0"/>
      </w:rPr>
    </w:r>
  </w:p>
  <w:p w:rsidR="00000000" w:rsidDel="00000000" w:rsidP="00000000" w:rsidRDefault="00000000" w:rsidRPr="00000000" w14:paraId="000000D9">
    <w:pPr>
      <w:spacing w:after="0" w:line="288" w:lineRule="auto"/>
      <w:ind w:firstLine="0"/>
      <w:jc w:val="center"/>
      <w:rPr>
        <w:color w:val="cfda2d"/>
        <w:sz w:val="40"/>
        <w:szCs w:val="40"/>
      </w:rPr>
    </w:pPr>
    <w:r w:rsidDel="00000000" w:rsidR="00000000" w:rsidRPr="00000000">
      <w:rPr>
        <w:color w:val="cfda2d"/>
        <w:sz w:val="40"/>
        <w:szCs w:val="40"/>
      </w:rPr>
      <w:drawing>
        <wp:inline distB="0" distT="0" distL="0" distR="0">
          <wp:extent cx="5400040" cy="265242"/>
          <wp:effectExtent b="0" l="0" r="0" t="0"/>
          <wp:docPr id="129" name="image14.jpg"/>
          <a:graphic>
            <a:graphicData uri="http://schemas.openxmlformats.org/drawingml/2006/picture">
              <pic:pic>
                <pic:nvPicPr>
                  <pic:cNvPr id="0" name="image14.jpg"/>
                  <pic:cNvPicPr preferRelativeResize="0"/>
                </pic:nvPicPr>
                <pic:blipFill>
                  <a:blip r:embed="rId2"/>
                  <a:srcRect b="0" l="0" r="0" t="0"/>
                  <a:stretch>
                    <a:fillRect/>
                  </a:stretch>
                </pic:blipFill>
                <pic:spPr>
                  <a:xfrm>
                    <a:off x="0" y="0"/>
                    <a:ext cx="5400040" cy="265242"/>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288" w:lineRule="auto"/>
      <w:ind w:firstLine="0"/>
      <w:jc w:val="right"/>
      <w:rPr>
        <w:color w:val="cfda2d"/>
        <w:sz w:val="40"/>
        <w:szCs w:val="40"/>
      </w:rPr>
    </w:pPr>
    <w:r w:rsidDel="00000000" w:rsidR="00000000" w:rsidRPr="00000000">
      <w:rPr>
        <w:color w:val="cfda2d"/>
        <w:sz w:val="40"/>
        <w:szCs w:val="4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2555266" cy="1187264"/>
          <wp:effectExtent b="0" l="0" r="0" t="0"/>
          <wp:docPr descr="C:\Users\Ana\AppData\Local\Microsoft\Windows\INetCache\Content.Word\LOGO_vertical_HQ.PNG" id="124" name="image5.png"/>
          <a:graphic>
            <a:graphicData uri="http://schemas.openxmlformats.org/drawingml/2006/picture">
              <pic:pic>
                <pic:nvPicPr>
                  <pic:cNvPr descr="C:\Users\Ana\AppData\Local\Microsoft\Windows\INetCache\Content.Word\LOGO_vertical_HQ.PNG" id="0" name="image5.png"/>
                  <pic:cNvPicPr preferRelativeResize="0"/>
                </pic:nvPicPr>
                <pic:blipFill>
                  <a:blip r:embed="rId1"/>
                  <a:srcRect b="0" l="0" r="0" t="0"/>
                  <a:stretch>
                    <a:fillRect/>
                  </a:stretch>
                </pic:blipFill>
                <pic:spPr>
                  <a:xfrm>
                    <a:off x="0" y="0"/>
                    <a:ext cx="2555266" cy="118726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firstLine="0"/>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360" w:hanging="360"/>
      </w:pPr>
      <w:rPr>
        <w:b w:val="1"/>
        <w:i w:val="0"/>
        <w:color w:val="cfda2d"/>
        <w:sz w:val="52"/>
        <w:szCs w:val="52"/>
      </w:rPr>
    </w:lvl>
    <w:lvl w:ilvl="1">
      <w:start w:val="1"/>
      <w:numFmt w:val="decimal"/>
      <w:lvlText w:val="%1.%2."/>
      <w:lvlJc w:val="left"/>
      <w:pPr>
        <w:ind w:left="792" w:hanging="432"/>
      </w:pPr>
      <w:rPr>
        <w:color w:val="cfda2d"/>
      </w:rPr>
    </w:lvl>
    <w:lvl w:ilvl="2">
      <w:start w:val="1"/>
      <w:numFmt w:val="decimal"/>
      <w:lvlText w:val="%1.%2.%3."/>
      <w:lvlJc w:val="left"/>
      <w:pPr>
        <w:ind w:left="1224" w:hanging="504"/>
      </w:pPr>
      <w:rPr>
        <w:color w:val="cfda2d"/>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u-ES"/>
      </w:rPr>
    </w:rPrDefault>
    <w:pPrDefault>
      <w:pPr>
        <w:spacing w:after="20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240" w:lineRule="auto"/>
      <w:jc w:val="center"/>
    </w:pPr>
    <w:rPr>
      <w:b w:val="1"/>
      <w:smallCaps w:val="1"/>
      <w:sz w:val="52"/>
      <w:szCs w:val="52"/>
    </w:rPr>
  </w:style>
  <w:style w:type="paragraph" w:styleId="Heading2">
    <w:name w:val="heading 2"/>
    <w:basedOn w:val="Normal"/>
    <w:next w:val="Normal"/>
    <w:pPr>
      <w:keepNext w:val="1"/>
      <w:keepLines w:val="1"/>
      <w:spacing w:after="120" w:before="120" w:line="240" w:lineRule="auto"/>
      <w:jc w:val="center"/>
    </w:pPr>
    <w:rPr>
      <w:b w:val="1"/>
      <w:sz w:val="40"/>
      <w:szCs w:val="4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240" w:lineRule="auto"/>
      <w:ind w:left="1440" w:hanging="360"/>
      <w:jc w:val="center"/>
    </w:pPr>
    <w:rPr>
      <w:b w:val="1"/>
      <w:smallCaps w:val="1"/>
      <w:sz w:val="52"/>
      <w:szCs w:val="52"/>
    </w:rPr>
  </w:style>
  <w:style w:type="paragraph" w:styleId="Heading2">
    <w:name w:val="heading 2"/>
    <w:basedOn w:val="Normal"/>
    <w:next w:val="Normal"/>
    <w:pPr>
      <w:keepNext w:val="1"/>
      <w:keepLines w:val="1"/>
      <w:spacing w:after="120" w:before="120" w:line="240" w:lineRule="auto"/>
      <w:ind w:left="2160" w:hanging="360"/>
      <w:jc w:val="center"/>
    </w:pPr>
    <w:rPr>
      <w:b w:val="1"/>
      <w:sz w:val="40"/>
      <w:szCs w:val="40"/>
    </w:rPr>
  </w:style>
  <w:style w:type="paragraph" w:styleId="Heading3">
    <w:name w:val="heading 3"/>
    <w:basedOn w:val="Normal"/>
    <w:next w:val="Normal"/>
    <w:pPr>
      <w:keepNext w:val="1"/>
      <w:keepLines w:val="1"/>
      <w:spacing w:after="80" w:before="280" w:lineRule="auto"/>
      <w:ind w:left="2880" w:hanging="360"/>
    </w:pPr>
    <w:rPr>
      <w:b w:val="1"/>
      <w:sz w:val="28"/>
      <w:szCs w:val="28"/>
    </w:rPr>
  </w:style>
  <w:style w:type="paragraph" w:styleId="Heading4">
    <w:name w:val="heading 4"/>
    <w:basedOn w:val="Normal"/>
    <w:next w:val="Normal"/>
    <w:pPr>
      <w:keepNext w:val="1"/>
      <w:keepLines w:val="1"/>
      <w:spacing w:after="40" w:before="240" w:lineRule="auto"/>
      <w:ind w:left="3600" w:hanging="360"/>
    </w:pPr>
    <w:rPr>
      <w:b w:val="1"/>
    </w:rPr>
  </w:style>
  <w:style w:type="paragraph" w:styleId="Heading5">
    <w:name w:val="heading 5"/>
    <w:basedOn w:val="Normal"/>
    <w:next w:val="Normal"/>
    <w:pPr>
      <w:keepNext w:val="1"/>
      <w:keepLines w:val="1"/>
      <w:spacing w:after="40" w:before="220" w:lineRule="auto"/>
      <w:ind w:left="4320" w:hanging="360"/>
    </w:pPr>
    <w:rPr>
      <w:b w:val="1"/>
      <w:sz w:val="22"/>
      <w:szCs w:val="22"/>
    </w:rPr>
  </w:style>
  <w:style w:type="paragraph" w:styleId="Heading6">
    <w:name w:val="heading 6"/>
    <w:basedOn w:val="Normal"/>
    <w:next w:val="Normal"/>
    <w:pPr>
      <w:keepNext w:val="1"/>
      <w:keepLines w:val="1"/>
      <w:spacing w:after="40" w:before="200" w:lineRule="auto"/>
      <w:ind w:left="5040" w:hanging="36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240" w:lineRule="auto"/>
      <w:ind w:left="432" w:hanging="432"/>
      <w:jc w:val="center"/>
    </w:pPr>
    <w:rPr>
      <w:b w:val="1"/>
      <w:smallCaps w:val="1"/>
      <w:sz w:val="52"/>
      <w:szCs w:val="52"/>
    </w:rPr>
  </w:style>
  <w:style w:type="paragraph" w:styleId="Heading2">
    <w:name w:val="heading 2"/>
    <w:basedOn w:val="Normal"/>
    <w:next w:val="Normal"/>
    <w:pPr>
      <w:keepNext w:val="1"/>
      <w:keepLines w:val="1"/>
      <w:spacing w:after="120" w:before="120" w:line="240" w:lineRule="auto"/>
      <w:ind w:left="576" w:hanging="576"/>
      <w:jc w:val="center"/>
    </w:pPr>
    <w:rPr>
      <w:b w:val="1"/>
      <w:sz w:val="40"/>
      <w:szCs w:val="40"/>
    </w:rPr>
  </w:style>
  <w:style w:type="paragraph" w:styleId="Heading3">
    <w:name w:val="heading 3"/>
    <w:basedOn w:val="Normal"/>
    <w:next w:val="Normal"/>
    <w:pPr>
      <w:keepNext w:val="1"/>
      <w:keepLines w:val="1"/>
      <w:spacing w:after="80" w:before="280" w:lineRule="auto"/>
      <w:ind w:left="1224" w:hanging="504.00000000000006"/>
      <w:jc w:val="center"/>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A6E62"/>
  </w:style>
  <w:style w:type="paragraph" w:styleId="Ttulo1">
    <w:name w:val="heading 1"/>
    <w:basedOn w:val="Normal"/>
    <w:next w:val="Normal"/>
    <w:link w:val="Ttulo1Car"/>
    <w:uiPriority w:val="9"/>
    <w:qFormat w:val="1"/>
    <w:rsid w:val="00C20C8D"/>
    <w:pPr>
      <w:keepNext w:val="1"/>
      <w:keepLines w:val="1"/>
      <w:numPr>
        <w:numId w:val="8"/>
      </w:numPr>
      <w:spacing w:before="360" w:line="240" w:lineRule="auto"/>
      <w:jc w:val="center"/>
      <w:outlineLvl w:val="0"/>
    </w:pPr>
    <w:rPr>
      <w:rFonts w:cstheme="majorBidi" w:eastAsiaTheme="majorEastAsia"/>
      <w:b w:val="1"/>
      <w:caps w:val="1"/>
      <w:sz w:val="52"/>
      <w:szCs w:val="32"/>
    </w:rPr>
  </w:style>
  <w:style w:type="paragraph" w:styleId="Ttulo2">
    <w:name w:val="heading 2"/>
    <w:basedOn w:val="Normal"/>
    <w:next w:val="Normal"/>
    <w:link w:val="Ttulo2Car"/>
    <w:uiPriority w:val="9"/>
    <w:unhideWhenUsed w:val="1"/>
    <w:qFormat w:val="1"/>
    <w:rsid w:val="00557278"/>
    <w:pPr>
      <w:keepNext w:val="1"/>
      <w:keepLines w:val="1"/>
      <w:numPr>
        <w:ilvl w:val="1"/>
        <w:numId w:val="8"/>
      </w:numPr>
      <w:spacing w:after="120" w:before="120" w:line="240" w:lineRule="auto"/>
      <w:jc w:val="center"/>
      <w:outlineLvl w:val="1"/>
    </w:pPr>
    <w:rPr>
      <w:rFonts w:cstheme="majorBidi" w:eastAsiaTheme="majorEastAsia"/>
      <w:b w:val="1"/>
      <w:sz w:val="40"/>
      <w:szCs w:val="26"/>
    </w:rPr>
  </w:style>
  <w:style w:type="paragraph" w:styleId="Ttulo3">
    <w:name w:val="heading 3"/>
    <w:basedOn w:val="Normal"/>
    <w:next w:val="Normal"/>
    <w:link w:val="Ttulo3Car"/>
    <w:pPr>
      <w:keepNext w:val="1"/>
      <w:keepLines w:val="1"/>
      <w:numPr>
        <w:ilvl w:val="2"/>
        <w:numId w:val="8"/>
      </w:numPr>
      <w:spacing w:after="80" w:before="280"/>
      <w:outlineLvl w:val="2"/>
    </w:pPr>
    <w:rPr>
      <w:b w:val="1"/>
      <w:sz w:val="28"/>
      <w:szCs w:val="28"/>
    </w:rPr>
  </w:style>
  <w:style w:type="paragraph" w:styleId="Ttulo4">
    <w:name w:val="heading 4"/>
    <w:basedOn w:val="Normal"/>
    <w:next w:val="Normal"/>
    <w:pPr>
      <w:keepNext w:val="1"/>
      <w:keepLines w:val="1"/>
      <w:numPr>
        <w:ilvl w:val="3"/>
        <w:numId w:val="8"/>
      </w:numPr>
      <w:spacing w:after="40" w:before="240"/>
      <w:outlineLvl w:val="3"/>
    </w:pPr>
    <w:rPr>
      <w:b w:val="1"/>
    </w:rPr>
  </w:style>
  <w:style w:type="paragraph" w:styleId="Ttulo5">
    <w:name w:val="heading 5"/>
    <w:basedOn w:val="Normal"/>
    <w:next w:val="Normal"/>
    <w:pPr>
      <w:keepNext w:val="1"/>
      <w:keepLines w:val="1"/>
      <w:numPr>
        <w:ilvl w:val="4"/>
        <w:numId w:val="8"/>
      </w:numPr>
      <w:spacing w:after="40" w:before="220"/>
      <w:outlineLvl w:val="4"/>
    </w:pPr>
    <w:rPr>
      <w:b w:val="1"/>
      <w:sz w:val="22"/>
      <w:szCs w:val="22"/>
    </w:rPr>
  </w:style>
  <w:style w:type="paragraph" w:styleId="Ttulo6">
    <w:name w:val="heading 6"/>
    <w:basedOn w:val="Normal"/>
    <w:next w:val="Normal"/>
    <w:pPr>
      <w:keepNext w:val="1"/>
      <w:keepLines w:val="1"/>
      <w:numPr>
        <w:ilvl w:val="5"/>
        <w:numId w:val="8"/>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1C3CE4"/>
    <w:pPr>
      <w:keepNext w:val="1"/>
      <w:keepLines w:val="1"/>
      <w:numPr>
        <w:ilvl w:val="6"/>
        <w:numId w:val="8"/>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1C3CE4"/>
    <w:pPr>
      <w:keepNext w:val="1"/>
      <w:keepLines w:val="1"/>
      <w:numPr>
        <w:ilvl w:val="7"/>
        <w:numId w:val="8"/>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1C3CE4"/>
    <w:pPr>
      <w:keepNext w:val="1"/>
      <w:keepLines w:val="1"/>
      <w:numPr>
        <w:ilvl w:val="8"/>
        <w:numId w:val="8"/>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59"/>
    <w:rsid w:val="00AE31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AE315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E315E"/>
    <w:rPr>
      <w:rFonts w:ascii="Tahoma" w:cs="Tahoma" w:hAnsi="Tahoma"/>
      <w:sz w:val="16"/>
      <w:szCs w:val="16"/>
    </w:rPr>
  </w:style>
  <w:style w:type="paragraph" w:styleId="Prrafobsico" w:customStyle="1">
    <w:name w:val="[Párrafo básico]"/>
    <w:basedOn w:val="Normal"/>
    <w:uiPriority w:val="99"/>
    <w:rsid w:val="00703CA2"/>
    <w:pPr>
      <w:autoSpaceDE w:val="0"/>
      <w:autoSpaceDN w:val="0"/>
      <w:adjustRightInd w:val="0"/>
      <w:spacing w:after="0" w:line="288" w:lineRule="auto"/>
      <w:textAlignment w:val="center"/>
    </w:pPr>
    <w:rPr>
      <w:rFonts w:ascii="Minion Pro" w:cs="Minion Pro" w:hAnsi="Minion Pro"/>
      <w:color w:val="000000"/>
      <w:lang w:val="es-ES_tradnl"/>
    </w:rPr>
  </w:style>
  <w:style w:type="paragraph" w:styleId="Encabezado">
    <w:name w:val="header"/>
    <w:basedOn w:val="Normal"/>
    <w:link w:val="EncabezadoCar"/>
    <w:uiPriority w:val="99"/>
    <w:unhideWhenUsed w:val="1"/>
    <w:rsid w:val="008E651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E6512"/>
  </w:style>
  <w:style w:type="paragraph" w:styleId="Piedepgina">
    <w:name w:val="footer"/>
    <w:basedOn w:val="Normal"/>
    <w:link w:val="PiedepginaCar"/>
    <w:uiPriority w:val="99"/>
    <w:unhideWhenUsed w:val="1"/>
    <w:rsid w:val="008E651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E6512"/>
  </w:style>
  <w:style w:type="character" w:styleId="Hipervnculo">
    <w:name w:val="Hyperlink"/>
    <w:basedOn w:val="Fuentedeprrafopredeter"/>
    <w:uiPriority w:val="99"/>
    <w:unhideWhenUsed w:val="1"/>
    <w:rsid w:val="000C1A8F"/>
    <w:rPr>
      <w:color w:val="0000ff" w:themeColor="hyperlink"/>
      <w:u w:val="single"/>
    </w:rPr>
  </w:style>
  <w:style w:type="character" w:styleId="Ttulo1Car" w:customStyle="1">
    <w:name w:val="Título 1 Car"/>
    <w:basedOn w:val="Fuentedeprrafopredeter"/>
    <w:link w:val="Ttulo1"/>
    <w:uiPriority w:val="9"/>
    <w:rsid w:val="00C20C8D"/>
    <w:rPr>
      <w:rFonts w:ascii="Source Sans Pro" w:hAnsi="Source Sans Pro" w:cstheme="majorBidi" w:eastAsiaTheme="majorEastAsia"/>
      <w:b w:val="1"/>
      <w:caps w:val="1"/>
      <w:sz w:val="52"/>
      <w:szCs w:val="32"/>
    </w:rPr>
  </w:style>
  <w:style w:type="character" w:styleId="Ttulo2Car" w:customStyle="1">
    <w:name w:val="Título 2 Car"/>
    <w:basedOn w:val="Fuentedeprrafopredeter"/>
    <w:link w:val="Ttulo2"/>
    <w:uiPriority w:val="9"/>
    <w:rsid w:val="00557278"/>
    <w:rPr>
      <w:rFonts w:ascii="Source Sans Pro" w:hAnsi="Source Sans Pro" w:cstheme="majorBidi" w:eastAsiaTheme="majorEastAsia"/>
      <w:b w:val="1"/>
      <w:sz w:val="40"/>
      <w:szCs w:val="26"/>
    </w:rPr>
  </w:style>
  <w:style w:type="paragraph" w:styleId="ndice" w:customStyle="1">
    <w:name w:val="Índice"/>
    <w:basedOn w:val="TDC1"/>
    <w:rsid w:val="00CC233F"/>
    <w:pPr>
      <w:tabs>
        <w:tab w:val="right" w:leader="dot" w:pos="7371"/>
      </w:tabs>
    </w:pPr>
    <w:rPr>
      <w:noProof w:val="1"/>
    </w:rPr>
  </w:style>
  <w:style w:type="paragraph" w:styleId="TDC1">
    <w:name w:val="toc 1"/>
    <w:basedOn w:val="Normal"/>
    <w:next w:val="Normal"/>
    <w:autoRedefine w:val="1"/>
    <w:uiPriority w:val="39"/>
    <w:unhideWhenUsed w:val="1"/>
    <w:rsid w:val="009C33BB"/>
    <w:pPr>
      <w:spacing w:after="0" w:before="120"/>
      <w:jc w:val="left"/>
    </w:pPr>
    <w:rPr>
      <w:rFonts w:asciiTheme="minorHAnsi" w:hAnsiTheme="minorHAnsi"/>
      <w:b w:val="1"/>
      <w:bCs w:val="1"/>
      <w:i w:val="1"/>
      <w:iCs w:val="1"/>
    </w:rPr>
  </w:style>
  <w:style w:type="character" w:styleId="UnresolvedMention" w:customStyle="1">
    <w:name w:val="Unresolved Mention"/>
    <w:basedOn w:val="Fuentedeprrafopredeter"/>
    <w:uiPriority w:val="99"/>
    <w:semiHidden w:val="1"/>
    <w:unhideWhenUsed w:val="1"/>
    <w:rsid w:val="007E1C6E"/>
    <w:rPr>
      <w:color w:val="605e5c"/>
      <w:shd w:color="auto" w:fill="e1dfdd" w:val="clear"/>
    </w:rPr>
  </w:style>
  <w:style w:type="paragraph" w:styleId="Cdigo" w:customStyle="1">
    <w:name w:val="Código"/>
    <w:basedOn w:val="Normal"/>
    <w:qFormat w:val="1"/>
    <w:rsid w:val="00677B88"/>
    <w:pPr>
      <w:pBdr>
        <w:top w:color="auto" w:space="1" w:sz="4" w:val="single"/>
        <w:left w:color="auto" w:space="4" w:sz="4" w:val="single"/>
        <w:bottom w:color="auto" w:space="1" w:sz="4" w:val="single"/>
        <w:right w:color="auto" w:space="4" w:sz="4" w:val="single"/>
      </w:pBdr>
      <w:shd w:color="auto" w:fill="auto" w:val="pct5"/>
      <w:spacing w:line="240" w:lineRule="auto"/>
      <w:ind w:firstLine="0"/>
      <w:jc w:val="left"/>
    </w:pPr>
    <w:rPr>
      <w:rFonts w:ascii="Courier New" w:cs="Courier New" w:hAnsi="Courier New"/>
      <w:b w:val="1"/>
      <w:bCs w:val="1"/>
    </w:rPr>
  </w:style>
  <w:style w:type="character" w:styleId="Refdecomentario">
    <w:name w:val="annotation reference"/>
    <w:basedOn w:val="Fuentedeprrafopredeter"/>
    <w:uiPriority w:val="99"/>
    <w:semiHidden w:val="1"/>
    <w:unhideWhenUsed w:val="1"/>
    <w:rsid w:val="00483984"/>
    <w:rPr>
      <w:sz w:val="16"/>
      <w:szCs w:val="16"/>
    </w:rPr>
  </w:style>
  <w:style w:type="paragraph" w:styleId="Textocomentario">
    <w:name w:val="annotation text"/>
    <w:basedOn w:val="Normal"/>
    <w:link w:val="TextocomentarioCar"/>
    <w:uiPriority w:val="99"/>
    <w:semiHidden w:val="1"/>
    <w:unhideWhenUsed w:val="1"/>
    <w:rsid w:val="00483984"/>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83984"/>
    <w:rPr>
      <w:rFonts w:ascii="Source Sans Pro" w:hAnsi="Source Sans Pro"/>
      <w:sz w:val="20"/>
      <w:szCs w:val="20"/>
    </w:rPr>
  </w:style>
  <w:style w:type="paragraph" w:styleId="Asuntodelcomentario">
    <w:name w:val="annotation subject"/>
    <w:basedOn w:val="Textocomentario"/>
    <w:next w:val="Textocomentario"/>
    <w:link w:val="AsuntodelcomentarioCar"/>
    <w:uiPriority w:val="99"/>
    <w:semiHidden w:val="1"/>
    <w:unhideWhenUsed w:val="1"/>
    <w:rsid w:val="00483984"/>
    <w:rPr>
      <w:b w:val="1"/>
      <w:bCs w:val="1"/>
    </w:rPr>
  </w:style>
  <w:style w:type="character" w:styleId="AsuntodelcomentarioCar" w:customStyle="1">
    <w:name w:val="Asunto del comentario Car"/>
    <w:basedOn w:val="TextocomentarioCar"/>
    <w:link w:val="Asuntodelcomentario"/>
    <w:uiPriority w:val="99"/>
    <w:semiHidden w:val="1"/>
    <w:rsid w:val="00483984"/>
    <w:rPr>
      <w:rFonts w:ascii="Source Sans Pro" w:hAnsi="Source Sans Pro"/>
      <w:b w:val="1"/>
      <w:bCs w:val="1"/>
      <w:sz w:val="20"/>
      <w:szCs w:val="20"/>
    </w:rPr>
  </w:style>
  <w:style w:type="paragraph" w:styleId="Prrafodelista">
    <w:name w:val="List Paragraph"/>
    <w:basedOn w:val="Normal"/>
    <w:uiPriority w:val="34"/>
    <w:qFormat w:val="1"/>
    <w:rsid w:val="00483984"/>
    <w:pPr>
      <w:ind w:left="720"/>
      <w:contextualSpacing w:val="1"/>
    </w:pPr>
  </w:style>
  <w:style w:type="character" w:styleId="Hipervnculovisitado">
    <w:name w:val="FollowedHyperlink"/>
    <w:basedOn w:val="Fuentedeprrafopredeter"/>
    <w:uiPriority w:val="99"/>
    <w:semiHidden w:val="1"/>
    <w:unhideWhenUsed w:val="1"/>
    <w:rsid w:val="005327CD"/>
    <w:rPr>
      <w:color w:val="800080" w:themeColor="followedHyperlink"/>
      <w:u w:val="single"/>
    </w:rPr>
  </w:style>
  <w:style w:type="paragraph" w:styleId="TDC2">
    <w:name w:val="toc 2"/>
    <w:basedOn w:val="Normal"/>
    <w:next w:val="Normal"/>
    <w:autoRedefine w:val="1"/>
    <w:uiPriority w:val="39"/>
    <w:unhideWhenUsed w:val="1"/>
    <w:rsid w:val="009C33BB"/>
    <w:pPr>
      <w:spacing w:after="0" w:before="120"/>
      <w:ind w:left="240"/>
      <w:jc w:val="left"/>
    </w:pPr>
    <w:rPr>
      <w:rFonts w:asciiTheme="minorHAnsi" w:hAnsiTheme="minorHAnsi"/>
      <w:b w:val="1"/>
      <w:bCs w:val="1"/>
      <w:sz w:val="22"/>
    </w:rPr>
  </w:style>
  <w:style w:type="paragraph" w:styleId="TDC3">
    <w:name w:val="toc 3"/>
    <w:basedOn w:val="Normal"/>
    <w:next w:val="Normal"/>
    <w:autoRedefine w:val="1"/>
    <w:uiPriority w:val="39"/>
    <w:unhideWhenUsed w:val="1"/>
    <w:rsid w:val="009C33BB"/>
    <w:pPr>
      <w:spacing w:after="0"/>
      <w:ind w:left="480"/>
      <w:jc w:val="left"/>
    </w:pPr>
    <w:rPr>
      <w:rFonts w:asciiTheme="minorHAnsi" w:hAnsiTheme="minorHAnsi"/>
      <w:sz w:val="20"/>
      <w:szCs w:val="20"/>
    </w:rPr>
  </w:style>
  <w:style w:type="paragraph" w:styleId="TDC4">
    <w:name w:val="toc 4"/>
    <w:basedOn w:val="Normal"/>
    <w:next w:val="Normal"/>
    <w:autoRedefine w:val="1"/>
    <w:uiPriority w:val="39"/>
    <w:unhideWhenUsed w:val="1"/>
    <w:rsid w:val="009C33BB"/>
    <w:pPr>
      <w:spacing w:after="0"/>
      <w:ind w:left="720"/>
      <w:jc w:val="left"/>
    </w:pPr>
    <w:rPr>
      <w:rFonts w:asciiTheme="minorHAnsi" w:hAnsiTheme="minorHAnsi"/>
      <w:sz w:val="20"/>
      <w:szCs w:val="20"/>
    </w:rPr>
  </w:style>
  <w:style w:type="paragraph" w:styleId="TDC5">
    <w:name w:val="toc 5"/>
    <w:basedOn w:val="Normal"/>
    <w:next w:val="Normal"/>
    <w:autoRedefine w:val="1"/>
    <w:uiPriority w:val="39"/>
    <w:unhideWhenUsed w:val="1"/>
    <w:rsid w:val="009C33BB"/>
    <w:pPr>
      <w:spacing w:after="0"/>
      <w:ind w:left="960"/>
      <w:jc w:val="left"/>
    </w:pPr>
    <w:rPr>
      <w:rFonts w:asciiTheme="minorHAnsi" w:hAnsiTheme="minorHAnsi"/>
      <w:sz w:val="20"/>
      <w:szCs w:val="20"/>
    </w:rPr>
  </w:style>
  <w:style w:type="paragraph" w:styleId="TDC6">
    <w:name w:val="toc 6"/>
    <w:basedOn w:val="Normal"/>
    <w:next w:val="Normal"/>
    <w:autoRedefine w:val="1"/>
    <w:uiPriority w:val="39"/>
    <w:unhideWhenUsed w:val="1"/>
    <w:rsid w:val="009C33BB"/>
    <w:pPr>
      <w:spacing w:after="0"/>
      <w:ind w:left="1200"/>
      <w:jc w:val="left"/>
    </w:pPr>
    <w:rPr>
      <w:rFonts w:asciiTheme="minorHAnsi" w:hAnsiTheme="minorHAnsi"/>
      <w:sz w:val="20"/>
      <w:szCs w:val="20"/>
    </w:rPr>
  </w:style>
  <w:style w:type="paragraph" w:styleId="TDC7">
    <w:name w:val="toc 7"/>
    <w:basedOn w:val="Normal"/>
    <w:next w:val="Normal"/>
    <w:autoRedefine w:val="1"/>
    <w:uiPriority w:val="39"/>
    <w:unhideWhenUsed w:val="1"/>
    <w:rsid w:val="009C33BB"/>
    <w:pPr>
      <w:spacing w:after="0"/>
      <w:ind w:left="1440"/>
      <w:jc w:val="left"/>
    </w:pPr>
    <w:rPr>
      <w:rFonts w:asciiTheme="minorHAnsi" w:hAnsiTheme="minorHAnsi"/>
      <w:sz w:val="20"/>
      <w:szCs w:val="20"/>
    </w:rPr>
  </w:style>
  <w:style w:type="paragraph" w:styleId="TDC8">
    <w:name w:val="toc 8"/>
    <w:basedOn w:val="Normal"/>
    <w:next w:val="Normal"/>
    <w:autoRedefine w:val="1"/>
    <w:uiPriority w:val="39"/>
    <w:unhideWhenUsed w:val="1"/>
    <w:rsid w:val="009C33BB"/>
    <w:pPr>
      <w:spacing w:after="0"/>
      <w:ind w:left="1680"/>
      <w:jc w:val="left"/>
    </w:pPr>
    <w:rPr>
      <w:rFonts w:asciiTheme="minorHAnsi" w:hAnsiTheme="minorHAnsi"/>
      <w:sz w:val="20"/>
      <w:szCs w:val="20"/>
    </w:rPr>
  </w:style>
  <w:style w:type="paragraph" w:styleId="TDC9">
    <w:name w:val="toc 9"/>
    <w:basedOn w:val="Normal"/>
    <w:next w:val="Normal"/>
    <w:autoRedefine w:val="1"/>
    <w:uiPriority w:val="39"/>
    <w:unhideWhenUsed w:val="1"/>
    <w:rsid w:val="009C33BB"/>
    <w:pPr>
      <w:spacing w:after="0"/>
      <w:ind w:left="1920"/>
      <w:jc w:val="left"/>
    </w:pPr>
    <w:rPr>
      <w:rFonts w:asciiTheme="minorHAnsi" w:hAnsiTheme="minorHAnsi"/>
      <w:sz w:val="20"/>
      <w:szCs w:val="20"/>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character" w:styleId="Ttulo7Car" w:customStyle="1">
    <w:name w:val="Título 7 Car"/>
    <w:basedOn w:val="Fuentedeprrafopredeter"/>
    <w:link w:val="Ttulo7"/>
    <w:uiPriority w:val="9"/>
    <w:semiHidden w:val="1"/>
    <w:rsid w:val="001C3CE4"/>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1C3CE4"/>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1C3CE4"/>
    <w:rPr>
      <w:rFonts w:asciiTheme="majorHAnsi" w:cstheme="majorBidi" w:eastAsiaTheme="majorEastAsia" w:hAnsiTheme="majorHAnsi"/>
      <w:i w:val="1"/>
      <w:iCs w:val="1"/>
      <w:color w:val="272727" w:themeColor="text1" w:themeTint="0000D8"/>
      <w:sz w:val="21"/>
      <w:szCs w:val="21"/>
    </w:rPr>
  </w:style>
  <w:style w:type="paragraph" w:styleId="Ttulo30" w:customStyle="1">
    <w:name w:val="Título3"/>
    <w:basedOn w:val="Ttulo3"/>
    <w:link w:val="Ttulo3Car0"/>
    <w:qFormat w:val="1"/>
    <w:rsid w:val="007D6CBE"/>
    <w:pPr>
      <w:jc w:val="center"/>
    </w:pPr>
  </w:style>
  <w:style w:type="paragraph" w:styleId="Estilo1" w:customStyle="1">
    <w:name w:val="Estilo1"/>
    <w:basedOn w:val="Ttulo3"/>
    <w:link w:val="Estilo1Car"/>
    <w:qFormat w:val="1"/>
    <w:rsid w:val="007D6CBE"/>
    <w:pPr>
      <w:numPr>
        <w:ilvl w:val="1"/>
      </w:numPr>
    </w:pPr>
  </w:style>
  <w:style w:type="character" w:styleId="Ttulo3Car" w:customStyle="1">
    <w:name w:val="Título 3 Car"/>
    <w:basedOn w:val="Fuentedeprrafopredeter"/>
    <w:link w:val="Ttulo3"/>
    <w:rsid w:val="00C15C1F"/>
    <w:rPr>
      <w:b w:val="1"/>
      <w:sz w:val="28"/>
      <w:szCs w:val="28"/>
    </w:rPr>
  </w:style>
  <w:style w:type="character" w:styleId="Ttulo3Car0" w:customStyle="1">
    <w:name w:val="Título3 Car"/>
    <w:basedOn w:val="Ttulo3Car"/>
    <w:link w:val="Ttulo30"/>
    <w:rsid w:val="007D6CBE"/>
    <w:rPr>
      <w:b w:val="1"/>
      <w:sz w:val="28"/>
      <w:szCs w:val="28"/>
    </w:rPr>
  </w:style>
  <w:style w:type="character" w:styleId="Estilo1Car" w:customStyle="1">
    <w:name w:val="Estilo1 Car"/>
    <w:basedOn w:val="Ttulo3Car"/>
    <w:link w:val="Estilo1"/>
    <w:rsid w:val="007D6CBE"/>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png"/><Relationship Id="rId25" Type="http://schemas.openxmlformats.org/officeDocument/2006/relationships/image" Target="media/image7.png"/><Relationship Id="rId28" Type="http://schemas.openxmlformats.org/officeDocument/2006/relationships/hyperlink" Target="https://nmap.org/" TargetMode="Externa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rfceditor"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5.jpg"/><Relationship Id="rId30" Type="http://schemas.openxmlformats.org/officeDocument/2006/relationships/image" Target="media/image5.png"/><Relationship Id="rId11" Type="http://schemas.openxmlformats.org/officeDocument/2006/relationships/image" Target="media/image10.png"/><Relationship Id="rId10" Type="http://schemas.openxmlformats.org/officeDocument/2006/relationships/footer" Target="footer2.xml"/><Relationship Id="rId32"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5.jpg"/><Relationship Id="rId2"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hyperlink" Target="http://www.tknika.eus" TargetMode="External"/><Relationship Id="rId2"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9JAfX02LHMgHPA7w0f+2Cfw+w==">CgMxLjAyDmguNTFvZDV5b2N1cjNuMg5oLnVhNjkxeGtuam5rYzIOaC5hZnZjYTlnNnUwb2UyDmguN3JqcmFtaWd0MnRkMg1oLjhtemZsamt4b3JmMgloLjFrc3Y0dXYyDmguYmgwcmp3bWhpbjR4Mg5oLnR2Z2I4dTJtMDFsdzIOaC53NWo5bDM2djVsZ28yDmguNmxtYWUyNmptZmcwMg5oLjNpaG5wY3V1YnRuajIOaC42a21wbmI3d29lNzgyDmgubDlrc2J5bTUwaWd4Mg5oLjhtN2hyZ2FoaHlseTIOaC51Z2Zhb2g1ZmhyNmoyDmguNzd2MnFkYnc4bmI1OAByITFEVFZaUnpSclI3TjhldXh4c25VS1UwWTNueXhGU2t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2020-07-16T11:14:00Z</dcterms:created>
  <dc:creator>Álvaro</dc:creator>
</cp:coreProperties>
</file>