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5b26d4b426dad7b67636547f86c41669d832e1b"/>
    <w:p>
      <w:pPr>
        <w:pStyle w:val="Heading1"/>
      </w:pPr>
      <w:r>
        <w:t xml:space="preserve">Intzidentzien erantzun-txartela — _______________</w:t>
      </w:r>
    </w:p>
    <w:p>
      <w:pPr>
        <w:pStyle w:val="FirstParagraph"/>
      </w:pPr>
      <w:r>
        <w:t xml:space="preserve">Data: ______</w:t>
      </w:r>
      <w:r>
        <w:br/>
      </w:r>
      <w:r>
        <w:rPr>
          <w:bCs/>
          <w:b/>
          <w:bCs/>
          <w:b/>
          <w:bCs/>
          <w:b/>
          <w:bCs/>
          <w:b/>
          <w:bCs/>
          <w:b/>
          <w:bCs/>
          <w:b/>
          <w:bCs/>
          <w:b/>
          <w:iCs/>
          <w:i/>
        </w:rPr>
        <w:t xml:space="preserve">Dokumentu-erreferentzia: ZIK-INT-</w:t>
      </w:r>
    </w:p>
    <w:p>
      <w:r>
        <w:pict>
          <v:rect style="width:0;height:1.5pt" o:hralign="center" o:hrstd="t" o:hr="t"/>
        </w:pict>
      </w:r>
    </w:p>
    <w:bookmarkStart w:id="20" w:name="zertarako"/>
    <w:p>
      <w:pPr>
        <w:pStyle w:val="Heading2"/>
      </w:pPr>
      <w:r>
        <w:t xml:space="preserve">Zertarako</w:t>
      </w:r>
    </w:p>
    <w:p>
      <w:pPr>
        <w:pStyle w:val="FirstParagraph"/>
      </w:pPr>
      <w:r>
        <w:t xml:space="preserve">Txartel hau zibersegurtasun-arduradunarentzat da. Intzidentzia bat</w:t>
      </w:r>
      <w:r>
        <w:t xml:space="preserve"> </w:t>
      </w:r>
      <w:r>
        <w:t xml:space="preserve">gertatzen denean,</w:t>
      </w:r>
      <w:r>
        <w:t xml:space="preserve"> </w:t>
      </w:r>
      <w:r>
        <w:rPr>
          <w:bCs/>
          <w:b/>
        </w:rPr>
        <w:t xml:space="preserve">zer egin eta nori deitu</w:t>
      </w:r>
      <w:r>
        <w:t xml:space="preserve"> </w:t>
      </w:r>
      <w:r>
        <w:t xml:space="preserve">erabakitzeko gida azkarra.</w:t>
      </w:r>
    </w:p>
    <w:p>
      <w:pPr>
        <w:pStyle w:val="BodyText"/>
      </w:pPr>
      <w:r>
        <w:t xml:space="preserve">Inprimatu eta eduki eskura (bulegoan itsatsita, telefonoan gordeta).</w:t>
      </w:r>
    </w:p>
    <w:p>
      <w:r>
        <w:pict>
          <v:rect style="width:0;height:1.5pt" o:hralign="center" o:hrstd="t" o:hr="t"/>
        </w:pict>
      </w:r>
    </w:p>
    <w:bookmarkEnd w:id="20"/>
    <w:bookmarkStart w:id="21" w:name="detektatu-zer-gertatzen-ari-da"/>
    <w:p>
      <w:pPr>
        <w:pStyle w:val="Heading2"/>
      </w:pPr>
      <w:r>
        <w:t xml:space="preserve">1. Detektatu — Zer gertatzen ari da?</w:t>
      </w:r>
    </w:p>
    <w:p>
      <w:pPr>
        <w:pStyle w:val="FirstParagraph"/>
      </w:pPr>
      <w:r>
        <w:t xml:space="preserve">Zerbait arraroa gertatzen bada, identifikatu intzidentzia mota: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Adibidea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Larritasuna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Cs/>
                <w:b/>
              </w:rPr>
              <w:t xml:space="preserve">Datu-urraketa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Ikasleen datuak filtratu dira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Kritikoa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Cs/>
                <w:b/>
              </w:rPr>
              <w:t xml:space="preserve">Ransomware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Fitxategiak zifratuta, mezua eskatzeko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Kritikoa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🟠</w:t>
            </w:r>
            <w:r>
              <w:t xml:space="preserve"> </w:t>
            </w:r>
            <w:r>
              <w:rPr>
                <w:bCs/>
                <w:b/>
              </w:rPr>
              <w:t xml:space="preserve">Sarbide ez-baimendua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Norbait sistemetan sartu 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🟠</w:t>
            </w:r>
            <w:r>
              <w:t xml:space="preserve"> </w:t>
            </w:r>
            <w:r>
              <w:rPr>
                <w:bCs/>
                <w:b/>
              </w:rPr>
              <w:t xml:space="preserve">Posta-erasoa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Phishing kanpaina, kontu arriskutsu 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Cs/>
                <w:b/>
              </w:rPr>
              <w:t xml:space="preserve">Zerbitzuaren etena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 gabe, Moodle erorita, etab.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Ertaina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Cs/>
                <w:b/>
              </w:rPr>
              <w:t xml:space="preserve">Gailuaren lapurreta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Ordenagailu bat lapurtu dute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Ertaina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erabaki-nori-deitu"/>
    <w:p>
      <w:pPr>
        <w:pStyle w:val="Heading2"/>
      </w:pPr>
      <w:r>
        <w:t xml:space="preserve">2. Erabaki — Nori deitu?</w:t>
      </w:r>
    </w:p>
    <w:bookmarkStart w:id="22" w:name="kritikoa-bada"/>
    <w:p>
      <w:pPr>
        <w:pStyle w:val="Heading3"/>
      </w:pPr>
      <w:r>
        <w:t xml:space="preserve">🔴 Kritikoa bada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Telefonoa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Zuzendaritza — 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Cyberzaintza (Euskadiko Zibersegurtasun Agentzia)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900 104 891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LHko Sailburuordetza / Tknika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← kontaktua hemen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AEPD (datu-urraketa bada, 72h-ko epean)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901 100 099</w:t>
            </w:r>
          </w:p>
        </w:tc>
      </w:tr>
    </w:tbl>
    <w:p>
      <w:pPr>
        <w:pStyle w:val="BlockText"/>
      </w:pPr>
      <w:r>
        <w:rPr>
          <w:bCs/>
          <w:b/>
        </w:rPr>
        <w:t xml:space="preserve">LHko Sailburuordetza / Tknika</w:t>
      </w:r>
      <w:r>
        <w:t xml:space="preserve">: jakinarazi intzidentzia</w:t>
      </w:r>
      <w:r>
        <w:t xml:space="preserve"> </w:t>
      </w:r>
      <w:r>
        <w:rPr>
          <w:bCs/>
          <w:b/>
        </w:rPr>
        <w:t xml:space="preserve">larria</w:t>
      </w:r>
      <w:r>
        <w:t xml:space="preserve"> </w:t>
      </w:r>
      <w:r>
        <w:t xml:space="preserve">bada — zerbitzari bat, hainbat ordenagailu, edo</w:t>
      </w:r>
      <w:r>
        <w:t xml:space="preserve"> </w:t>
      </w:r>
      <w:r>
        <w:t xml:space="preserve">sare/firewall arriskuan badaude. Tknika bidez bideratzen da.</w:t>
      </w:r>
    </w:p>
    <w:bookmarkEnd w:id="22"/>
    <w:bookmarkStart w:id="23" w:name="altua-bada"/>
    <w:p>
      <w:pPr>
        <w:pStyle w:val="Heading3"/>
      </w:pPr>
      <w:r>
        <w:t xml:space="preserve">🟠 Altua bada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Telefonoa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Zibersegurtasun-arduraduna — 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 zerbitzua — 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Zuzendaritza — 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</w:tbl>
    <w:bookmarkEnd w:id="23"/>
    <w:bookmarkStart w:id="24" w:name="ertaina-baxua-bada"/>
    <w:p>
      <w:pPr>
        <w:pStyle w:val="Heading3"/>
      </w:pPr>
      <w:r>
        <w:t xml:space="preserve">🟡 Ertaina / Baxua bada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Telefonoa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Zibersegurtasun-arduraduna — 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 zerbitzua — 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ekin-zer-egin-oraintxe-bertan"/>
    <w:p>
      <w:pPr>
        <w:pStyle w:val="Heading2"/>
      </w:pPr>
      <w:r>
        <w:t xml:space="preserve">3. Ekin — Zer egin oraintxe bertan?</w:t>
      </w:r>
    </w:p>
    <w:bookmarkStart w:id="26" w:name="kritikoa-bada-1"/>
    <w:p>
      <w:pPr>
        <w:pStyle w:val="Heading3"/>
      </w:pPr>
      <w:r>
        <w:t xml:space="preserve">🔴 Kritikoa bada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Ez itzali</w:t>
      </w:r>
      <w:r>
        <w:t xml:space="preserve"> </w:t>
      </w:r>
      <w:r>
        <w:t xml:space="preserve">kaltetutako ekipoak. Isolatu saretik (deskonektatu kablea / WiFi-a).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Aktibatu</w:t>
      </w:r>
      <w:r>
        <w:t xml:space="preserve"> </w:t>
      </w:r>
      <w:r>
        <w:t xml:space="preserve">intzidentziaren erantzun-taldea (zu + zuzendaritza + IT).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Deitu</w:t>
      </w:r>
      <w:r>
        <w:t xml:space="preserve"> </w:t>
      </w:r>
      <w:r>
        <w:t xml:space="preserve">Cyberzaintzari: 900 104 891.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Dokumentatu</w:t>
      </w:r>
      <w:r>
        <w:t xml:space="preserve">: ordua, zer gertatu den, nork detektatu duen.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Ez komunikatu kanpora</w:t>
      </w:r>
      <w:r>
        <w:t xml:space="preserve"> </w:t>
      </w:r>
      <w:r>
        <w:t xml:space="preserve">zuzendaritzaren baimenik gabe.</w:t>
      </w:r>
    </w:p>
    <w:bookmarkEnd w:id="26"/>
    <w:bookmarkStart w:id="27" w:name="altua-bada-1"/>
    <w:p>
      <w:pPr>
        <w:pStyle w:val="Heading3"/>
      </w:pPr>
      <w:r>
        <w:t xml:space="preserve">🟠 Altua bada</w:t>
      </w:r>
    </w:p>
    <w:p>
      <w:pPr>
        <w:numPr>
          <w:ilvl w:val="0"/>
          <w:numId w:val="1002"/>
        </w:numPr>
        <w:pStyle w:val="Compact"/>
      </w:pPr>
      <w:r>
        <w:t xml:space="preserve">Isolatu kaltetutako sistemak.</w:t>
      </w:r>
    </w:p>
    <w:p>
      <w:pPr>
        <w:numPr>
          <w:ilvl w:val="0"/>
          <w:numId w:val="1002"/>
        </w:numPr>
        <w:pStyle w:val="Compact"/>
      </w:pPr>
      <w:r>
        <w:t xml:space="preserve">Aldatu kaltetutako kontuen pasahitzak.</w:t>
      </w:r>
    </w:p>
    <w:p>
      <w:pPr>
        <w:numPr>
          <w:ilvl w:val="0"/>
          <w:numId w:val="1002"/>
        </w:numPr>
        <w:pStyle w:val="Compact"/>
      </w:pPr>
      <w:r>
        <w:t xml:space="preserve">Dokumentatu gertatutakoa.</w:t>
      </w:r>
    </w:p>
    <w:bookmarkEnd w:id="27"/>
    <w:bookmarkStart w:id="28" w:name="ertaina-bada"/>
    <w:p>
      <w:pPr>
        <w:pStyle w:val="Heading3"/>
      </w:pPr>
      <w:r>
        <w:t xml:space="preserve">🟡 Ertaina bada</w:t>
      </w:r>
    </w:p>
    <w:p>
      <w:pPr>
        <w:numPr>
          <w:ilvl w:val="0"/>
          <w:numId w:val="1003"/>
        </w:numPr>
        <w:pStyle w:val="Compact"/>
      </w:pPr>
      <w:r>
        <w:t xml:space="preserve">Ebatzi IT zerbitzuarekin.</w:t>
      </w:r>
    </w:p>
    <w:p>
      <w:pPr>
        <w:numPr>
          <w:ilvl w:val="0"/>
          <w:numId w:val="1003"/>
        </w:numPr>
        <w:pStyle w:val="Compact"/>
      </w:pPr>
      <w:r>
        <w:t xml:space="preserve">Dokumentatu eta gorde ikasgaia hurrengorako.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jakinarazi-nori-eta-noiz"/>
    <w:p>
      <w:pPr>
        <w:pStyle w:val="Heading2"/>
      </w:pPr>
      <w:r>
        <w:t xml:space="preserve">4. Jakinarazi — Nori eta noiz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Oharra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Zuzendaritza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Berehala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Edozein intzidentzia larri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Cyberzaintza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Berehala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Intzidentzia teknikoa bada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LHko Sailburuordetza / Tknika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Berehala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Zerbitzaria, hainbat ekipo, edo sarea arriskuan badaude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72h-ko epean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Datu pertsonalen urraketa bada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Langileak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Beharrezkoa bada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Zuzendaritzak erabakitzen 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Ikasleak / familiak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Beharrezkoa bada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Zuzendaritzak erabakitzen du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2" w:name="itxi-intzidentziaren-ondoren"/>
    <w:p>
      <w:pPr>
        <w:pStyle w:val="Heading2"/>
      </w:pPr>
      <w:r>
        <w:t xml:space="preserve">5. Itxi — Intzidentziaren ondoren</w:t>
      </w:r>
    </w:p>
    <w:p>
      <w:pPr>
        <w:numPr>
          <w:ilvl w:val="0"/>
          <w:numId w:val="1004"/>
        </w:numPr>
        <w:pStyle w:val="Compact"/>
      </w:pPr>
      <w:r>
        <w:t xml:space="preserve">Idatzi intzidentziaren txostena: zer gertatu zen, zer egin zen,</w:t>
      </w:r>
      <w:r>
        <w:t xml:space="preserve"> </w:t>
      </w:r>
      <w:r>
        <w:t xml:space="preserve">zer ikasi den eta zer aldatu behar den berriro gerta ez dadin.</w:t>
      </w:r>
    </w:p>
    <w:p>
      <w:pPr>
        <w:numPr>
          <w:ilvl w:val="0"/>
          <w:numId w:val="1004"/>
        </w:numPr>
        <w:pStyle w:val="Compact"/>
      </w:pPr>
      <w:r>
        <w:t xml:space="preserve">Berrikusi politika eta prozedurak, behar izanez gero.</w:t>
      </w:r>
    </w:p>
    <w:p>
      <w:pPr>
        <w:numPr>
          <w:ilvl w:val="0"/>
          <w:numId w:val="1004"/>
        </w:numPr>
        <w:pStyle w:val="Compact"/>
      </w:pPr>
      <w:r>
        <w:t xml:space="preserve">Partekatu ikasitakoa langileekin.</w:t>
      </w:r>
    </w:p>
    <w:p>
      <w:pPr>
        <w:pStyle w:val="BlockText"/>
      </w:pPr>
      <w:r>
        <w:t xml:space="preserve">Intzidentzia asko kudeatu ondoren, igaro</w:t>
      </w:r>
      <w:r>
        <w:t xml:space="preserve"> </w:t>
      </w:r>
      <w:hyperlink r:id="rId31">
        <w:r>
          <w:rPr>
            <w:rStyle w:val="Hyperlink"/>
          </w:rPr>
          <w:t xml:space="preserve">gertaeren erantzun-plan osora (2. maila)</w:t>
        </w:r>
      </w:hyperlink>
      <w:r>
        <w:t xml:space="preserve"> </w:t>
      </w:r>
      <w:r>
        <w:t xml:space="preserve">post-mortem sakonagoa egiteko txantiloiarekin.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Txartel hau automatikoki sortu da</w:t>
      </w:r>
      <w:r>
        <w:t xml:space="preserve"> </w:t>
      </w:r>
      <w:r>
        <w:rPr>
          <w:bCs/>
          <w:b/>
        </w:rPr>
        <w:t xml:space="preserve">Zik — Zibersegurtasuna Ikastetxeetan</w:t>
      </w:r>
      <w:r>
        <w:t xml:space="preserve"> </w:t>
      </w:r>
      <w:r>
        <w:t xml:space="preserve">gidaren bidez. CC BY-SA 4.0 lizentziapean erabilgarri.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/zik/templates/#gertaeren-erantzun-plan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/zik/templates/#gertaeren-erantzun-plan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2026-06-22T19:04:59Z</dcterms:created>
  <dcterms:modified xsi:type="dcterms:W3CDTF">2026-06-22T19:04:59Z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