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2103E" w14:textId="77777777" w:rsidR="00D7753E" w:rsidRPr="00C45418" w:rsidRDefault="00D7753E" w:rsidP="00AF1577">
      <w:pPr>
        <w:tabs>
          <w:tab w:val="left" w:pos="993"/>
        </w:tabs>
        <w:spacing w:line="360" w:lineRule="auto"/>
        <w:jc w:val="center"/>
        <w:outlineLvl w:val="0"/>
        <w:rPr>
          <w:b/>
          <w:color w:val="000000" w:themeColor="text1"/>
          <w:sz w:val="23"/>
          <w:szCs w:val="23"/>
          <w:lang w:val="en-US"/>
        </w:rPr>
      </w:pPr>
    </w:p>
    <w:p w14:paraId="01059DC1" w14:textId="1E229022" w:rsidR="00F42D33" w:rsidRPr="00C45418" w:rsidRDefault="00F42D33" w:rsidP="00AF1577">
      <w:pPr>
        <w:tabs>
          <w:tab w:val="left" w:pos="993"/>
        </w:tabs>
        <w:spacing w:line="360" w:lineRule="auto"/>
        <w:jc w:val="center"/>
        <w:outlineLvl w:val="0"/>
        <w:rPr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Договор подряда</w:t>
      </w:r>
      <w:r w:rsidR="00FC57E9" w:rsidRPr="00C45418">
        <w:rPr>
          <w:b/>
          <w:color w:val="000000" w:themeColor="text1"/>
          <w:sz w:val="23"/>
          <w:szCs w:val="23"/>
          <w:lang w:val="en-US"/>
        </w:rPr>
        <w:t xml:space="preserve"> </w:t>
      </w:r>
      <w:r w:rsidR="00FC57E9" w:rsidRPr="00C45418">
        <w:rPr>
          <w:b/>
          <w:color w:val="000000" w:themeColor="text1"/>
          <w:sz w:val="23"/>
          <w:szCs w:val="23"/>
        </w:rPr>
        <w:t>ОПЗ–24–01–000–08-04-002-002</w:t>
      </w:r>
    </w:p>
    <w:tbl>
      <w:tblPr>
        <w:tblW w:w="10206" w:type="dxa"/>
        <w:tblLook w:val="04A0" w:firstRow="1" w:lastRow="0" w:firstColumn="1" w:lastColumn="0" w:noHBand="0" w:noVBand="1"/>
      </w:tblPr>
      <w:tblGrid>
        <w:gridCol w:w="3686"/>
        <w:gridCol w:w="6520"/>
      </w:tblGrid>
      <w:tr w:rsidR="00277546" w:rsidRPr="00C45418" w14:paraId="5F4764F1" w14:textId="77777777" w:rsidTr="00EC56E9">
        <w:tc>
          <w:tcPr>
            <w:tcW w:w="3686" w:type="dxa"/>
            <w:shd w:val="clear" w:color="auto" w:fill="auto"/>
          </w:tcPr>
          <w:p w14:paraId="7D4CAAD1" w14:textId="77777777" w:rsidR="00D7753E" w:rsidRPr="00C45418" w:rsidRDefault="00D7753E" w:rsidP="00AF1577">
            <w:pPr>
              <w:pStyle w:val="-f2"/>
              <w:ind w:firstLine="0"/>
              <w:jc w:val="lef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г. Новосибирск</w:t>
            </w:r>
          </w:p>
        </w:tc>
        <w:tc>
          <w:tcPr>
            <w:tcW w:w="6520" w:type="dxa"/>
            <w:shd w:val="clear" w:color="auto" w:fill="auto"/>
          </w:tcPr>
          <w:p w14:paraId="014215B5" w14:textId="032731FF" w:rsidR="00D7753E" w:rsidRPr="00CD220A" w:rsidRDefault="00D7753E" w:rsidP="00CD220A">
            <w:pPr>
              <w:pStyle w:val="-f2"/>
              <w:ind w:firstLine="0"/>
              <w:jc w:val="righ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«22» Августа 2024 г.</w:t>
            </w:r>
          </w:p>
        </w:tc>
      </w:tr>
    </w:tbl>
    <w:p w14:paraId="6C91379C" w14:textId="5BB291CB" w:rsidR="00F42D33" w:rsidRPr="00C45418" w:rsidRDefault="00416CAD" w:rsidP="00AF1577">
      <w:pPr>
        <w:pStyle w:val="-f2"/>
        <w:rPr>
          <w:rStyle w:val="a8"/>
          <w:i w:val="0"/>
          <w:iCs w:val="0"/>
          <w:color w:val="000000" w:themeColor="text1"/>
        </w:rPr>
      </w:pPr>
      <w:r w:rsidRPr="00C45418">
        <w:rPr>
          <w:b/>
          <w:bCs/>
          <w:color w:val="000000" w:themeColor="text1"/>
        </w:rPr>
        <w:t>ООО "Астра" </w:t>
      </w:r>
      <w:r w:rsidR="001D5405" w:rsidRPr="00C45418">
        <w:rPr>
          <w:b/>
          <w:bCs/>
          <w:color w:val="000000" w:themeColor="text1"/>
        </w:rPr>
        <w:t xml:space="preserve"> </w:t>
      </w:r>
      <w:r w:rsidR="00F42D33" w:rsidRPr="00C45418">
        <w:rPr>
          <w:b/>
          <w:bCs/>
          <w:color w:val="000000" w:themeColor="text1"/>
        </w:rPr>
        <w:t>(</w:t>
      </w:r>
      <w:proofErr w:type="gramEnd"/>
      <w:r w:rsidRPr="00C45418">
        <w:rPr>
          <w:b/>
          <w:bCs/>
          <w:color w:val="000000" w:themeColor="text1"/>
        </w:rPr>
        <w:t>ООО ООО "Астра")</w:t>
      </w:r>
      <w:r w:rsidR="001D5405" w:rsidRPr="00C45418">
        <w:rPr>
          <w:b/>
          <w:bCs/>
          <w:color w:val="000000" w:themeColor="text1"/>
        </w:rPr>
        <w:t xml:space="preserve"> </w:t>
      </w:r>
      <w:r w:rsidRPr="00C45418">
        <w:rPr>
          <w:b/>
          <w:bCs/>
          <w:color w:val="000000" w:themeColor="text1"/>
        </w:rPr>
        <w:t>,</w:t>
      </w:r>
      <w:r w:rsidRPr="00C45418">
        <w:rPr>
          <w:color w:val="000000" w:themeColor="text1"/>
        </w:rPr>
        <w:t xml:space="preserve"> </w:t>
      </w:r>
      <w:r w:rsidR="00F42D33" w:rsidRPr="00C45418">
        <w:rPr>
          <w:color w:val="000000" w:themeColor="text1"/>
        </w:rPr>
        <w:t xml:space="preserve">именуемое в дальнейшем «Заказчик», в лице генерального директора </w:t>
      </w:r>
      <w:r w:rsidR="00FC57E9" w:rsidRPr="00C45418">
        <w:rPr>
          <w:color w:val="000000" w:themeColor="text1"/>
        </w:rPr>
        <w:t>Басанского Александра Александровича</w:t>
      </w:r>
      <w:r w:rsidR="00F42D33" w:rsidRPr="00C45418">
        <w:rPr>
          <w:rStyle w:val="a8"/>
          <w:i w:val="0"/>
          <w:iCs w:val="0"/>
          <w:color w:val="000000" w:themeColor="text1"/>
        </w:rPr>
        <w:t xml:space="preserve">, действующего на основании Устава, с одной стороны, и </w:t>
      </w:r>
    </w:p>
    <w:p w14:paraId="1A0F5548" w14:textId="72D37131" w:rsidR="00F42D33" w:rsidRPr="00C45418" w:rsidRDefault="00416CAD" w:rsidP="00AF1577">
      <w:pPr>
        <w:pStyle w:val="-f2"/>
        <w:rPr>
          <w:color w:val="000000" w:themeColor="text1"/>
        </w:rPr>
      </w:pPr>
      <w:r w:rsidRPr="00C45418">
        <w:rPr>
          <w:b/>
          <w:bCs/>
          <w:color w:val="000000" w:themeColor="text1"/>
        </w:rPr>
        <w:t>Общество с ограниченной ответственностью ПО «СИБНИПИ», </w:t>
      </w:r>
      <w:r w:rsidR="00317042" w:rsidRPr="00C45418">
        <w:rPr>
          <w:b/>
          <w:bCs/>
          <w:color w:val="000000" w:themeColor="text1"/>
        </w:rPr>
        <w:t xml:space="preserve"> </w:t>
      </w:r>
      <w:r w:rsidR="00F42D33" w:rsidRPr="00C45418">
        <w:rPr>
          <w:b/>
          <w:bCs/>
          <w:color w:val="000000" w:themeColor="text1"/>
        </w:rPr>
        <w:t>(</w:t>
      </w:r>
      <w:proofErr w:type="gramEnd"/>
      <w:r w:rsidRPr="00C45418">
        <w:rPr>
          <w:b/>
          <w:bCs/>
          <w:color w:val="000000" w:themeColor="text1"/>
        </w:rPr>
        <w:t>ООО ПО «СИБНИПИ»</w:t>
      </w:r>
      <w:r w:rsidR="00F42D33" w:rsidRPr="00C45418">
        <w:rPr>
          <w:b/>
          <w:bCs/>
          <w:color w:val="000000" w:themeColor="text1"/>
        </w:rPr>
        <w:t>),</w:t>
      </w:r>
      <w:r w:rsidR="00F42D33" w:rsidRPr="00C45418">
        <w:rPr>
          <w:color w:val="000000" w:themeColor="text1"/>
        </w:rPr>
        <w:t xml:space="preserve"> именуемое в дальнейшем «Подрядчик», в лице </w:t>
      </w:r>
      <w:r w:rsidR="00A506E1" w:rsidRPr="00C45418">
        <w:rPr>
          <w:color w:val="000000" w:themeColor="text1"/>
        </w:rPr>
        <w:t xml:space="preserve">генерального директора </w:t>
      </w:r>
      <w:r w:rsidRPr="00C45418">
        <w:rPr>
          <w:color w:val="000000" w:themeColor="text1"/>
        </w:rPr>
        <w:t>Шкатова Владимира Юрьевича</w:t>
      </w:r>
      <w:r w:rsidR="00F42D33" w:rsidRPr="00C45418">
        <w:rPr>
          <w:color w:val="000000" w:themeColor="text1"/>
        </w:rPr>
        <w:t>, действующей на основании Устава, с другой стороны, вместе</w:t>
      </w:r>
      <w:r w:rsidR="00D10BD1">
        <w:rPr>
          <w:color w:val="000000" w:themeColor="text1"/>
        </w:rPr>
        <w:t xml:space="preserve"> </w:t>
      </w:r>
      <w:r w:rsidR="00F42D33" w:rsidRPr="00C45418">
        <w:rPr>
          <w:color w:val="000000" w:themeColor="text1"/>
        </w:rPr>
        <w:t>именуемые в дальнейшем «Стороны», заключили настоящий Договор о нижеследующем:</w:t>
      </w:r>
    </w:p>
    <w:p w14:paraId="59477D80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Предмет Договора</w:t>
      </w:r>
    </w:p>
    <w:p w14:paraId="26A6893E" w14:textId="5CDA778D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Заказчик поручает, а Подрядчик принимает на себя выполнение следующих работ: </w:t>
      </w:r>
      <w:r w:rsidRPr="00C45418">
        <w:rPr>
          <w:bCs/>
          <w:color w:val="000000" w:themeColor="text1"/>
        </w:rPr>
        <w:t>проекта «</w:t>
      </w:r>
      <w:r w:rsidR="00BD1F12" w:rsidRPr="00C45418">
        <w:rPr>
          <w:bCs/>
          <w:color w:val="000000" w:themeColor="text1"/>
        </w:rPr>
        <w:t>Отчёт с подсчётом запасов россыпного золота на участке недр «Хила»  в Шилкинском, Нерчинском районе Забайкальского края»</w:t>
      </w:r>
      <w:r w:rsidRPr="00C45418">
        <w:rPr>
          <w:bCs/>
          <w:color w:val="000000" w:themeColor="text1"/>
        </w:rPr>
        <w:t>».</w:t>
      </w:r>
    </w:p>
    <w:p w14:paraId="5DEBDF05" w14:textId="57853051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Заказчик передаёт Подрядчику утвержденное </w:t>
      </w:r>
      <w:r w:rsidR="00214992" w:rsidRPr="00C45418">
        <w:rPr>
          <w:color w:val="000000" w:themeColor="text1"/>
        </w:rPr>
        <w:t>Геологическое задание </w:t>
      </w:r>
      <w:r w:rsidR="0031704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(Приложение № 1 к настоящему Договору) и Исходно-разрешительную документацию (Перечень установлен Приложением № 2 к настоящему Договору) в порядке и сроки, установленные настоящим Договором. При внесении Заказчиком изменений в </w:t>
      </w:r>
      <w:r w:rsidR="00214992" w:rsidRPr="00C45418">
        <w:rPr>
          <w:color w:val="000000" w:themeColor="text1"/>
        </w:rPr>
        <w:t>Геологическое задание</w:t>
      </w:r>
      <w:r w:rsidRPr="00C45418">
        <w:rPr>
          <w:color w:val="000000" w:themeColor="text1"/>
        </w:rPr>
        <w:t xml:space="preserve"> (Приложение № 1 к настоящему Договору) Подрядчик обязан внести изменения в разрабатываемую документацию. Если такие изменения повлияют на стоимость и/или срок выполнения работ, предусмотренных настоящим Договором, то Подрядчик приступает к их выполнению только после подписания Сторонами соответствующего дополнительного соглашения к настоящему Договору, устанавливающего новые сроки и стоимость работ.</w:t>
      </w:r>
    </w:p>
    <w:p w14:paraId="3CD7B84E" w14:textId="1975FCC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Подрядчик выполняет работы, предусмотренные п. 1.1 настоящего Договора, в соответствии с </w:t>
      </w:r>
      <w:r w:rsidR="00214992" w:rsidRPr="00C45418">
        <w:rPr>
          <w:color w:val="000000" w:themeColor="text1"/>
        </w:rPr>
        <w:t>Геологическое задание </w:t>
      </w:r>
      <w:r w:rsidRPr="00C45418">
        <w:rPr>
          <w:color w:val="000000" w:themeColor="text1"/>
        </w:rPr>
        <w:t xml:space="preserve"> (Приложение №1 к настоящему Договору) и Перечнем исходно- разрешительной документации (Приложение №2 к настоящему Договору). При выполнении работ по настоящему Договору руководствуется действующим законодательством Российской Федерации, ГОСТами, СНиПами, нормами и правилами (в т.ч. рекомендуемыми к применению), техническими условиями, регламентами, действующими на дату передачи Заказчику результата выполненной работы.</w:t>
      </w:r>
    </w:p>
    <w:p w14:paraId="3AC65AFC" w14:textId="511E8FC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Подрядчик передаёт Заказчику результат выполненной работы, указанной в п. 1.1 настоящего Договора, в объёме, указанном в </w:t>
      </w:r>
      <w:r w:rsidR="00214992" w:rsidRPr="00C45418">
        <w:rPr>
          <w:color w:val="000000" w:themeColor="text1"/>
        </w:rPr>
        <w:t>Геологическое задание </w:t>
      </w:r>
      <w:r w:rsidRPr="00C45418">
        <w:rPr>
          <w:color w:val="000000" w:themeColor="text1"/>
        </w:rPr>
        <w:t xml:space="preserve"> (Приложение №1 к настоящему Договору), а Заказчик принимает работу и оплачивает её в размере и порядке, определённом п. 5 настоящего Договора.</w:t>
      </w:r>
    </w:p>
    <w:p w14:paraId="669D366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Сроки выполнения работ</w:t>
      </w:r>
    </w:p>
    <w:p w14:paraId="383E25B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 xml:space="preserve">Работы, предусмотренные настоящим Договором, выполняются в соответствии с Графиком выполнения этапов работ и платежей (Приложение № 3 к настоящему Договору). </w:t>
      </w:r>
    </w:p>
    <w:p w14:paraId="43393B0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приступает к выполнению работ после получения авансового платежа в соответствии с п. 5.2. Договора и предоставления Заказчиком исходных данных в соответствии с Перечнем исходно-разрешительной документации (Приложение №2 к настоящему Договору). В случае несвоевременного исполнения обязанности Заказчика по перечислению аванса и передаче исходно-разрешительной документации, срок начала и окончания выполнения работ по настоящему Договору переносится Подрядчиком в одностороннем порядке на количество дней просрочки исполнения Заказчиком обязательств по настоящему Договору. При этом штрафные санкции к Подрядчику не применяются.</w:t>
      </w:r>
    </w:p>
    <w:p w14:paraId="0599CD0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Сроки начала и окончания работ и отдельных этапов работ могут быть изменены по взаимному согласию Сторон, что оформляется дополнительным соглашением, являющимся неотъемлемой частью настоящего Договора.</w:t>
      </w:r>
    </w:p>
    <w:p w14:paraId="785ACDA5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Стоимость работ</w:t>
      </w:r>
    </w:p>
    <w:p w14:paraId="4E901FD0" w14:textId="0542E08A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Общая стоимость работ, выполняемых по настоящему Договору составляет </w:t>
      </w:r>
      <w:r w:rsidR="00691D9A" w:rsidRPr="00C45418">
        <w:rPr>
          <w:color w:val="000000" w:themeColor="text1"/>
        </w:rPr>
        <w:t>3000000</w:t>
      </w:r>
      <w:r w:rsidRPr="00C45418">
        <w:rPr>
          <w:color w:val="000000" w:themeColor="text1"/>
        </w:rPr>
        <w:t xml:space="preserve"> </w:t>
      </w:r>
      <w:r w:rsidR="00317042" w:rsidRPr="00C45418">
        <w:rPr>
          <w:color w:val="000000" w:themeColor="text1"/>
        </w:rPr>
        <w:t xml:space="preserve">рублей, </w:t>
      </w:r>
      <w:r w:rsidRPr="00C45418">
        <w:rPr>
          <w:color w:val="000000" w:themeColor="text1"/>
        </w:rPr>
        <w:t>НДС не облагается в связи с тем, что Подрядчик применяет упрощенную систему налогообложения, на основании п. 2 ст. 346.11 глава 26.2 НК РФ и не является плательщиком НДС.</w:t>
      </w:r>
    </w:p>
    <w:p w14:paraId="0A21458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Расходы на дополнительные работы, не предусмотренные Техническим заданием (Приложение №1 к настоящему Договору), подлежат возмещению в размере документально подтвержденных и обоснованных расходов Подрядчика только при условии предварительного согласования указанных расходов с Заказчиком и подписания Сторонами соответствующего дополнительного соглашения к настоящему Договору.</w:t>
      </w:r>
    </w:p>
    <w:p w14:paraId="39762E0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согласовывает документацию, разработанную в соответствии с п. 1.1 Договора. При этом Заказчик самостоятельно оплачивает счета согласующих организаций и необходимую разрешительную документацию, так как данные расходы не входят в общую стоимость работ, установленную п. 3.1 настоящего Договора.</w:t>
      </w:r>
    </w:p>
    <w:p w14:paraId="05CFB8E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Командировочные расходы (оплата проезда, суточных и проживания в соответствии с нормами действующего законодательства) сотрудников Подрядчика или его возможных субподрядчиков, связанные с выполнением работ по настоящему Договору, не входят в общую стоимость работ, установленную п. 3.1 настоящего Договора. </w:t>
      </w:r>
    </w:p>
    <w:p w14:paraId="0CF535E9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Порядок сдачи-приемки работ</w:t>
      </w:r>
    </w:p>
    <w:p w14:paraId="3621E3C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>Подрядчик при завершении каждого этапа работ, установленных Графиком выполнения этапов работ и платежей (Приложение №3 к настоящему Договору) направляет Заказчику на адрес электронной почты 1 (один) экземпляр разработанной документации в электронном виде (формат PDF) для согласования Заказчиком принятых технических решений и выдачи замечаний.</w:t>
      </w:r>
    </w:p>
    <w:p w14:paraId="4D2BB1E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Заказчик в течение 10 (десяти) календарных дней со дня направления ему разработанной документации выполненных работ (этапа работ) обязан направить Подрядчику подписанный Акт сдачи-приемки или мотивированный отказ от приёмки работ.</w:t>
      </w:r>
    </w:p>
    <w:p w14:paraId="20554470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направления Заказчиком Подрядчику замечаний по выполненным работам, Подрядчик в течение 10 (десяти) календарных дней с момента получения замечаний устраняет недоработки, либо обосновывает принятые технические решения, которые передает Заказчику по Акту сдачи-приёмки выполненных работ. В дальнейшем Стороны руководствуются положениями п. 4.2 настоящего Договора.</w:t>
      </w:r>
    </w:p>
    <w:p w14:paraId="022F3BC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Если в течение 10 (десяти) календарных дней после сдачи этапа работ Заказчику подписанный Акт сдачи-приёмки выполненных работ (этапа работ) или мотивированный отказ от приёмки не поступит от Заказчика к Подрядчику, работа считается принятой и подлежащей оплате по оформленному Подрядчиком одностороннему Акту сдачи-приёмки выполненных работ (этапа работ).</w:t>
      </w:r>
    </w:p>
    <w:p w14:paraId="691518E2" w14:textId="71ACD15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Основанием для отказа в приёмке работ Заказчиком является несоответствие работы, выполненной Подрядчиком, </w:t>
      </w:r>
      <w:r w:rsidR="00214992" w:rsidRPr="00C45418">
        <w:rPr>
          <w:color w:val="000000" w:themeColor="text1"/>
        </w:rPr>
        <w:t>Геологическое задание </w:t>
      </w:r>
      <w:r w:rsidR="0031704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(Приложение №1 к настоящему Договору), требованиям действующего в Российской Федерации законодательства, техническим регламентам, нормативным документам по строительству, утвержденным в установленном порядке, в том числе строительным нормам и правилам, государственным стандартам, а также требованиям Заказчика, определенным настоящим Договором.</w:t>
      </w:r>
    </w:p>
    <w:p w14:paraId="69687CE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После подписания Акта сдачи-приёмки выполненных работ и осуществления Заказчиком расчетов в соответствии с п. 5.3 настоящего Договора Подрядчик передает Заказчику комплект разработанной документации в электронном виде по электронной почте в формате DWG и PDF.</w:t>
      </w:r>
    </w:p>
    <w:p w14:paraId="688CA2D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Если в процессе выполнения работы Подрядчиком будет установлена невозможность реализации технических решений, получение неприемлемого результата или нецелесообразность дальнейшего проведения работы, Подрядчик приостанавливает выполнение работы и информирует об этом Заказчика немедленно с указанием причин.</w:t>
      </w:r>
    </w:p>
    <w:p w14:paraId="7650657A" w14:textId="3ED5B7F8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Вопрос о прекращении работы, её приостановке или внесении соответствующих изменений в </w:t>
      </w:r>
      <w:r w:rsidR="00214992" w:rsidRPr="00C45418">
        <w:rPr>
          <w:color w:val="000000" w:themeColor="text1"/>
        </w:rPr>
        <w:t>Геологическое задание</w:t>
      </w:r>
      <w:r w:rsidR="00317042" w:rsidRPr="00C45418">
        <w:rPr>
          <w:color w:val="000000" w:themeColor="text1"/>
        </w:rPr>
        <w:t xml:space="preserve"> </w:t>
      </w:r>
      <w:r w:rsidR="0021499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(Приложение № 1 к настоящему Договору) </w:t>
      </w:r>
      <w:r w:rsidRPr="00C45418">
        <w:rPr>
          <w:color w:val="000000" w:themeColor="text1"/>
        </w:rPr>
        <w:lastRenderedPageBreak/>
        <w:t>рассматривается Сторонами не позже 15 (пятнадцати) календарных дней со дня получения Заказчиком информации о причинах приостановки работы.</w:t>
      </w:r>
    </w:p>
    <w:p w14:paraId="0551E2D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принятия Сторонами (или Заказчиком) решения о прекращении или приостановлении работ свыше, чем на 15 (пятнадцать) календарных дней, Заказчик обязуется принять от Подрядчика по акту всю разработанную им до приостановки работ документацию, независимо от степени её завершения, и оплатить выполненные работы за вычетом авансовых платежей.</w:t>
      </w:r>
    </w:p>
    <w:p w14:paraId="3177628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если стоимость фактически выполненных объемов работ не погашает размера авансового платежа, то Подрядчик обязуется вернуть Заказчику непогашенную часть авансового платежа в течение 10 (десяти) банковских дней с даты подписания акта о прекращении работ и расторжения настоящего Договора.</w:t>
      </w:r>
    </w:p>
    <w:p w14:paraId="4C0C1037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Порядок и условия платежа</w:t>
      </w:r>
    </w:p>
    <w:p w14:paraId="05D6DDC8" w14:textId="243E69D4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работ по настоящему Договору производится в рублях РФ путем перечисления денежных средств на расчетный счет Подрядчика </w:t>
      </w:r>
      <w:r w:rsidR="00F34EFD" w:rsidRPr="00C45418">
        <w:rPr>
          <w:color w:val="000000" w:themeColor="text1"/>
        </w:rPr>
        <w:t>на основании,</w:t>
      </w:r>
      <w:r w:rsidRPr="00C45418">
        <w:rPr>
          <w:color w:val="000000" w:themeColor="text1"/>
        </w:rPr>
        <w:t xml:space="preserve"> выставленного им счета. </w:t>
      </w:r>
    </w:p>
    <w:p w14:paraId="1F07064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аванса Заказчиком производится в соответствии с Графиком выполнения этапов работ и платежей (Приложение № 3 к настоящему Договору). </w:t>
      </w:r>
    </w:p>
    <w:p w14:paraId="6B892D68" w14:textId="244AF28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течение 5 (Пяти) банковских дней со дня подписания настоящего Договора Заказчик осуществляет предоплату (аванс), в размере </w:t>
      </w:r>
      <w:r w:rsidR="00086264" w:rsidRPr="00C45418">
        <w:rPr>
          <w:color w:val="000000" w:themeColor="text1"/>
        </w:rPr>
        <w:t>30</w:t>
      </w:r>
      <w:r w:rsidR="00F11A07" w:rsidRPr="00C45418">
        <w:rPr>
          <w:color w:val="000000" w:themeColor="text1"/>
        </w:rPr>
        <w:t>%</w:t>
      </w:r>
      <w:r w:rsidR="00086264" w:rsidRPr="00C45418">
        <w:rPr>
          <w:color w:val="000000" w:themeColor="text1"/>
        </w:rPr>
        <w:t xml:space="preserve">  </w:t>
      </w:r>
      <w:r w:rsidRPr="00C45418">
        <w:rPr>
          <w:color w:val="000000" w:themeColor="text1"/>
        </w:rPr>
        <w:t>от общей стоимости работ по Договору, установленной п. 3.1 настоящего Договора.</w:t>
      </w:r>
    </w:p>
    <w:p w14:paraId="089FD78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выполненных этапов Работы производится путем перечисления денежных средств на расчетный счет Подрядчика в течение 5 (Пяти) банковских дней с момента подписания Сторонами Акта сдачи-приемки выполненных работ по каждому этапу в соответствии с Приложением 3 к настоящему Договору. </w:t>
      </w:r>
    </w:p>
    <w:p w14:paraId="771C53D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случае, если подписанный Акт сдачи-приёмки выполненных работ (этапа работ) или мотивированный отказ от приёмки не поступит от Заказчика к Подрядчику в установленный п. 4.4 настоящего Договора срок работа подлежит оплате в течение 5 (Пяти) банковских дней с момента истечения срока согласования, т.е. в течение 15 (пятнадцати) календарных дней со дня направления Заказчику документации и Акта сдачи-приёмки.</w:t>
      </w:r>
      <w:bookmarkStart w:id="0" w:name="_Hlk136615751"/>
    </w:p>
    <w:p w14:paraId="14C984B3" w14:textId="02B303DA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неподачи Заказчиком проектной документации в уполномоченный орган\организацию для проведения экспертизы в сроки, установленные п.7.7.настоящего Договора, Заказчик обязан в течение 10(десяти) календарных дней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с момента истечения сроков, установленных п.7.7 настоящего Договора для подачи проектной документации для проведения экспертизы, выплатить Подрядчику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невыплаченный остаток от суммы, </w:t>
      </w:r>
      <w:r w:rsidRPr="00C45418">
        <w:rPr>
          <w:color w:val="000000" w:themeColor="text1"/>
        </w:rPr>
        <w:lastRenderedPageBreak/>
        <w:t>предусмотренной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п.3.1. Договора и п.3 Графика выполнения этапов работ и платежей (Приложение № 3 к настоящему Договору). </w:t>
      </w:r>
    </w:p>
    <w:bookmarkEnd w:id="0"/>
    <w:p w14:paraId="11F48AFE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Обязанность Заказчика по оплате работ считается выполненной после поступления денежных средств на расчетный счет Подрядчика. </w:t>
      </w:r>
    </w:p>
    <w:p w14:paraId="6D84DC1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Расходы, указанные в п. 3.2 настоящего Договора, возмещаются Заказчиком в течение 10 (десяти) банковских дней с момента подписания дополнительного соглашения к настоящему Договору.</w:t>
      </w:r>
    </w:p>
    <w:p w14:paraId="1CFBF91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К отношениям сторон положения ст. 317.1. ГК РФ не применяются.</w:t>
      </w:r>
    </w:p>
    <w:p w14:paraId="099054C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Обязательства Подрядчика</w:t>
      </w:r>
    </w:p>
    <w:p w14:paraId="01122E11" w14:textId="77777777" w:rsidR="00F42D33" w:rsidRPr="00C45418" w:rsidRDefault="00F42D33" w:rsidP="00AF1577">
      <w:pPr>
        <w:spacing w:before="120" w:line="360" w:lineRule="auto"/>
        <w:ind w:left="850"/>
        <w:jc w:val="both"/>
        <w:rPr>
          <w:color w:val="000000" w:themeColor="text1"/>
        </w:rPr>
      </w:pPr>
      <w:r w:rsidRPr="00C45418">
        <w:rPr>
          <w:color w:val="000000" w:themeColor="text1"/>
        </w:rPr>
        <w:t>Для реализации настоящего Договора Подрядчик принимает на себя следующие обязанности:</w:t>
      </w:r>
    </w:p>
    <w:p w14:paraId="317E03BD" w14:textId="38426D63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Выполнить предусмотренные настоящим Договором работы в соответствии с </w:t>
      </w:r>
      <w:r w:rsidR="00214992" w:rsidRPr="00C45418">
        <w:rPr>
          <w:color w:val="000000" w:themeColor="text1"/>
        </w:rPr>
        <w:t>Геологическое задание </w:t>
      </w:r>
      <w:r w:rsidRPr="00C45418">
        <w:rPr>
          <w:color w:val="000000" w:themeColor="text1"/>
        </w:rPr>
        <w:t xml:space="preserve"> (Приложение № 1 к настоящему Договору), Перечнем исходно-разрешительной документации и сдать выполненные работы Заказчику в срок, установленный Графиком выполнения этапов работ и платежей (Приложение № 3 к настоящему Договору). </w:t>
      </w:r>
    </w:p>
    <w:p w14:paraId="4A62410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Руководствоваться в работе нормативными документами, действующими на территории Российской Федерации на дату передачи Заказчику результата выполненной работы.</w:t>
      </w:r>
    </w:p>
    <w:p w14:paraId="366586F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Привлекать к работам субподрядчиков по своему усмотрению. При этом ответственность за качество и сроки выполнения работ несёт Подрядчик. </w:t>
      </w:r>
    </w:p>
    <w:p w14:paraId="6FF6A22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Гарантировать Заказчику законное использование авторских прав и патентов третьих лиц на используемые в работе технические решения и нести предусмотренную действующим законодательством ответственность за нарушение авторских прав третьих лиц.</w:t>
      </w:r>
    </w:p>
    <w:p w14:paraId="63B8248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 дополнительному соглашению Сторон за дополнительную плату корректировать документацию в случае, если после её передачи Заказчику изменились требования нормативных документов к проектированию, строительству и эксплуатации объектов.</w:t>
      </w:r>
    </w:p>
    <w:p w14:paraId="2A5F732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Выполнять в полном объёме обязанности Подрядчика, предусмотренные в других статьях настоящего Договора. </w:t>
      </w:r>
    </w:p>
    <w:p w14:paraId="2AD1FDB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Обеспечить в течение трех лет конфиденциальность сведений, касающихся предмета настоящего Договора, хода его исполнения и полученных результатов.</w:t>
      </w:r>
    </w:p>
    <w:p w14:paraId="54FECE5D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случае выявления в процессе согласования с компетентными организациями недостатков (недоработок) документации, Подрядчик обязуется за свой счет устранять выявленные недостатки (недоработки) документации в течение 10 (десяти) рабочих дней с даты </w:t>
      </w:r>
      <w:r w:rsidRPr="00C45418">
        <w:rPr>
          <w:color w:val="000000" w:themeColor="text1"/>
        </w:rPr>
        <w:lastRenderedPageBreak/>
        <w:t>получения соответствующего уведомления от Заказчика либо в иной срок, дополнительно согласованный с Заказчиком.</w:t>
      </w:r>
    </w:p>
    <w:p w14:paraId="4E3F95C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Обязательства Заказчика</w:t>
      </w:r>
    </w:p>
    <w:p w14:paraId="7862FFBC" w14:textId="77777777" w:rsidR="00F42D33" w:rsidRPr="00C45418" w:rsidRDefault="00F42D33" w:rsidP="00AF1577">
      <w:pPr>
        <w:spacing w:before="120" w:line="360" w:lineRule="auto"/>
        <w:ind w:left="850"/>
        <w:jc w:val="both"/>
        <w:rPr>
          <w:color w:val="000000" w:themeColor="text1"/>
        </w:rPr>
      </w:pPr>
      <w:r w:rsidRPr="00C45418">
        <w:rPr>
          <w:color w:val="000000" w:themeColor="text1"/>
        </w:rPr>
        <w:t>Для осуществления условий Договора Заказчик принимает на себя следующие обязательства:</w:t>
      </w:r>
    </w:p>
    <w:p w14:paraId="08F9D1D3" w14:textId="691A40EE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Утвердить и одновременно с подписанием настоящего Договора передать Подрядчику </w:t>
      </w:r>
      <w:r w:rsidR="00214992" w:rsidRPr="00C45418">
        <w:rPr>
          <w:color w:val="000000" w:themeColor="text1"/>
        </w:rPr>
        <w:t>Геологическое задание </w:t>
      </w:r>
      <w:r w:rsidRPr="00C45418">
        <w:rPr>
          <w:color w:val="000000" w:themeColor="text1"/>
        </w:rPr>
        <w:t xml:space="preserve"> (Приложение № 1 к настоящему Договору).</w:t>
      </w:r>
    </w:p>
    <w:p w14:paraId="72F34F4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Передать </w:t>
      </w:r>
      <w:bookmarkStart w:id="1" w:name="_Hlk136616304"/>
      <w:r w:rsidRPr="00C45418">
        <w:rPr>
          <w:color w:val="000000" w:themeColor="text1"/>
        </w:rPr>
        <w:t xml:space="preserve">полные, актуальные и достоверные </w:t>
      </w:r>
      <w:bookmarkEnd w:id="1"/>
      <w:r w:rsidRPr="00C45418">
        <w:rPr>
          <w:color w:val="000000" w:themeColor="text1"/>
        </w:rPr>
        <w:t>Исходные данные в объеме и в сроки, указанные в Перечне исходно-разрешительной документации (Приложение № 2 к настоящему Договору).</w:t>
      </w:r>
    </w:p>
    <w:p w14:paraId="7B368AB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Выплатить Подрядчику аванс (предоплату) в соответствии с п. 5.2.1 настоящего Договора.</w:t>
      </w:r>
    </w:p>
    <w:p w14:paraId="7674D350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Принять и оплатить результат работ в порядке и на условиях, установленных настоящим Договором и Приложениями к нему.</w:t>
      </w:r>
    </w:p>
    <w:p w14:paraId="7ADBAAD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Оплатить все расходы, связанные с получением исходно-разрешительной документации.</w:t>
      </w:r>
    </w:p>
    <w:p w14:paraId="58368B1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Выполнить в полном объёме обязанности Заказчика, предусмотренные в других статьях настоящего Договора.</w:t>
      </w:r>
    </w:p>
    <w:p w14:paraId="3F82009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течение 30 (тридцати) календарных дней после получения проектной документации в полном объеме Заказчик обязан передать полученную проектную документацию в уполномоченный орган/организацию для прохождения экспертизы в соответствии с п.3 Графика выполнения этапов работ и платежей (Приложение № 3). </w:t>
      </w:r>
    </w:p>
    <w:p w14:paraId="795D6C88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Гарантии</w:t>
      </w:r>
    </w:p>
    <w:p w14:paraId="101988C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является членом Ассоциации проектировщиков саморегулируемая организация «Объединение проектных организаций «</w:t>
      </w:r>
      <w:proofErr w:type="spellStart"/>
      <w:r w:rsidRPr="00C45418">
        <w:rPr>
          <w:color w:val="000000" w:themeColor="text1"/>
        </w:rPr>
        <w:t>СтройПроект</w:t>
      </w:r>
      <w:proofErr w:type="spellEnd"/>
      <w:r w:rsidRPr="00C45418">
        <w:rPr>
          <w:color w:val="000000" w:themeColor="text1"/>
        </w:rPr>
        <w:t>» (Ассоциация СРО «</w:t>
      </w:r>
      <w:proofErr w:type="spellStart"/>
      <w:r w:rsidRPr="00C45418">
        <w:rPr>
          <w:color w:val="000000" w:themeColor="text1"/>
        </w:rPr>
        <w:t>СтройПроект</w:t>
      </w:r>
      <w:proofErr w:type="spellEnd"/>
      <w:r w:rsidRPr="00C45418">
        <w:rPr>
          <w:color w:val="000000" w:themeColor="text1"/>
        </w:rPr>
        <w:t xml:space="preserve">»), действует с 28.06.2019г. </w:t>
      </w:r>
    </w:p>
    <w:p w14:paraId="3EA11F5F" w14:textId="77777777" w:rsidR="00F42D33" w:rsidRPr="00C45418" w:rsidRDefault="00F42D33" w:rsidP="00AF1577">
      <w:pPr>
        <w:numPr>
          <w:ilvl w:val="0"/>
          <w:numId w:val="6"/>
        </w:numPr>
        <w:tabs>
          <w:tab w:val="left" w:pos="709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Ответственность сторон</w:t>
      </w:r>
    </w:p>
    <w:p w14:paraId="463D5AA0" w14:textId="0DCDBF45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несут ответственность за нарушение предусмотренных настоящим Договором обязанностей или ненадлежащее их исполнение в соответствии с гражданским законодательством Российской Федерации и условиями настоящего Договора.</w:t>
      </w:r>
    </w:p>
    <w:p w14:paraId="3ACA812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несёт ответственность за дефекты и погрешности в выполненной работе, которые будут выявлены и обоснованность которых будет подтверждена в установленном порядке при строительстве и эксплуатации проектируемого объекта.</w:t>
      </w:r>
    </w:p>
    <w:p w14:paraId="05CA2EA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>При выявлении в выполненной работе дефектов, погрешностей и предъявлении соответствующих претензий со стороны Заказчика Подрядчик обязан без дополнительной оплаты внести соответствующие исправления в документацию в срок не более 20 (двадцати) календарных дней.</w:t>
      </w:r>
    </w:p>
    <w:p w14:paraId="386D9DCE" w14:textId="096EA7E9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нарушении Подрядчиком сроков завершения этапов работ, установленных настоящим Договором, а также за задержку устранения выявленных дефектов и погрешностей, по не зависящим от Заказчика причинам, Подрядчик выплачивает Заказчику пени в размере 0,01% (ноль целых одна сотая процента) от стоимости соответствующего этапа работ за каждый день просрочки, но не более 10% (десяти процентов) от стоимости этапа.</w:t>
      </w:r>
    </w:p>
    <w:p w14:paraId="604BC47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нарушении Заказчиком сроков осуществления выплат в соответствии с условиями настоящего Договора, по не зависящим от Подрядчика причинам, Заказчик выплачивает Подрядчику пени в размере 0,01% (ноль целых одна сотая процента) за каждый день просрочки от размера невыплаченной суммы, но не более 10% (десяти процентов) от указанной суммы.</w:t>
      </w:r>
    </w:p>
    <w:p w14:paraId="55BC36BC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Подписание Заказчиком Акта сдачи - приемки выполненных работ и оплата работ в полном объёме являются моментом перехода права собственности на результат выполненных работ. </w:t>
      </w:r>
    </w:p>
    <w:p w14:paraId="308CA4A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Все права на результат работ, кроме авторского права, по настоящему Договору принадлежат Заказчику.</w:t>
      </w:r>
    </w:p>
    <w:p w14:paraId="1E95C37C" w14:textId="752C4A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Уплата неустойки (пени, штрафа) за несоблюдение сроков или иное ненадлежащее исполнение предусмотренных настоящим Договором обязательств, а также возмещение убытков, причиненных ненадлежащим исполнением обязательств, не освобождает виновную Сторону от исполнения обязательств, кроме случаев, предусмотренных действующим законодательством Российской Федерации.</w:t>
      </w:r>
    </w:p>
    <w:p w14:paraId="72792896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bookmarkStart w:id="2" w:name="_Hlk136616492"/>
      <w:r w:rsidRPr="00C45418">
        <w:rPr>
          <w:color w:val="000000" w:themeColor="text1"/>
        </w:rPr>
        <w:t>В случае отказа уполномоченного органа/организации дать положительное экспертное заключение на разработанную документацию по причине предоставленных Заказчиком неполных, неактуальных, либо недостоверных исходно-разрешительных данных (Приложение № 2) ответственность, в том числе вытекающая из денежных обязательств, возлагается на Заказчика.</w:t>
      </w:r>
    </w:p>
    <w:p w14:paraId="2D16F9B4" w14:textId="05E4562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Заказчик обязан своими силами и за свой счет устранить выявленные уполномоченным органом\организацией в ходе экспертизы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недостатки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исходно-разрешительной документации.</w:t>
      </w:r>
    </w:p>
    <w:p w14:paraId="05B251A0" w14:textId="66316042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необходимости изменения проектной документации по вновь переданным от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Заказчика исходно-разрешительным данным, Стороны оформляют дополнительные работы по проекту Дополнительным соглашением к настоящему Договору.</w:t>
      </w:r>
      <w:bookmarkEnd w:id="2"/>
    </w:p>
    <w:p w14:paraId="795A7BF0" w14:textId="07F3BDFE" w:rsidR="00F42D33" w:rsidRPr="00C45418" w:rsidRDefault="00F42D33" w:rsidP="00AF1577">
      <w:pPr>
        <w:numPr>
          <w:ilvl w:val="0"/>
          <w:numId w:val="6"/>
        </w:numPr>
        <w:tabs>
          <w:tab w:val="left" w:pos="709"/>
          <w:tab w:val="left" w:pos="900"/>
        </w:tabs>
        <w:spacing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lastRenderedPageBreak/>
        <w:t>Обстоятельства непреодолимой силы (Форс-мажор)</w:t>
      </w:r>
    </w:p>
    <w:p w14:paraId="1F51A66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Сторона освобождается от ответственности за нарушение обязательств по настоящему Договору, если она докажет, что такое нарушение произошло вследствие действия обстоятельств непреодолимой силы. Обстоятельствами непреодолимой силы считаются следующие события: война и военные действия, всеобщие забастовки, эпидемии, природные катаклизмы, техногенные катастрофы, акты органов власти РФ, акты органов власти других государств, влияющие на исполнения обязательств, а также иные чрезвычайные, непредотвратимые события, влияющие на исполнения обязательств сторонами.</w:t>
      </w:r>
    </w:p>
    <w:p w14:paraId="1A691C1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Сторона, для которой возникли условия невозможного исполнения обязательств по Договору, обязана немедленно сообщить о наступлении или прекращении вышеуказанных обстоятельств, а если это невозможно, то не позднее 10 (десяти) календарных дней с момента их наступления или прекращения, и в письменной форме известить об этом другую сторону.</w:t>
      </w:r>
    </w:p>
    <w:p w14:paraId="4D66E54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Уведомление должно содержать данные о времени наступления и характере форс-мажорных обстоятельств, и их возможных последствиях.</w:t>
      </w:r>
    </w:p>
    <w:p w14:paraId="7F760571" w14:textId="77777777" w:rsidR="00F42D33" w:rsidRPr="00C45418" w:rsidRDefault="00F42D33" w:rsidP="00AF1577">
      <w:pPr>
        <w:numPr>
          <w:ilvl w:val="0"/>
          <w:numId w:val="6"/>
        </w:numPr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Рассмотрение споров</w:t>
      </w:r>
    </w:p>
    <w:p w14:paraId="6DBBB28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Настоящим Договором устанавливается обязательный досудебный порядок урегулирования спора. Все споры и разногласия, которые могут возникнуть по настоящему Договору, должны, по возможности, решаться путем переговоров между Сторонами.</w:t>
      </w:r>
    </w:p>
    <w:p w14:paraId="54BD46F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Претензии направляются заказным письмом с уведомлением о вручении адресату. Дата штампа почтового отделения адресата на уведомлении о вручении почтового отправления адресату считается датой предъявления претензии. Сторона, получившая претензию, обязана рассмотреть ее и направить ответ в течение 30 (тридцати) календарных дней с даты ее предъявления.</w:t>
      </w:r>
    </w:p>
    <w:p w14:paraId="7C57CAFD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 разрешения спора в претензионном порядке все споры по настоящему Договору передаются Сторонами на рассмотрение Арбитражного суда в соответствии с законодательством РФ.</w:t>
      </w:r>
    </w:p>
    <w:p w14:paraId="4F134FA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возникновении между Заказчиком и Подрядчиком спора по поводу недостатков выполненной работы или их причин и невозможности урегулирования этого спора переговорами, по требованию любой из Сторон должна быть назначена независимая экспертиза. Расходы на экспертизу несет Сторона, требующая назначения экспертизы. В случае установления нарушений одной из Сторон условий Договора или причинной связи между действиями виновной Стороны и обнаруженными недостатками, расходы на экспертизу несет (возмещает) виновная Сторона.</w:t>
      </w:r>
    </w:p>
    <w:p w14:paraId="32E2E048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lastRenderedPageBreak/>
        <w:t>Прочие условия</w:t>
      </w:r>
    </w:p>
    <w:p w14:paraId="44C2E93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Настоящий Договор вступает в силу с момента подписания и действует до полного исполнения Сторонами обязательств.</w:t>
      </w:r>
    </w:p>
    <w:p w14:paraId="047AED7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Условия настоящего Договора имеют равную обязательную силу для Сторон и могут быть изменены только по взаимному согласию с обязательным составлением дополнительного соглашения. Дополнительное соглашение с изменениями и дополнениями, подписанное полномочными лицами Сторон, является неотъемлемой частью настоящего Договора.</w:t>
      </w:r>
    </w:p>
    <w:p w14:paraId="7AF5481E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bookmarkStart w:id="3" w:name="_Hlk136617025"/>
      <w:r w:rsidRPr="00C45418">
        <w:rPr>
          <w:color w:val="000000" w:themeColor="text1"/>
        </w:rPr>
        <w:t>Если дополнительное соглашение к настоящему Договору содержит иные условия, чем указаны в настоящем Договоре, Стороны руководствуются в этой части условиями дополнительного соглашения.</w:t>
      </w:r>
    </w:p>
    <w:p w14:paraId="2EDCAF3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обязуются немедленно письменно информировать друг друга в случае изменения сведений, указанных в разделе 13 (Реквизиты Сторон) настоящего Договора.</w:t>
      </w:r>
    </w:p>
    <w:bookmarkEnd w:id="3"/>
    <w:p w14:paraId="6339D43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обязаны обеспечить конфиденциальность сведений, касающихся условий настоящего Договора, его исполнения, результатов работ.</w:t>
      </w:r>
    </w:p>
    <w:p w14:paraId="3C8F7E5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подтверждают взаимное согласие на обмен юридически значимыми документами (договором и дополнительными соглашениями к нему, приложениями к договору, письмами, актами, счетами на оплату), адресованными сторонам соглашения, в электронном виде. Технические средства и возможности позволяют принимать и обрабатывать электронные формы документов.</w:t>
      </w:r>
    </w:p>
    <w:p w14:paraId="67EF0EE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Стороны по настоящему Договору признают юридическую силу документов, полученных по каналам связи, в том числе и по электронной почте, наравне с документами, исполненными в простой письменной форме. Срок отправления электронного письма считается датой получения документов. </w:t>
      </w:r>
    </w:p>
    <w:p w14:paraId="591B5CFA" w14:textId="17BE5A61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bookmarkStart w:id="4" w:name="_Hlk136617081"/>
      <w:r w:rsidRPr="00C45418">
        <w:rPr>
          <w:color w:val="000000" w:themeColor="text1"/>
        </w:rPr>
        <w:t>Обмен документами (кроме проектной документации) в электронном виде осуществляется по телекоммуникационным каналам связи через систему электронного документооборота Контур.</w:t>
      </w:r>
      <w:r w:rsidR="002D43E3" w:rsidRPr="00C45418">
        <w:rPr>
          <w:color w:val="000000" w:themeColor="text1"/>
        </w:rPr>
        <w:t xml:space="preserve"> </w:t>
      </w:r>
      <w:proofErr w:type="spellStart"/>
      <w:r w:rsidRPr="00C45418">
        <w:rPr>
          <w:color w:val="000000" w:themeColor="text1"/>
        </w:rPr>
        <w:t>Диадок</w:t>
      </w:r>
      <w:proofErr w:type="spellEnd"/>
      <w:r w:rsidRPr="00C45418">
        <w:rPr>
          <w:color w:val="000000" w:themeColor="text1"/>
        </w:rPr>
        <w:t xml:space="preserve"> или аналогу, с соблюдением требований российского законодательства, действующих на дату отправки документов. Во всем остальном, что не предусмотрено </w:t>
      </w:r>
      <w:bookmarkEnd w:id="4"/>
      <w:r w:rsidRPr="00C45418">
        <w:rPr>
          <w:color w:val="000000" w:themeColor="text1"/>
        </w:rPr>
        <w:t xml:space="preserve">настоящим Договором, стороны руководствуются действующим законодательством Российской Федерации. </w:t>
      </w:r>
    </w:p>
    <w:p w14:paraId="09CAD15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Настоящий Договор составлен на русском языке в двух подлинных экземплярах, имеющих равную юридическую силу, по одному экземпляру для каждой Стороны.</w:t>
      </w:r>
    </w:p>
    <w:p w14:paraId="44CDCD5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708"/>
        <w:jc w:val="both"/>
        <w:rPr>
          <w:color w:val="000000" w:themeColor="text1"/>
        </w:rPr>
      </w:pPr>
      <w:bookmarkStart w:id="5" w:name="_Hlk136617196"/>
      <w:r w:rsidRPr="00C45418">
        <w:rPr>
          <w:color w:val="000000" w:themeColor="text1"/>
        </w:rPr>
        <w:t>Приложениями к настоящему Договору являются:</w:t>
      </w:r>
    </w:p>
    <w:p w14:paraId="264C9C64" w14:textId="59FB03CD" w:rsidR="00F42D33" w:rsidRPr="00C45418" w:rsidRDefault="00214992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</w:rPr>
        <w:t>Геологическое задание </w:t>
      </w:r>
      <w:r w:rsidR="00F42D33" w:rsidRPr="00C45418">
        <w:rPr>
          <w:color w:val="000000" w:themeColor="text1"/>
        </w:rPr>
        <w:t xml:space="preserve"> (Приложение № 1);</w:t>
      </w:r>
    </w:p>
    <w:p w14:paraId="64186ADD" w14:textId="77777777" w:rsidR="00F42D33" w:rsidRPr="00C45418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</w:rPr>
        <w:t>Перечень исходно-разрешительной документации (Приложение 2);</w:t>
      </w:r>
    </w:p>
    <w:p w14:paraId="17C88584" w14:textId="77777777" w:rsidR="00F42D33" w:rsidRPr="00C45418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  <w:shd w:val="clear" w:color="auto" w:fill="FFFFFF"/>
        </w:rPr>
        <w:lastRenderedPageBreak/>
        <w:t>График выполнения этапов работ и платежей</w:t>
      </w:r>
      <w:r w:rsidRPr="00C45418">
        <w:rPr>
          <w:color w:val="000000" w:themeColor="text1"/>
        </w:rPr>
        <w:t xml:space="preserve"> (Приложение № 3).</w:t>
      </w:r>
    </w:p>
    <w:bookmarkEnd w:id="5"/>
    <w:p w14:paraId="02B6DBA5" w14:textId="77777777" w:rsidR="00F42D33" w:rsidRPr="00C45418" w:rsidRDefault="00F42D33" w:rsidP="00AF1577">
      <w:pPr>
        <w:tabs>
          <w:tab w:val="left" w:pos="709"/>
          <w:tab w:val="left" w:pos="1620"/>
        </w:tabs>
        <w:spacing w:line="360" w:lineRule="auto"/>
        <w:jc w:val="both"/>
        <w:rPr>
          <w:color w:val="000000" w:themeColor="text1"/>
          <w:sz w:val="23"/>
          <w:szCs w:val="23"/>
        </w:rPr>
      </w:pPr>
    </w:p>
    <w:p w14:paraId="3C14EF61" w14:textId="77777777" w:rsidR="00F42D33" w:rsidRPr="00C45418" w:rsidRDefault="00F42D33" w:rsidP="00AF1577">
      <w:pPr>
        <w:numPr>
          <w:ilvl w:val="0"/>
          <w:numId w:val="6"/>
        </w:numPr>
        <w:spacing w:after="120" w:line="360" w:lineRule="auto"/>
        <w:jc w:val="center"/>
        <w:rPr>
          <w:b/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Реквизиты сторон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960"/>
      </w:tblGrid>
      <w:tr w:rsidR="00277546" w:rsidRPr="00C45418" w14:paraId="4C9C7030" w14:textId="77777777" w:rsidTr="00214992">
        <w:tc>
          <w:tcPr>
            <w:tcW w:w="5097" w:type="dxa"/>
          </w:tcPr>
          <w:p w14:paraId="16E5CB6F" w14:textId="77777777" w:rsidR="00D7753E" w:rsidRPr="00CD220A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lang w:val="en-US"/>
              </w:rPr>
            </w:pPr>
            <w:r w:rsidRPr="00CD220A">
              <w:rPr>
                <w:b/>
                <w:bCs/>
                <w:color w:val="000000" w:themeColor="text1"/>
                <w:lang w:val="en-US"/>
              </w:rPr>
              <w:t>Заказчик</w:t>
            </w:r>
          </w:p>
          <w:p w14:paraId="4988A4AB" w14:textId="63A85B5E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ООО ООО "Астра"</w:t>
            </w:r>
          </w:p>
          <w:p w14:paraId="64B45A0A" w14:textId="18ABBFAB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ИНН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(данные отсутствуют),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D220A">
              <w:rPr>
                <w:color w:val="000000" w:themeColor="text1"/>
                <w:lang w:val="en-US"/>
              </w:rPr>
              <w:t>КПП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(данные отсутствуют)</w:t>
            </w:r>
          </w:p>
          <w:p w14:paraId="75EF2CE3" w14:textId="77777777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Юридический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D220A">
              <w:rPr>
                <w:color w:val="000000" w:themeColor="text1"/>
                <w:lang w:val="en-US"/>
              </w:rPr>
              <w:t>и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D220A">
              <w:rPr>
                <w:color w:val="000000" w:themeColor="text1"/>
                <w:lang w:val="en-US"/>
              </w:rPr>
              <w:t>почтовый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D220A">
              <w:rPr>
                <w:color w:val="000000" w:themeColor="text1"/>
                <w:lang w:val="en-US"/>
              </w:rPr>
              <w:t>адрес</w:t>
            </w:r>
            <w:r w:rsidRPr="00C45418">
              <w:rPr>
                <w:color w:val="000000" w:themeColor="text1"/>
                <w:lang w:val="en-US"/>
              </w:rPr>
              <w:t xml:space="preserve">: </w:t>
            </w:r>
          </w:p>
          <w:p w14:paraId="667BE8F1" w14:textId="4F58CEBA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670000, Респ Бурятия, г Улан-Удэ, Советский р-н, ул Куйбышева, д 2/2, кв 1</w:t>
            </w:r>
          </w:p>
          <w:p w14:paraId="74F05F1C" w14:textId="32F53EC9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ОГРН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/>
            </w:r>
          </w:p>
          <w:p w14:paraId="447DB779" w14:textId="29D45ECD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р</w:t>
            </w:r>
            <w:r w:rsidRPr="00C45418">
              <w:rPr>
                <w:color w:val="000000" w:themeColor="text1"/>
                <w:lang w:val="en-US"/>
              </w:rPr>
              <w:t>/</w:t>
            </w:r>
            <w:r w:rsidRPr="00CD220A">
              <w:rPr>
                <w:color w:val="000000" w:themeColor="text1"/>
                <w:lang w:val="en-US"/>
              </w:rPr>
              <w:t>с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(данные отсутствуют)</w:t>
            </w:r>
          </w:p>
          <w:p w14:paraId="2DC64A0F" w14:textId="4CF391D3" w:rsidR="00D7753E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(данные отсутствуют) (данные отсутствуют)</w:t>
            </w:r>
          </w:p>
          <w:p w14:paraId="74C54D1D" w14:textId="0274EC86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к</w:t>
            </w:r>
            <w:r w:rsidRPr="00C45418">
              <w:rPr>
                <w:color w:val="000000" w:themeColor="text1"/>
                <w:lang w:val="en-US"/>
              </w:rPr>
              <w:t>/</w:t>
            </w:r>
            <w:r w:rsidRPr="00CD220A">
              <w:rPr>
                <w:color w:val="000000" w:themeColor="text1"/>
                <w:lang w:val="en-US"/>
              </w:rPr>
              <w:t>с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(данные отсутствуют)</w:t>
            </w:r>
          </w:p>
        </w:tc>
        <w:tc>
          <w:tcPr>
            <w:tcW w:w="5098" w:type="dxa"/>
          </w:tcPr>
          <w:p w14:paraId="741A5207" w14:textId="77777777" w:rsidR="00D7753E" w:rsidRPr="00CD220A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lang w:val="en-US"/>
              </w:rPr>
            </w:pPr>
            <w:r w:rsidRPr="00CD220A">
              <w:rPr>
                <w:b/>
                <w:bCs/>
                <w:color w:val="000000" w:themeColor="text1"/>
                <w:lang w:val="en-US"/>
              </w:rPr>
              <w:t>Подрядчик</w:t>
            </w:r>
          </w:p>
          <w:p w14:paraId="260995ED" w14:textId="4EC3F18F" w:rsidR="00DB058C" w:rsidRPr="00CD220A" w:rsidRDefault="00DB058C" w:rsidP="00AF1577">
            <w:pPr>
              <w:pStyle w:val="-f2"/>
              <w:ind w:firstLine="0"/>
            </w:pPr>
            <w:r w:rsidRPr="00CD220A">
              <w:t>ООО ПО «СИБНИПИ»</w:t>
            </w:r>
          </w:p>
          <w:p w14:paraId="48FB5DD2" w14:textId="113B2BB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ИНН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5402029908</w:t>
            </w:r>
            <w:r w:rsidRPr="00C45418">
              <w:rPr>
                <w:color w:val="000000" w:themeColor="text1"/>
                <w:lang w:val="en-US"/>
              </w:rPr>
              <w:t xml:space="preserve">, </w:t>
            </w:r>
            <w:r w:rsidRPr="00CD220A">
              <w:rPr>
                <w:color w:val="000000" w:themeColor="text1"/>
                <w:lang w:val="en-US"/>
              </w:rPr>
              <w:t>КПП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540601001</w:t>
            </w:r>
          </w:p>
          <w:p w14:paraId="6E4B2DEF" w14:textId="6BA2F965" w:rsidR="00D7753E" w:rsidRPr="00CD220A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Юридический и почтовый адрес:</w:t>
            </w:r>
            <w:r w:rsidR="00F34EFD" w:rsidRPr="00CD220A">
              <w:rPr>
                <w:color w:val="000000" w:themeColor="text1"/>
                <w:lang w:val="en-US"/>
              </w:rPr>
              <w:t xml:space="preserve"> </w:t>
            </w:r>
          </w:p>
          <w:p w14:paraId="2B0DBEBB" w14:textId="553D06B5" w:rsidR="00DB058C" w:rsidRPr="00CD220A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630004, Новосибирская обл, г Новосибирск, пр-кт Димитрова, зд 4/1</w:t>
            </w:r>
          </w:p>
          <w:p w14:paraId="4EDF0E02" w14:textId="6775F8FD" w:rsidR="00D7753E" w:rsidRPr="00CD220A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 xml:space="preserve">ОГРН </w:t>
            </w:r>
            <w:r w:rsidR="00DB058C" w:rsidRPr="00CD220A">
              <w:rPr>
                <w:color w:val="000000" w:themeColor="text1"/>
                <w:lang w:val="en-US"/>
              </w:rPr>
              <w:t>1175476031235</w:t>
            </w:r>
          </w:p>
          <w:p w14:paraId="5E294F25" w14:textId="12DB7502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Р/</w:t>
            </w:r>
            <w:proofErr w:type="spellStart"/>
            <w:r w:rsidRPr="00CD220A">
              <w:rPr>
                <w:color w:val="000000" w:themeColor="text1"/>
                <w:lang w:val="en-US"/>
              </w:rPr>
              <w:t>сч</w:t>
            </w:r>
            <w:proofErr w:type="spellEnd"/>
            <w:r w:rsidRPr="00CD220A">
              <w:rPr>
                <w:color w:val="000000" w:themeColor="text1"/>
                <w:lang w:val="en-US"/>
              </w:rPr>
              <w:t xml:space="preserve">. </w:t>
            </w:r>
            <w:r w:rsidR="00DB058C" w:rsidRPr="00C45418">
              <w:rPr>
                <w:color w:val="000000" w:themeColor="text1"/>
                <w:lang w:val="en-US"/>
              </w:rPr>
              <w:t>40702810302500128817</w:t>
            </w:r>
          </w:p>
          <w:p w14:paraId="25D1484F" w14:textId="4C37E85F" w:rsidR="00DB058C" w:rsidRPr="00C45418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 xml:space="preserve">ООО "Банк Точка" </w:t>
            </w:r>
          </w:p>
          <w:p w14:paraId="0F51BC9C" w14:textId="1B880516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БИК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044525104.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</w:p>
          <w:p w14:paraId="4DBD64CB" w14:textId="62715F11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к</w:t>
            </w:r>
            <w:r w:rsidRPr="00C45418">
              <w:rPr>
                <w:color w:val="000000" w:themeColor="text1"/>
                <w:lang w:val="en-US"/>
              </w:rPr>
              <w:t>/</w:t>
            </w:r>
            <w:proofErr w:type="spellStart"/>
            <w:r w:rsidRPr="00CD220A">
              <w:rPr>
                <w:color w:val="000000" w:themeColor="text1"/>
                <w:lang w:val="en-US"/>
              </w:rPr>
              <w:t>сч</w:t>
            </w:r>
            <w:proofErr w:type="spellEnd"/>
            <w:r w:rsidRPr="00C45418">
              <w:rPr>
                <w:color w:val="000000" w:themeColor="text1"/>
                <w:lang w:val="en-US"/>
              </w:rPr>
              <w:t>.</w:t>
            </w:r>
            <w:r w:rsidR="00DB058C" w:rsidRPr="00C45418">
              <w:rPr>
                <w:color w:val="000000" w:themeColor="text1"/>
                <w:lang w:val="en-US"/>
              </w:rPr>
              <w:t xml:space="preserve"> 30101810745374525104</w:t>
            </w:r>
          </w:p>
          <w:p w14:paraId="75D09B75" w14:textId="5FDA38B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Телефон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+7 (952) 940-07-77  </w:t>
            </w:r>
          </w:p>
          <w:p w14:paraId="5EE8BDEE" w14:textId="559D481A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e-mail:</w:t>
            </w:r>
            <w:r w:rsidR="00DB058C" w:rsidRPr="00C45418">
              <w:rPr>
                <w:color w:val="000000" w:themeColor="text1"/>
                <w:lang w:val="en-US"/>
              </w:rPr>
              <w:t xml:space="preserve"> info@posibnipi.ru</w:t>
            </w:r>
          </w:p>
          <w:p w14:paraId="502C3FE7" w14:textId="03BB4044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</w:p>
        </w:tc>
      </w:tr>
      <w:tr w:rsidR="00277546" w:rsidRPr="00C45418" w14:paraId="6A079CCE" w14:textId="77777777" w:rsidTr="00214992">
        <w:tc>
          <w:tcPr>
            <w:tcW w:w="10195" w:type="dxa"/>
            <w:gridSpan w:val="2"/>
          </w:tcPr>
          <w:p w14:paraId="52D254AF" w14:textId="457B0B1F" w:rsidR="00D7753E" w:rsidRPr="00CD220A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Подписи сторон</w:t>
            </w:r>
          </w:p>
        </w:tc>
      </w:tr>
      <w:tr w:rsidR="00277546" w:rsidRPr="00CD220A" w14:paraId="163C3D6F" w14:textId="77777777" w:rsidTr="00214992">
        <w:tc>
          <w:tcPr>
            <w:tcW w:w="5097" w:type="dxa"/>
          </w:tcPr>
          <w:p w14:paraId="6A602A5A" w14:textId="1AB39AAE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Генеральный директор</w:t>
            </w:r>
          </w:p>
          <w:p w14:paraId="495ABB07" w14:textId="1942E5F0" w:rsidR="00D7753E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ООО ООО "Астра"</w:t>
            </w:r>
          </w:p>
        </w:tc>
        <w:tc>
          <w:tcPr>
            <w:tcW w:w="5098" w:type="dxa"/>
          </w:tcPr>
          <w:p w14:paraId="23B4D3C6" w14:textId="77777777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Генеральный директор</w:t>
            </w:r>
          </w:p>
          <w:p w14:paraId="38C5C5A6" w14:textId="2D687C48" w:rsidR="00D7753E" w:rsidRPr="00C45418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ООО ПО «СИБНИПИ»</w:t>
            </w:r>
          </w:p>
        </w:tc>
      </w:tr>
      <w:tr w:rsidR="00214992" w:rsidRPr="00CD220A" w14:paraId="0320119D" w14:textId="77777777" w:rsidTr="00214992">
        <w:tc>
          <w:tcPr>
            <w:tcW w:w="5097" w:type="dxa"/>
          </w:tcPr>
          <w:p w14:paraId="6ABF5E9D" w14:textId="50FA6897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 xml:space="preserve">_________________ </w:t>
            </w:r>
            <w:r w:rsidR="00833600" w:rsidRPr="00C45418">
              <w:rPr>
                <w:color w:val="000000" w:themeColor="text1"/>
                <w:lang w:val="en-US"/>
              </w:rPr>
              <w:t>Шкатов В.Ю.</w:t>
            </w:r>
          </w:p>
          <w:p w14:paraId="778B0D56" w14:textId="4A9DAB10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М.П.</w:t>
            </w:r>
          </w:p>
        </w:tc>
        <w:tc>
          <w:tcPr>
            <w:tcW w:w="5098" w:type="dxa"/>
          </w:tcPr>
          <w:p w14:paraId="710B0974" w14:textId="58F5A8BF" w:rsidR="00D7753E" w:rsidRPr="00CD220A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__________</w:t>
            </w:r>
            <w:r w:rsidR="00855DBD" w:rsidRPr="00CD220A">
              <w:rPr>
                <w:color w:val="000000" w:themeColor="text1"/>
                <w:lang w:val="en-US"/>
              </w:rPr>
              <w:t xml:space="preserve"> </w:t>
            </w:r>
            <w:r w:rsidR="007A5F60" w:rsidRPr="00CD220A">
              <w:rPr>
                <w:color w:val="000000" w:themeColor="text1"/>
                <w:lang w:val="en-US"/>
              </w:rPr>
              <w:t>Шкатов В.Ю.</w:t>
            </w:r>
          </w:p>
          <w:p w14:paraId="2C8B9D58" w14:textId="4F76894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М.П.</w:t>
            </w:r>
          </w:p>
        </w:tc>
      </w:tr>
    </w:tbl>
    <w:p w14:paraId="704FAE0C" w14:textId="78E21445" w:rsidR="0003777F" w:rsidRDefault="0003777F" w:rsidP="00AF1577">
      <w:pPr>
        <w:spacing w:after="120" w:line="360" w:lineRule="auto"/>
        <w:rPr>
          <w:color w:val="000000" w:themeColor="text1"/>
          <w:lang w:val="en-US"/>
        </w:rPr>
      </w:pPr>
    </w:p>
    <w:p w14:paraId="5A9C1AF5" w14:textId="77777777" w:rsidR="0051242A" w:rsidRPr="0051242A" w:rsidRDefault="0051242A">
      <w:pPr>
        <w:spacing w:after="160" w:line="259" w:lineRule="auto"/>
        <w:rPr>
          <w:color w:val="000000" w:themeColor="text1"/>
          <w:lang w:val="en-US"/>
        </w:rPr>
        <w:sectPr w:rsidR="0051242A" w:rsidRPr="0051242A" w:rsidSect="00E364D1">
          <w:footerReference w:type="default" r:id="rId7"/>
          <w:pgSz w:w="11906" w:h="16838"/>
          <w:pgMar w:top="567" w:right="567" w:bottom="567" w:left="1134" w:header="709" w:footer="357" w:gutter="0"/>
          <w:cols w:space="708"/>
          <w:docGrid w:linePitch="360"/>
        </w:sectPr>
      </w:pPr>
    </w:p>
    <w:p w14:paraId="143094E7" w14:textId="56C18F1C" w:rsidR="0003777F" w:rsidRPr="0051242A" w:rsidRDefault="0003777F">
      <w:pPr>
        <w:spacing w:after="160" w:line="259" w:lineRule="auto"/>
        <w:rPr>
          <w:color w:val="000000" w:themeColor="text1"/>
          <w:lang w:val="en-US"/>
        </w:rPr>
      </w:pPr>
    </w:p>
    <w:p w14:paraId="26CD22E2" w14:textId="77777777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Приложение №2</w:t>
      </w:r>
    </w:p>
    <w:p w14:paraId="26BFFE16" w14:textId="492A871D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к Договору подряда № ОПЗ–24–01–000–08-04-002-002</w:t>
      </w:r>
    </w:p>
    <w:p w14:paraId="2E835E7F" w14:textId="01C7C3F8" w:rsidR="0003777F" w:rsidRPr="00D10BD1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D10BD1">
        <w:rPr>
          <w:b/>
          <w:bCs/>
          <w:i/>
          <w:iCs/>
          <w:color w:val="000000" w:themeColor="text1"/>
        </w:rPr>
        <w:t xml:space="preserve"> «22» Августа 2024 г.</w:t>
      </w:r>
    </w:p>
    <w:p w14:paraId="00CCF313" w14:textId="77777777" w:rsidR="0003777F" w:rsidRPr="0065713E" w:rsidRDefault="0003777F" w:rsidP="0003777F">
      <w:pPr>
        <w:pStyle w:val="-8"/>
      </w:pPr>
      <w:r w:rsidRPr="0065713E">
        <w:t xml:space="preserve">Перечень исходно-разрешительной документации </w:t>
      </w:r>
    </w:p>
    <w:p w14:paraId="5195D793" w14:textId="77777777" w:rsidR="0003777F" w:rsidRPr="0065713E" w:rsidRDefault="0003777F" w:rsidP="0003777F">
      <w:pPr>
        <w:spacing w:line="360" w:lineRule="auto"/>
        <w:jc w:val="center"/>
      </w:pPr>
      <w:bookmarkStart w:id="6" w:name="_Hlk161334097"/>
      <w:r w:rsidRPr="0065713E">
        <w:t>По разработке проекта «Отчёт с подсчётом запасов россыпного золота на участке недр «Хила»  в Шилкинском, Нерчинском районе Забайкальского края»»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8080"/>
        <w:gridCol w:w="1134"/>
      </w:tblGrid>
      <w:tr w:rsidR="0003777F" w:rsidRPr="0065713E" w14:paraId="139C0D92" w14:textId="77777777" w:rsidTr="00917621">
        <w:trPr>
          <w:trHeight w:val="680"/>
          <w:jc w:val="center"/>
        </w:trPr>
        <w:tc>
          <w:tcPr>
            <w:tcW w:w="562" w:type="dxa"/>
            <w:shd w:val="clear" w:color="auto" w:fill="auto"/>
            <w:vAlign w:val="center"/>
          </w:tcPr>
          <w:bookmarkEnd w:id="6"/>
          <w:p w14:paraId="7C7BFAAA" w14:textId="77777777" w:rsidR="0003777F" w:rsidRPr="0065713E" w:rsidRDefault="0003777F" w:rsidP="00917621">
            <w:pPr>
              <w:pStyle w:val="-fa"/>
            </w:pPr>
            <w:r w:rsidRPr="0065713E">
              <w:t>№ п/п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3B4C5660" w14:textId="77777777" w:rsidR="0003777F" w:rsidRPr="0065713E" w:rsidRDefault="0003777F" w:rsidP="00917621">
            <w:pPr>
              <w:pStyle w:val="-fa"/>
            </w:pPr>
            <w:r w:rsidRPr="0065713E">
              <w:t>Наименование материалов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9A7C36" w14:textId="77777777" w:rsidR="0003777F" w:rsidRPr="0065713E" w:rsidRDefault="0003777F" w:rsidP="00917621">
            <w:pPr>
              <w:pStyle w:val="-fa"/>
            </w:pPr>
            <w:r w:rsidRPr="0065713E">
              <w:t>Примечание</w:t>
            </w:r>
          </w:p>
        </w:tc>
      </w:tr>
      <w:tr w:rsidR="0003777F" w:rsidRPr="0065713E" w14:paraId="5E75CEF5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4C14785" w14:textId="77777777" w:rsidR="0003777F" w:rsidRPr="0065713E" w:rsidRDefault="0003777F" w:rsidP="00917621">
            <w:pPr>
              <w:pStyle w:val="-fa"/>
            </w:pPr>
            <w:r w:rsidRPr="0065713E">
              <w:t>1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65E19CF8" w14:textId="77777777" w:rsidR="0003777F" w:rsidRPr="0065713E" w:rsidRDefault="0003777F" w:rsidP="00917621">
            <w:pPr>
              <w:pStyle w:val="-fa"/>
            </w:pPr>
            <w:r w:rsidRPr="0065713E"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4FC644" w14:textId="77777777" w:rsidR="0003777F" w:rsidRPr="0065713E" w:rsidRDefault="0003777F" w:rsidP="00917621">
            <w:pPr>
              <w:pStyle w:val="-fa"/>
            </w:pPr>
            <w:r w:rsidRPr="0065713E">
              <w:t>3</w:t>
            </w: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Копия лицензии на право пользования недрами с приложениями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Договор на выполнение инженерно-геодезических изысканий на участке недр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3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Отчёт о инженерно-геодезических изысканий на участке недр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4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Договор на выполнение маркшейдерских услуг на участке недр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5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Маркшейдерская лицензия(приложение к договору)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6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Копия ПСМ на технику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7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Каталог координат шурфов, скважин, траншей пройденных на участке недр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8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Договор на оказанию услуг по взвешиванию проб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9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Поверка весов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10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Акты взвешивания проб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11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Акты повторного взвешивания проб (контроль)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12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Копия атестата акредитации лаборатории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13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Копия протоколов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14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Копия протокола утверждения временных районных разведочных кондиций для россыпных месторождений при открытом раздельном способе добычи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15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Копии таблиц испытаний: Таблица испытаний: проведение ситового анализа и морфологического описания золота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16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Таблица испытаний: таблица результатов взвешивание золота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17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Таблица испытаний: определение пробности золота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18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Таблица испытаний: анализ проб воды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19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Таблица испытаний: анализ проб почвы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20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Проект поисково-оценочных работ с заключением Росгеолэкспертизы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21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Журнал документации скважин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22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Акты на завершенные скважины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23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Журнал промывки скважин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24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Разрезы по разведочным линиям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25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Справка о затратах предприятия аналога на текущий период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26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Справка о метрологической экспертизе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27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Справка о патентных исследованиях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28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Протокол технико-экономического совета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29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Справка о финансовых затратах при проведении поисково-оценочных работ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30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Акт сверки первичной геологической информации с натурой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31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Акт приемки первичной геологической информации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32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Наличие в пределах месторождения инфраструктурных объектов: Трубопроводы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</w:tbl>
    <w:p w14:paraId="4D83A818" w14:textId="77777777" w:rsidR="0003777F" w:rsidRPr="0065713E" w:rsidRDefault="0003777F" w:rsidP="0003777F">
      <w:pPr>
        <w:pStyle w:val="-fa"/>
      </w:pPr>
    </w:p>
    <w:p w14:paraId="4ED4917C" w14:textId="77777777" w:rsidR="0003777F" w:rsidRPr="0065713E" w:rsidRDefault="0003777F" w:rsidP="0003777F">
      <w:pPr>
        <w:pStyle w:val="-fa"/>
      </w:pPr>
    </w:p>
    <w:p w14:paraId="4BDE2A0C" w14:textId="77777777" w:rsidR="0003777F" w:rsidRPr="0065713E" w:rsidRDefault="0003777F" w:rsidP="0003777F">
      <w:pPr>
        <w:pStyle w:val="-fa"/>
      </w:pPr>
    </w:p>
    <w:p w14:paraId="24FFECB2" w14:textId="2D0EC44C" w:rsidR="0003777F" w:rsidRPr="00CD220A" w:rsidRDefault="0003777F" w:rsidP="00CD220A">
      <w:pPr>
        <w:keepNext/>
        <w:numPr>
          <w:ilvl w:val="2"/>
          <w:numId w:val="0"/>
        </w:numPr>
        <w:tabs>
          <w:tab w:val="left" w:pos="0"/>
        </w:tabs>
        <w:snapToGrid w:val="0"/>
        <w:outlineLvl w:val="2"/>
        <w:rPr>
          <w:bCs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CD220A" w14:paraId="11108A11" w14:textId="77777777" w:rsidTr="00917621">
        <w:tc>
          <w:tcPr>
            <w:tcW w:w="4960" w:type="dxa"/>
          </w:tcPr>
          <w:p w14:paraId="195782B1" w14:textId="297C41BA" w:rsidR="00510A3E" w:rsidRPr="00CD220A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>От</w:t>
            </w:r>
            <w:r w:rsidRPr="00CD220A">
              <w:rPr>
                <w:bCs/>
              </w:rPr>
              <w:t xml:space="preserve"> </w:t>
            </w:r>
            <w:r w:rsidRPr="0065713E">
              <w:rPr>
                <w:bCs/>
              </w:rPr>
              <w:t>Заказчика</w:t>
            </w:r>
            <w:r w:rsidRPr="00CD220A">
              <w:rPr>
                <w:bCs/>
              </w:rPr>
              <w:t>:</w:t>
            </w:r>
          </w:p>
          <w:p w14:paraId="4D3D8589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Генеральный директор</w:t>
            </w:r>
          </w:p>
          <w:p w14:paraId="4C38AC50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ООО ООО "Астра"</w:t>
            </w:r>
          </w:p>
          <w:p w14:paraId="35376735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297F368B" w14:textId="77777777" w:rsidR="00510A3E" w:rsidRPr="00CD220A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________Шкатов В.Ю.</w:t>
            </w:r>
          </w:p>
          <w:p w14:paraId="199F8FAC" w14:textId="105C479E" w:rsidR="00510A3E" w:rsidRPr="00CD220A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>«___</w:t>
            </w:r>
            <w:proofErr w:type="gramStart"/>
            <w:r w:rsidRPr="0065713E">
              <w:rPr>
                <w:bCs/>
              </w:rPr>
              <w:t>_»_</w:t>
            </w:r>
            <w:proofErr w:type="gramEnd"/>
            <w:r w:rsidRPr="0065713E">
              <w:rPr>
                <w:bCs/>
              </w:rPr>
              <w:t>___________ 2024 г</w:t>
            </w:r>
          </w:p>
          <w:p w14:paraId="54D62E7E" w14:textId="668F72A6" w:rsidR="0003777F" w:rsidRPr="00CD220A" w:rsidRDefault="0003777F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</w:tc>
        <w:tc>
          <w:tcPr>
            <w:tcW w:w="4680" w:type="dxa"/>
          </w:tcPr>
          <w:p w14:paraId="110D2480" w14:textId="17B6367B" w:rsidR="00510A3E" w:rsidRPr="0003777F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>От</w:t>
            </w:r>
            <w:r w:rsidRPr="0003777F">
              <w:rPr>
                <w:bCs/>
              </w:rPr>
              <w:t xml:space="preserve"> </w:t>
            </w:r>
            <w:r w:rsidRPr="0065713E">
              <w:rPr>
                <w:bCs/>
              </w:rPr>
              <w:t>Подрядчика</w:t>
            </w:r>
            <w:r w:rsidRPr="0003777F">
              <w:rPr>
                <w:bCs/>
              </w:rPr>
              <w:t>:</w:t>
            </w:r>
          </w:p>
          <w:p w14:paraId="403DF334" w14:textId="7321C75C" w:rsidR="00510A3E" w:rsidRPr="003C495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23A7EE47" w14:textId="01DF36B5" w:rsidR="00510A3E" w:rsidRPr="0003777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03777F">
              <w:rPr>
                <w:bCs/>
              </w:rPr>
              <w:t>ООО ПО «СИБНИПИ»</w:t>
            </w:r>
          </w:p>
          <w:p w14:paraId="7C6CF234" w14:textId="39B39808" w:rsidR="00510A3E" w:rsidRPr="0003777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7A94C1FA" w14:textId="6E2E6C22" w:rsidR="00510A3E" w:rsidRPr="00CD220A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________Шкатов В.Ю.</w:t>
            </w:r>
          </w:p>
          <w:p w14:paraId="076D8EEB" w14:textId="37E29539" w:rsidR="0003777F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«22» Августа 2024 г.</w:t>
            </w:r>
          </w:p>
        </w:tc>
      </w:tr>
    </w:tbl>
    <w:p w14:paraId="428D6699" w14:textId="77777777" w:rsidR="0003777F" w:rsidRPr="00510A3E" w:rsidRDefault="0003777F" w:rsidP="0003777F">
      <w:pPr>
        <w:rPr>
          <w:lang w:val="en-US"/>
        </w:rPr>
      </w:pPr>
    </w:p>
    <w:p w14:paraId="050055A3" w14:textId="680B6AEE" w:rsidR="0003777F" w:rsidRDefault="0003777F">
      <w:pPr>
        <w:spacing w:after="160" w:line="259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br w:type="page"/>
      </w:r>
    </w:p>
    <w:p w14:paraId="66236BA4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lastRenderedPageBreak/>
        <w:t>Приложение №3</w:t>
      </w:r>
    </w:p>
    <w:p w14:paraId="77E54EF6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t>к Договору подряда № ОПЗ–24–01–000–08-04-002-002</w:t>
      </w:r>
    </w:p>
    <w:p w14:paraId="7F2CBB73" w14:textId="7BA3B408" w:rsidR="00382869" w:rsidRPr="00510A3E" w:rsidRDefault="00382869" w:rsidP="00382869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510A3E">
        <w:rPr>
          <w:b/>
          <w:bCs/>
          <w:i/>
          <w:iCs/>
          <w:color w:val="000000" w:themeColor="text1"/>
        </w:rPr>
        <w:t xml:space="preserve"> «22» Августа 2024 г.</w:t>
      </w:r>
    </w:p>
    <w:p w14:paraId="02779C2C" w14:textId="77777777" w:rsidR="0003777F" w:rsidRPr="00F53C63" w:rsidRDefault="0003777F" w:rsidP="0003777F">
      <w:pPr>
        <w:pStyle w:val="-8"/>
      </w:pPr>
      <w:r w:rsidRPr="00F53C63">
        <w:t>ГРАФИК ВЫПОЛНЕНИЯ ЭТАПОВ РАБОТ И ПЛАТЕЖЕЙ</w:t>
      </w:r>
    </w:p>
    <w:p w14:paraId="41AEF896" w14:textId="77777777" w:rsidR="0003777F" w:rsidRPr="00F53C63" w:rsidRDefault="0003777F" w:rsidP="0003777F">
      <w:pPr>
        <w:pStyle w:val="-fa"/>
      </w:pPr>
    </w:p>
    <w:p w14:paraId="70835999" w14:textId="77777777" w:rsidR="0003777F" w:rsidRPr="00F53C63" w:rsidRDefault="0003777F" w:rsidP="0003777F">
      <w:pPr>
        <w:pStyle w:val="-fa"/>
        <w:spacing w:line="360" w:lineRule="auto"/>
      </w:pPr>
      <w:bookmarkStart w:id="7" w:name="_Hlk161329415"/>
      <w:r w:rsidRPr="00F53C63">
        <w:t>По разработке проекта «Отчёт с подсчётом запасов россыпного золота на участке недр «Хила»  в Шилкинском, Нерчинском районе Забайкальского края»»</w:t>
      </w:r>
    </w:p>
    <w:tbl>
      <w:tblPr>
        <w:tblStyle w:val="a9"/>
        <w:tblW w:w="0" w:type="auto"/>
        <w:tblInd w:w="-289" w:type="dxa"/>
        <w:tblLook w:val="04A0" w:firstRow="1" w:lastRow="0" w:firstColumn="1" w:lastColumn="0" w:noHBand="0" w:noVBand="1"/>
      </w:tblPr>
      <w:tblGrid>
        <w:gridCol w:w="1492"/>
        <w:gridCol w:w="1668"/>
        <w:gridCol w:w="1815"/>
        <w:gridCol w:w="1912"/>
        <w:gridCol w:w="2100"/>
        <w:gridCol w:w="1497"/>
      </w:tblGrid>
      <w:tr w:rsidR="0003777F" w:rsidRPr="00F53C63" w14:paraId="3C1815DE" w14:textId="77777777" w:rsidTr="00917621">
        <w:tc>
          <w:tcPr>
            <w:tcW w:w="1748" w:type="dxa"/>
          </w:tcPr>
          <w:bookmarkEnd w:id="7"/>
          <w:p w14:paraId="7A1141E2" w14:textId="77777777" w:rsidR="0003777F" w:rsidRPr="00F53C63" w:rsidRDefault="0003777F" w:rsidP="00917621">
            <w:pPr>
              <w:pStyle w:val="-fa"/>
            </w:pPr>
            <w:r w:rsidRPr="00F53C63">
              <w:t>№ этапа</w:t>
            </w:r>
          </w:p>
        </w:tc>
        <w:tc>
          <w:tcPr>
            <w:tcW w:w="1248" w:type="dxa"/>
          </w:tcPr>
          <w:p w14:paraId="03196C52" w14:textId="77777777" w:rsidR="0003777F" w:rsidRPr="00F53C63" w:rsidRDefault="0003777F" w:rsidP="00917621">
            <w:pPr>
              <w:pStyle w:val="-fa"/>
            </w:pPr>
            <w:r w:rsidRPr="00F53C63">
              <w:t xml:space="preserve">Наименование этапа работ </w:t>
            </w:r>
          </w:p>
        </w:tc>
        <w:tc>
          <w:tcPr>
            <w:tcW w:w="1073" w:type="dxa"/>
          </w:tcPr>
          <w:p w14:paraId="015D4AF4" w14:textId="77777777" w:rsidR="0003777F" w:rsidRPr="00F53C63" w:rsidRDefault="0003777F" w:rsidP="00917621">
            <w:pPr>
              <w:pStyle w:val="-fa"/>
            </w:pPr>
            <w:r w:rsidRPr="00F53C63">
              <w:t>Срок выполнения работ (</w:t>
            </w:r>
            <w:proofErr w:type="spellStart"/>
            <w:r w:rsidRPr="00F53C63">
              <w:t>дн</w:t>
            </w:r>
            <w:proofErr w:type="spellEnd"/>
            <w:r w:rsidRPr="00F53C63">
              <w:t>.)</w:t>
            </w:r>
          </w:p>
        </w:tc>
        <w:tc>
          <w:tcPr>
            <w:tcW w:w="2225" w:type="dxa"/>
          </w:tcPr>
          <w:p w14:paraId="731118DB" w14:textId="77777777" w:rsidR="0003777F" w:rsidRPr="00F53C63" w:rsidRDefault="0003777F" w:rsidP="00917621">
            <w:pPr>
              <w:pStyle w:val="-fa"/>
            </w:pPr>
            <w:r w:rsidRPr="00F53C63">
              <w:t>Стоимость этапа (без НДС в руб.)</w:t>
            </w:r>
          </w:p>
        </w:tc>
        <w:tc>
          <w:tcPr>
            <w:tcW w:w="2458" w:type="dxa"/>
          </w:tcPr>
          <w:p w14:paraId="71F36C75" w14:textId="77777777" w:rsidR="0003777F" w:rsidRPr="00F53C63" w:rsidRDefault="0003777F" w:rsidP="00917621">
            <w:pPr>
              <w:pStyle w:val="-fa"/>
            </w:pPr>
            <w:r w:rsidRPr="00F53C63">
              <w:t>Сумма к оплате за этап (без НДС в руб.)</w:t>
            </w:r>
          </w:p>
        </w:tc>
        <w:tc>
          <w:tcPr>
            <w:tcW w:w="882" w:type="dxa"/>
          </w:tcPr>
          <w:p w14:paraId="2294A8AF" w14:textId="77777777" w:rsidR="0003777F" w:rsidRPr="00F53C63" w:rsidRDefault="0003777F" w:rsidP="00917621">
            <w:pPr>
              <w:pStyle w:val="-fa"/>
            </w:pPr>
            <w:r w:rsidRPr="00F53C63">
              <w:t xml:space="preserve">Сроки платежей </w:t>
            </w:r>
          </w:p>
        </w:tc>
      </w:tr>
      <w:tr w:rsidR="0003777F" w:rsidRPr="00F53C63" w14:paraId="1AEF0F23" w14:textId="77777777" w:rsidTr="00917621">
        <w:trPr>
          <w:trHeight w:val="315"/>
        </w:trPr>
        <w:tc>
          <w:tcPr>
            <w:tcW w:w="1748" w:type="dxa"/>
          </w:tcPr>
          <w:p w14:paraId="030BCCC1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6BAB930" w14:textId="77777777" w:rsidR="0003777F" w:rsidRPr="00F53C63" w:rsidRDefault="0003777F" w:rsidP="00917621">
            <w:pPr>
              <w:pStyle w:val="-fa"/>
            </w:pPr>
            <w:r w:rsidRPr="00F53C63">
              <w:t>2</w:t>
            </w:r>
          </w:p>
        </w:tc>
        <w:tc>
          <w:tcPr>
            <w:tcW w:w="1073" w:type="dxa"/>
          </w:tcPr>
          <w:p w14:paraId="745F65AA" w14:textId="77777777" w:rsidR="0003777F" w:rsidRPr="00F53C63" w:rsidRDefault="0003777F" w:rsidP="00917621">
            <w:pPr>
              <w:pStyle w:val="-fa"/>
            </w:pPr>
            <w:r w:rsidRPr="00F53C63">
              <w:t>3</w:t>
            </w:r>
          </w:p>
        </w:tc>
        <w:tc>
          <w:tcPr>
            <w:tcW w:w="2225" w:type="dxa"/>
          </w:tcPr>
          <w:p w14:paraId="0ACC2C03" w14:textId="77777777" w:rsidR="0003777F" w:rsidRPr="00F53C63" w:rsidRDefault="0003777F" w:rsidP="00917621">
            <w:pPr>
              <w:pStyle w:val="-fa"/>
            </w:pPr>
            <w:r w:rsidRPr="00F53C63">
              <w:t>4</w:t>
            </w:r>
          </w:p>
        </w:tc>
        <w:tc>
          <w:tcPr>
            <w:tcW w:w="2458" w:type="dxa"/>
          </w:tcPr>
          <w:p w14:paraId="55C12F4D" w14:textId="77777777" w:rsidR="0003777F" w:rsidRPr="00F53C63" w:rsidRDefault="0003777F" w:rsidP="00917621">
            <w:pPr>
              <w:pStyle w:val="-fa"/>
            </w:pPr>
            <w:r w:rsidRPr="00F53C63">
              <w:t>5</w:t>
            </w:r>
          </w:p>
        </w:tc>
        <w:tc>
          <w:tcPr>
            <w:tcW w:w="882" w:type="dxa"/>
          </w:tcPr>
          <w:p w14:paraId="6F40905C" w14:textId="77777777" w:rsidR="0003777F" w:rsidRPr="00F53C63" w:rsidRDefault="0003777F" w:rsidP="00917621">
            <w:pPr>
              <w:pStyle w:val="-fa"/>
            </w:pPr>
            <w:r w:rsidRPr="00F53C63">
              <w:t>6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Аванс 30%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900 000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договора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Анализ первичной геологической информации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15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150 000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105 000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2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Согласование запасов по предварительному отчёту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50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1 200 000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840 000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3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Выпуск проекта в полном объёме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25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1 350 000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945 000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4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Сопровождение отчёта в экспертизе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300 000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210 000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455D4866" w14:textId="77777777" w:rsidTr="00917621">
        <w:trPr>
          <w:trHeight w:val="315"/>
        </w:trPr>
        <w:tc>
          <w:tcPr>
            <w:tcW w:w="1748" w:type="dxa"/>
          </w:tcPr>
          <w:p w14:paraId="638BBAA5" w14:textId="77777777" w:rsidR="0003777F" w:rsidRPr="00F53C63" w:rsidRDefault="0003777F" w:rsidP="00917621">
            <w:pPr>
              <w:pStyle w:val="-fa"/>
            </w:pPr>
          </w:p>
        </w:tc>
        <w:tc>
          <w:tcPr>
            <w:tcW w:w="1248" w:type="dxa"/>
          </w:tcPr>
          <w:p w14:paraId="02842DF4" w14:textId="77777777" w:rsidR="0003777F" w:rsidRPr="00F53C63" w:rsidRDefault="0003777F" w:rsidP="00917621">
            <w:pPr>
              <w:pStyle w:val="-fa"/>
              <w:jc w:val="right"/>
            </w:pPr>
            <w:r w:rsidRPr="00F53C63">
              <w:t>Итого:</w:t>
            </w:r>
          </w:p>
        </w:tc>
        <w:tc>
          <w:tcPr>
            <w:tcW w:w="1073" w:type="dxa"/>
          </w:tcPr>
          <w:p w14:paraId="23E38D3C" w14:textId="77777777" w:rsidR="0003777F" w:rsidRPr="00F53C63" w:rsidRDefault="0003777F" w:rsidP="00917621">
            <w:pPr>
              <w:pStyle w:val="-fa"/>
            </w:pPr>
          </w:p>
        </w:tc>
        <w:tc>
          <w:tcPr>
            <w:tcW w:w="2225" w:type="dxa"/>
          </w:tcPr>
          <w:p w14:paraId="6BADF4FD" w14:textId="77777777" w:rsidR="0003777F" w:rsidRPr="00F53C63" w:rsidRDefault="0003777F" w:rsidP="00917621">
            <w:pPr>
              <w:jc w:val="center"/>
            </w:pPr>
            <w:r w:rsidRPr="00F53C63">
              <w:t>3 000 000 р.</w:t>
            </w:r>
          </w:p>
        </w:tc>
        <w:tc>
          <w:tcPr>
            <w:tcW w:w="2458" w:type="dxa"/>
          </w:tcPr>
          <w:p w14:paraId="0B9C759D" w14:textId="77777777" w:rsidR="0003777F" w:rsidRPr="00F53C63" w:rsidRDefault="0003777F" w:rsidP="00917621">
            <w:pPr>
              <w:jc w:val="center"/>
            </w:pPr>
            <w:r w:rsidRPr="00F53C63">
              <w:t>3 000 000 р.</w:t>
            </w:r>
          </w:p>
        </w:tc>
        <w:tc>
          <w:tcPr>
            <w:tcW w:w="882" w:type="dxa"/>
          </w:tcPr>
          <w:p w14:paraId="0C58CA80" w14:textId="77777777" w:rsidR="0003777F" w:rsidRPr="00F53C63" w:rsidRDefault="0003777F" w:rsidP="00917621">
            <w:pPr>
              <w:pStyle w:val="-fa"/>
            </w:pPr>
          </w:p>
        </w:tc>
      </w:tr>
    </w:tbl>
    <w:p w14:paraId="26AF37DD" w14:textId="77777777" w:rsidR="0003777F" w:rsidRPr="00F53C63" w:rsidRDefault="0003777F" w:rsidP="0003777F">
      <w:pPr>
        <w:pStyle w:val="-fa"/>
        <w:rPr>
          <w:lang w:val="en-US"/>
        </w:rPr>
      </w:pPr>
    </w:p>
    <w:p w14:paraId="2AFEE5B7" w14:textId="77777777" w:rsidR="0003777F" w:rsidRPr="00F53C63" w:rsidRDefault="0003777F" w:rsidP="0003777F">
      <w:pPr>
        <w:pStyle w:val="-fa"/>
        <w:jc w:val="left"/>
        <w:rPr>
          <w:lang w:val="en-US"/>
        </w:rPr>
      </w:pPr>
      <w:proofErr w:type="spellStart"/>
      <w:r w:rsidRPr="00F53C63">
        <w:rPr>
          <w:lang w:val="en-US"/>
        </w:rPr>
        <w:t>Сумма</w:t>
      </w:r>
      <w:proofErr w:type="spellEnd"/>
      <w:r w:rsidRPr="00F53C63">
        <w:rPr>
          <w:lang w:val="en-US"/>
        </w:rPr>
        <w:t xml:space="preserve"> к </w:t>
      </w:r>
      <w:proofErr w:type="spellStart"/>
      <w:r w:rsidRPr="00F53C63">
        <w:rPr>
          <w:lang w:val="en-US"/>
        </w:rPr>
        <w:t>оплате</w:t>
      </w:r>
      <w:proofErr w:type="spellEnd"/>
      <w:r w:rsidRPr="00F53C63">
        <w:rPr>
          <w:lang w:val="en-US"/>
        </w:rPr>
        <w:t>: три миллиона рублей 00 копеек</w:t>
      </w:r>
    </w:p>
    <w:p w14:paraId="0FBF5B73" w14:textId="77777777" w:rsidR="0003777F" w:rsidRPr="00F53C63" w:rsidRDefault="0003777F" w:rsidP="0003777F">
      <w:pPr>
        <w:pStyle w:val="-fa"/>
        <w:rPr>
          <w:lang w:val="en-US"/>
        </w:rPr>
      </w:pPr>
    </w:p>
    <w:p w14:paraId="3B240692" w14:textId="77777777" w:rsidR="0003777F" w:rsidRPr="00F53C63" w:rsidRDefault="0003777F" w:rsidP="0003777F">
      <w:pPr>
        <w:pStyle w:val="-fa"/>
        <w:rPr>
          <w:lang w:val="en-US"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CD220A" w14:paraId="3DD85DEE" w14:textId="77777777" w:rsidTr="00917621">
        <w:tc>
          <w:tcPr>
            <w:tcW w:w="4960" w:type="dxa"/>
          </w:tcPr>
          <w:p w14:paraId="3332E151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От Заказчика:</w:t>
            </w:r>
          </w:p>
          <w:p w14:paraId="41FAC0DC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Генеральный директор</w:t>
            </w:r>
          </w:p>
          <w:p w14:paraId="4BC588FE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ООО ООО "Астра"</w:t>
            </w:r>
          </w:p>
          <w:p w14:paraId="742566A4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59DF90C5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________Шкатов В.Ю.</w:t>
            </w:r>
          </w:p>
          <w:p w14:paraId="72AFFDBC" w14:textId="70C1C4AF" w:rsidR="0003777F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«____»____________ 2024 г</w:t>
            </w:r>
          </w:p>
        </w:tc>
        <w:tc>
          <w:tcPr>
            <w:tcW w:w="4680" w:type="dxa"/>
          </w:tcPr>
          <w:p w14:paraId="4A7BD2C1" w14:textId="4454D5E3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От Подрядчика:</w:t>
            </w:r>
          </w:p>
          <w:p w14:paraId="0B5118DF" w14:textId="77777777" w:rsidR="00510A3E" w:rsidRPr="00510A3E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4133E5EC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ООО ПО «СИБНИПИ»</w:t>
            </w:r>
          </w:p>
          <w:p w14:paraId="7F087070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01CE7380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________Шкатов В.Ю.</w:t>
            </w:r>
          </w:p>
          <w:p w14:paraId="271ACECA" w14:textId="12F18564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«22» Августа 2024 г.</w:t>
            </w:r>
          </w:p>
          <w:p w14:paraId="34F533FE" w14:textId="255ED2D2" w:rsidR="0003777F" w:rsidRPr="00CD220A" w:rsidRDefault="0003777F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</w:tc>
      </w:tr>
    </w:tbl>
    <w:p w14:paraId="30985851" w14:textId="77777777" w:rsidR="0003777F" w:rsidRPr="00F53C63" w:rsidRDefault="0003777F" w:rsidP="0003777F">
      <w:pPr>
        <w:pStyle w:val="-f2"/>
        <w:rPr>
          <w:lang w:val="en-US"/>
        </w:rPr>
      </w:pPr>
    </w:p>
    <w:p w14:paraId="191217B0" w14:textId="77777777" w:rsidR="00176F5A" w:rsidRPr="00C45418" w:rsidRDefault="00176F5A" w:rsidP="00AF1577">
      <w:pPr>
        <w:spacing w:after="120" w:line="360" w:lineRule="auto"/>
        <w:rPr>
          <w:color w:val="000000" w:themeColor="text1"/>
          <w:lang w:val="en-US"/>
        </w:rPr>
      </w:pPr>
    </w:p>
    <w:sectPr w:rsidR="00176F5A" w:rsidRPr="00C45418" w:rsidSect="0051242A">
      <w:pgSz w:w="11906" w:h="16838"/>
      <w:pgMar w:top="567" w:right="567" w:bottom="567" w:left="1134" w:header="709" w:footer="35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C36A7F" w14:textId="77777777" w:rsidR="002C3621" w:rsidRDefault="002C3621">
      <w:r>
        <w:separator/>
      </w:r>
    </w:p>
  </w:endnote>
  <w:endnote w:type="continuationSeparator" w:id="0">
    <w:p w14:paraId="0D9BA500" w14:textId="77777777" w:rsidR="002C3621" w:rsidRDefault="002C3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16740" w14:textId="77777777" w:rsidR="00AC77FE" w:rsidRPr="004954F4" w:rsidRDefault="00D77B6C">
    <w:pPr>
      <w:pStyle w:val="a4"/>
      <w:jc w:val="right"/>
      <w:rPr>
        <w:sz w:val="20"/>
      </w:rPr>
    </w:pPr>
    <w:r w:rsidRPr="004954F4">
      <w:rPr>
        <w:sz w:val="20"/>
      </w:rPr>
      <w:fldChar w:fldCharType="begin"/>
    </w:r>
    <w:r w:rsidRPr="004954F4">
      <w:rPr>
        <w:sz w:val="20"/>
      </w:rPr>
      <w:instrText>PAGE   \* MERGEFORMAT</w:instrText>
    </w:r>
    <w:r w:rsidRPr="004954F4">
      <w:rPr>
        <w:sz w:val="20"/>
      </w:rPr>
      <w:fldChar w:fldCharType="separate"/>
    </w:r>
    <w:r>
      <w:rPr>
        <w:noProof/>
        <w:sz w:val="20"/>
      </w:rPr>
      <w:t>8</w:t>
    </w:r>
    <w:r w:rsidRPr="004954F4">
      <w:rPr>
        <w:sz w:val="20"/>
      </w:rPr>
      <w:fldChar w:fldCharType="end"/>
    </w:r>
  </w:p>
  <w:p w14:paraId="25A2DA98" w14:textId="71F7304E" w:rsidR="00AC77FE" w:rsidRPr="000312A3" w:rsidRDefault="00AC77FE" w:rsidP="003F601D">
    <w:pPr>
      <w:pStyle w:val="a4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EAFE5" w14:textId="77777777" w:rsidR="002C3621" w:rsidRDefault="002C3621">
      <w:r>
        <w:separator/>
      </w:r>
    </w:p>
  </w:footnote>
  <w:footnote w:type="continuationSeparator" w:id="0">
    <w:p w14:paraId="38DBBACD" w14:textId="77777777" w:rsidR="002C3621" w:rsidRDefault="002C36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BAC6328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354"/>
        </w:tabs>
        <w:ind w:left="135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543C534B"/>
    <w:multiLevelType w:val="hybridMultilevel"/>
    <w:tmpl w:val="6122D878"/>
    <w:lvl w:ilvl="0" w:tplc="C07C0E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1741631653">
    <w:abstractNumId w:val="4"/>
  </w:num>
  <w:num w:numId="2" w16cid:durableId="1033264226">
    <w:abstractNumId w:val="0"/>
  </w:num>
  <w:num w:numId="3" w16cid:durableId="1345863984">
    <w:abstractNumId w:val="6"/>
  </w:num>
  <w:num w:numId="4" w16cid:durableId="900479417">
    <w:abstractNumId w:val="5"/>
  </w:num>
  <w:num w:numId="5" w16cid:durableId="1476217285">
    <w:abstractNumId w:val="1"/>
  </w:num>
  <w:num w:numId="6" w16cid:durableId="990520681">
    <w:abstractNumId w:val="2"/>
  </w:num>
  <w:num w:numId="7" w16cid:durableId="7333526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09"/>
    <w:rsid w:val="00006265"/>
    <w:rsid w:val="00014396"/>
    <w:rsid w:val="00017B6E"/>
    <w:rsid w:val="0003777F"/>
    <w:rsid w:val="0006513D"/>
    <w:rsid w:val="000668DB"/>
    <w:rsid w:val="00086264"/>
    <w:rsid w:val="000E3916"/>
    <w:rsid w:val="000E69E3"/>
    <w:rsid w:val="00176F5A"/>
    <w:rsid w:val="00186722"/>
    <w:rsid w:val="001C3BD4"/>
    <w:rsid w:val="001D5405"/>
    <w:rsid w:val="001E1455"/>
    <w:rsid w:val="00214992"/>
    <w:rsid w:val="002265D3"/>
    <w:rsid w:val="00241D67"/>
    <w:rsid w:val="0026746C"/>
    <w:rsid w:val="00277546"/>
    <w:rsid w:val="002A6B1A"/>
    <w:rsid w:val="002C3621"/>
    <w:rsid w:val="002D43E3"/>
    <w:rsid w:val="00317042"/>
    <w:rsid w:val="00382197"/>
    <w:rsid w:val="00382869"/>
    <w:rsid w:val="003A7246"/>
    <w:rsid w:val="003B2445"/>
    <w:rsid w:val="003B4A0D"/>
    <w:rsid w:val="00401AA9"/>
    <w:rsid w:val="00416CAD"/>
    <w:rsid w:val="00471119"/>
    <w:rsid w:val="004D1F84"/>
    <w:rsid w:val="00510A3E"/>
    <w:rsid w:val="0051242A"/>
    <w:rsid w:val="00590353"/>
    <w:rsid w:val="005D1D15"/>
    <w:rsid w:val="0063293D"/>
    <w:rsid w:val="00635D08"/>
    <w:rsid w:val="006759A5"/>
    <w:rsid w:val="0068448E"/>
    <w:rsid w:val="00691D9A"/>
    <w:rsid w:val="00692466"/>
    <w:rsid w:val="006D60EC"/>
    <w:rsid w:val="006E3882"/>
    <w:rsid w:val="00742725"/>
    <w:rsid w:val="007502B7"/>
    <w:rsid w:val="00770A26"/>
    <w:rsid w:val="007A5F60"/>
    <w:rsid w:val="007B7E2D"/>
    <w:rsid w:val="007C5E62"/>
    <w:rsid w:val="00833600"/>
    <w:rsid w:val="00836733"/>
    <w:rsid w:val="008477D1"/>
    <w:rsid w:val="00855DBD"/>
    <w:rsid w:val="008D2059"/>
    <w:rsid w:val="009269A7"/>
    <w:rsid w:val="0094732D"/>
    <w:rsid w:val="00A506E1"/>
    <w:rsid w:val="00A679FC"/>
    <w:rsid w:val="00AA059E"/>
    <w:rsid w:val="00AC77FE"/>
    <w:rsid w:val="00AE4C2E"/>
    <w:rsid w:val="00AF1577"/>
    <w:rsid w:val="00B40FA9"/>
    <w:rsid w:val="00B9186D"/>
    <w:rsid w:val="00BC25A8"/>
    <w:rsid w:val="00BC6198"/>
    <w:rsid w:val="00BD1F12"/>
    <w:rsid w:val="00BE23B3"/>
    <w:rsid w:val="00C02539"/>
    <w:rsid w:val="00C45418"/>
    <w:rsid w:val="00C95AD1"/>
    <w:rsid w:val="00CB68A7"/>
    <w:rsid w:val="00CD220A"/>
    <w:rsid w:val="00D10BD1"/>
    <w:rsid w:val="00D47409"/>
    <w:rsid w:val="00D7753E"/>
    <w:rsid w:val="00D77B6C"/>
    <w:rsid w:val="00DB058C"/>
    <w:rsid w:val="00DC1370"/>
    <w:rsid w:val="00DE2160"/>
    <w:rsid w:val="00E167B3"/>
    <w:rsid w:val="00E364D1"/>
    <w:rsid w:val="00E722FC"/>
    <w:rsid w:val="00E819D8"/>
    <w:rsid w:val="00EC56E9"/>
    <w:rsid w:val="00F11A07"/>
    <w:rsid w:val="00F34EFD"/>
    <w:rsid w:val="00F42D33"/>
    <w:rsid w:val="00F63B61"/>
    <w:rsid w:val="00FA73F8"/>
    <w:rsid w:val="00FC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C15F2B"/>
  <w15:chartTrackingRefBased/>
  <w15:docId w15:val="{7E3E615D-C80E-4824-A5B4-21D46BA1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0E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77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eastAsia="PMingLiU"/>
      <w:b/>
      <w:bCs/>
      <w:color w:val="000000" w:themeColor="text1"/>
      <w:sz w:val="28"/>
      <w:szCs w:val="28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line="360" w:lineRule="auto"/>
      <w:jc w:val="both"/>
    </w:pPr>
    <w:rPr>
      <w:color w:val="000000" w:themeColor="text1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jc w:val="both"/>
    </w:pPr>
    <w:rPr>
      <w:rFonts w:ascii="Courier New" w:hAnsi="Courier New" w:cs="Courier New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line="360" w:lineRule="auto"/>
    </w:pPr>
    <w:rPr>
      <w:rFonts w:ascii="Courier New" w:hAnsi="Courier New" w:cs="Courier New"/>
      <w:color w:val="000000" w:themeColor="text1"/>
      <w:sz w:val="20"/>
      <w:szCs w:val="20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line="360" w:lineRule="auto"/>
      <w:ind w:firstLine="709"/>
      <w:jc w:val="both"/>
    </w:p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line="360" w:lineRule="auto"/>
      <w:jc w:val="both"/>
    </w:p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jc w:val="center"/>
    </w:p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line="360" w:lineRule="auto"/>
      <w:jc w:val="both"/>
    </w:pPr>
    <w:rPr>
      <w:color w:val="212121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jc w:val="center"/>
    </w:p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4">
    <w:name w:val="footer"/>
    <w:basedOn w:val="a"/>
    <w:link w:val="a5"/>
    <w:uiPriority w:val="99"/>
    <w:rsid w:val="00F42D3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5">
    <w:name w:val="Нижний колонтитул Знак"/>
    <w:basedOn w:val="a0"/>
    <w:link w:val="a4"/>
    <w:uiPriority w:val="99"/>
    <w:rsid w:val="00F42D33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styleId="a6">
    <w:name w:val="Hyperlink"/>
    <w:uiPriority w:val="99"/>
    <w:rsid w:val="00F42D33"/>
    <w:rPr>
      <w:rFonts w:cs="Times New Roman"/>
      <w:color w:val="0000FF"/>
      <w:u w:val="single"/>
    </w:rPr>
  </w:style>
  <w:style w:type="paragraph" w:customStyle="1" w:styleId="31">
    <w:name w:val="Основной текст 31"/>
    <w:basedOn w:val="a"/>
    <w:rsid w:val="00F42D33"/>
    <w:pPr>
      <w:suppressAutoHyphens/>
      <w:spacing w:after="120"/>
    </w:pPr>
    <w:rPr>
      <w:sz w:val="16"/>
      <w:szCs w:val="16"/>
      <w:lang w:eastAsia="ar-SA"/>
    </w:rPr>
  </w:style>
  <w:style w:type="character" w:customStyle="1" w:styleId="2">
    <w:name w:val="Основной текст (2)_"/>
    <w:link w:val="20"/>
    <w:rsid w:val="00F42D33"/>
    <w:rPr>
      <w:b/>
      <w:bCs/>
      <w:sz w:val="32"/>
      <w:szCs w:val="32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42D33"/>
    <w:pPr>
      <w:widowControl w:val="0"/>
      <w:shd w:val="clear" w:color="auto" w:fill="FFFFFF"/>
      <w:spacing w:before="120" w:after="360" w:line="0" w:lineRule="atLeast"/>
    </w:pPr>
    <w:rPr>
      <w:rFonts w:asciiTheme="minorHAnsi" w:eastAsiaTheme="minorHAnsi" w:hAnsiTheme="minorHAnsi" w:cstheme="minorBidi"/>
      <w:b/>
      <w:bCs/>
      <w:kern w:val="2"/>
      <w:sz w:val="32"/>
      <w:szCs w:val="32"/>
      <w:lang w:eastAsia="en-US"/>
      <w14:ligatures w14:val="standardContextual"/>
    </w:rPr>
  </w:style>
  <w:style w:type="paragraph" w:styleId="a7">
    <w:name w:val="Normal (Web)"/>
    <w:basedOn w:val="a"/>
    <w:rsid w:val="00F42D33"/>
  </w:style>
  <w:style w:type="character" w:styleId="a8">
    <w:name w:val="Emphasis"/>
    <w:qFormat/>
    <w:rsid w:val="00F42D33"/>
    <w:rPr>
      <w:i/>
      <w:iCs/>
    </w:rPr>
  </w:style>
  <w:style w:type="table" w:styleId="a9">
    <w:name w:val="Table Grid"/>
    <w:basedOn w:val="a1"/>
    <w:uiPriority w:val="39"/>
    <w:rsid w:val="00D77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"/>
    <w:next w:val="a"/>
    <w:link w:val="22"/>
    <w:uiPriority w:val="29"/>
    <w:qFormat/>
    <w:rsid w:val="00D7753E"/>
    <w:pPr>
      <w:spacing w:before="200" w:after="160"/>
      <w:ind w:left="864" w:right="864"/>
      <w:jc w:val="center"/>
    </w:pPr>
    <w:rPr>
      <w:rFonts w:eastAsia="SimSun"/>
      <w:i/>
      <w:iCs/>
      <w:color w:val="404040"/>
      <w:lang w:eastAsia="zh-CN"/>
    </w:rPr>
  </w:style>
  <w:style w:type="character" w:customStyle="1" w:styleId="22">
    <w:name w:val="Цитата 2 Знак"/>
    <w:basedOn w:val="a0"/>
    <w:link w:val="21"/>
    <w:uiPriority w:val="29"/>
    <w:rsid w:val="00D7753E"/>
    <w:rPr>
      <w:rFonts w:ascii="Times New Roman" w:eastAsia="SimSun" w:hAnsi="Times New Roman" w:cs="Times New Roman"/>
      <w:i/>
      <w:iCs/>
      <w:color w:val="404040"/>
      <w:kern w:val="0"/>
      <w:sz w:val="24"/>
      <w:szCs w:val="24"/>
      <w:lang w:eastAsia="zh-CN"/>
      <w14:ligatures w14:val="none"/>
    </w:rPr>
  </w:style>
  <w:style w:type="paragraph" w:styleId="aa">
    <w:name w:val="header"/>
    <w:basedOn w:val="a"/>
    <w:link w:val="ab"/>
    <w:uiPriority w:val="99"/>
    <w:unhideWhenUsed/>
    <w:rsid w:val="00855DB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55DBD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3777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12</Pages>
  <Words>3469</Words>
  <Characters>19774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Парилов</cp:lastModifiedBy>
  <cp:revision>46</cp:revision>
  <cp:lastPrinted>2024-03-18T07:02:00Z</cp:lastPrinted>
  <dcterms:created xsi:type="dcterms:W3CDTF">2024-03-14T09:34:00Z</dcterms:created>
  <dcterms:modified xsi:type="dcterms:W3CDTF">2024-08-15T09:31:00Z</dcterms:modified>
</cp:coreProperties>
</file>