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10B3" w14:textId="7C8C02F1" w:rsidR="001A7893" w:rsidRPr="00584506" w:rsidRDefault="00EF716C">
      <w:pPr>
        <w:spacing w:before="240" w:after="240" w:line="259" w:lineRule="auto"/>
        <w:rPr>
          <w:rFonts w:ascii="Arial" w:eastAsia="Arial" w:hAnsi="Arial" w:cs="Arial"/>
          <w:color w:val="0D0D0D"/>
          <w:sz w:val="32"/>
          <w:szCs w:val="32"/>
          <w:lang w:val="en-US"/>
        </w:rPr>
      </w:pPr>
      <w:r w:rsidRPr="00584506">
        <w:rPr>
          <w:rFonts w:ascii="Arial" w:eastAsia="Arial" w:hAnsi="Arial" w:cs="Arial"/>
          <w:b/>
          <w:bCs/>
          <w:color w:val="0D0D0D" w:themeColor="text1" w:themeTint="F2"/>
          <w:sz w:val="32"/>
          <w:szCs w:val="32"/>
          <w:lang w:val="en-US"/>
        </w:rPr>
        <w:t>Capstone “</w:t>
      </w:r>
      <w:r w:rsidR="6882B7DA" w:rsidRPr="00584506">
        <w:rPr>
          <w:rFonts w:ascii="Arial" w:eastAsia="Arial" w:hAnsi="Arial" w:cs="Arial"/>
          <w:b/>
          <w:bCs/>
          <w:color w:val="0D0D0D" w:themeColor="text1" w:themeTint="F2"/>
          <w:sz w:val="32"/>
          <w:szCs w:val="32"/>
          <w:lang w:val="en-US"/>
        </w:rPr>
        <w:t>Malt technology</w:t>
      </w:r>
      <w:r w:rsidRPr="00584506">
        <w:rPr>
          <w:rFonts w:ascii="Arial" w:eastAsia="Arial" w:hAnsi="Arial" w:cs="Arial"/>
          <w:b/>
          <w:bCs/>
          <w:color w:val="0D0D0D" w:themeColor="text1" w:themeTint="F2"/>
          <w:sz w:val="32"/>
          <w:szCs w:val="32"/>
          <w:lang w:val="en-US"/>
        </w:rPr>
        <w:t>”</w:t>
      </w:r>
    </w:p>
    <w:p w14:paraId="3B467C44" w14:textId="77777777" w:rsidR="001A7893" w:rsidRPr="00584506" w:rsidRDefault="00EF716C">
      <w:pPr>
        <w:spacing w:before="240" w:after="240" w:line="259" w:lineRule="auto"/>
        <w:rPr>
          <w:rFonts w:ascii="Arial" w:eastAsia="Arial" w:hAnsi="Arial" w:cs="Arial"/>
          <w:color w:val="0D0D0D"/>
          <w:sz w:val="32"/>
          <w:szCs w:val="32"/>
          <w:lang w:val="en-US"/>
        </w:rPr>
      </w:pPr>
      <w:r w:rsidRPr="00584506">
        <w:rPr>
          <w:rFonts w:ascii="Arial" w:eastAsia="Arial" w:hAnsi="Arial" w:cs="Arial"/>
          <w:color w:val="0D0D0D"/>
          <w:sz w:val="32"/>
          <w:szCs w:val="32"/>
          <w:lang w:val="en-US"/>
        </w:rPr>
        <w:t>Arquitectura de software</w:t>
      </w:r>
    </w:p>
    <w:p w14:paraId="1A1A235C" w14:textId="77777777" w:rsidR="001A7893" w:rsidRDefault="00EF716C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noProof/>
          <w:color w:val="0D0D0D"/>
          <w:sz w:val="28"/>
          <w:szCs w:val="28"/>
        </w:rPr>
        <w:drawing>
          <wp:inline distT="0" distB="0" distL="0" distR="0" wp14:anchorId="7A071A25" wp14:editId="7D8304D5">
            <wp:extent cx="5486400" cy="38100"/>
            <wp:effectExtent l="0" t="0" r="0" b="0"/>
            <wp:docPr id="82452662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B2E0D" w14:textId="77777777" w:rsidR="001A7893" w:rsidRDefault="001A7893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</w:p>
    <w:p w14:paraId="48B29A50" w14:textId="77777777" w:rsidR="001A7893" w:rsidRDefault="001A7893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</w:p>
    <w:p w14:paraId="06D6D6FE" w14:textId="77777777" w:rsidR="001A7893" w:rsidRDefault="00EF716C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b/>
          <w:color w:val="0D0D0D"/>
          <w:sz w:val="28"/>
          <w:szCs w:val="28"/>
        </w:rPr>
        <w:t>Integrantes:</w:t>
      </w:r>
      <w:r>
        <w:rPr>
          <w:rFonts w:ascii="Arial" w:eastAsia="Arial" w:hAnsi="Arial" w:cs="Arial"/>
          <w:b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b/>
          <w:color w:val="0D0D0D"/>
          <w:sz w:val="28"/>
          <w:szCs w:val="28"/>
        </w:rPr>
        <w:t xml:space="preserve">Docente: </w:t>
      </w:r>
      <w:r>
        <w:rPr>
          <w:rFonts w:ascii="Arial" w:eastAsia="Arial" w:hAnsi="Arial" w:cs="Arial"/>
          <w:color w:val="0D0D0D"/>
          <w:sz w:val="28"/>
          <w:szCs w:val="28"/>
        </w:rPr>
        <w:t>Cindy Contador</w:t>
      </w:r>
    </w:p>
    <w:p w14:paraId="7B027F46" w14:textId="77777777" w:rsidR="001A7893" w:rsidRDefault="00EF716C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</w:rPr>
        <w:t>Humberto Letelier</w:t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b/>
          <w:color w:val="0D0D0D"/>
          <w:sz w:val="28"/>
          <w:szCs w:val="28"/>
        </w:rPr>
        <w:t>Asignatura:</w:t>
      </w:r>
      <w:r>
        <w:rPr>
          <w:rFonts w:ascii="Arial" w:eastAsia="Arial" w:hAnsi="Arial" w:cs="Arial"/>
          <w:color w:val="0D0D0D"/>
          <w:sz w:val="28"/>
          <w:szCs w:val="28"/>
        </w:rPr>
        <w:t xml:space="preserve"> Capstone </w:t>
      </w:r>
    </w:p>
    <w:p w14:paraId="29D998B1" w14:textId="77777777" w:rsidR="001A7893" w:rsidRDefault="00EF716C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</w:rPr>
        <w:t xml:space="preserve">Álvaro Farias                                            </w:t>
      </w:r>
      <w:r>
        <w:rPr>
          <w:rFonts w:ascii="Arial" w:eastAsia="Arial" w:hAnsi="Arial" w:cs="Arial"/>
          <w:b/>
          <w:color w:val="0D0D0D"/>
          <w:sz w:val="28"/>
          <w:szCs w:val="28"/>
        </w:rPr>
        <w:t>Sección:</w:t>
      </w:r>
      <w:r>
        <w:rPr>
          <w:rFonts w:ascii="Arial" w:eastAsia="Arial" w:hAnsi="Arial" w:cs="Arial"/>
          <w:color w:val="0D0D0D"/>
          <w:sz w:val="28"/>
          <w:szCs w:val="28"/>
        </w:rPr>
        <w:t xml:space="preserve"> 009D</w:t>
      </w:r>
    </w:p>
    <w:p w14:paraId="1BC3864F" w14:textId="77777777" w:rsidR="001A7893" w:rsidRDefault="00EF716C">
      <w:pPr>
        <w:spacing w:before="240" w:after="240" w:line="259" w:lineRule="auto"/>
      </w:pPr>
      <w:r>
        <w:rPr>
          <w:rFonts w:ascii="Arial" w:eastAsia="Arial" w:hAnsi="Arial" w:cs="Arial"/>
          <w:color w:val="0D0D0D"/>
          <w:sz w:val="28"/>
          <w:szCs w:val="28"/>
        </w:rPr>
        <w:t>Sebastián Brenet</w:t>
      </w:r>
    </w:p>
    <w:p w14:paraId="37044D88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3B1F232A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3494C40C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4A31C644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72900A99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1AF37F01" w14:textId="77777777" w:rsidR="001A7893" w:rsidRDefault="00EF716C">
      <w:pPr>
        <w:pStyle w:val="Ttulo3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6704" behindDoc="1" locked="0" layoutInCell="1" hidden="0" allowOverlap="1" wp14:anchorId="265D6846" wp14:editId="687619DF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4396740" cy="2742116"/>
            <wp:effectExtent l="0" t="0" r="0" b="0"/>
            <wp:wrapNone/>
            <wp:docPr id="8245266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42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5C00BD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06950F0E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1F6F4F00" w14:textId="77777777" w:rsidR="001A7893" w:rsidRDefault="001A7893">
      <w:pPr>
        <w:pStyle w:val="Ttulo3"/>
        <w:rPr>
          <w:rFonts w:ascii="Arial" w:eastAsia="Arial" w:hAnsi="Arial" w:cs="Arial"/>
          <w:sz w:val="32"/>
          <w:szCs w:val="32"/>
        </w:rPr>
      </w:pPr>
    </w:p>
    <w:p w14:paraId="0C366E59" w14:textId="77777777" w:rsidR="001A7893" w:rsidRDefault="001A7893"/>
    <w:p w14:paraId="1F33FA6A" w14:textId="77777777" w:rsidR="001A7893" w:rsidRDefault="001A7893">
      <w:pPr>
        <w:pStyle w:val="Ttulo1"/>
        <w:spacing w:before="400" w:after="120" w:line="240" w:lineRule="auto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0" w:name="_heading=h.hnyc916ox6cx" w:colFirst="0" w:colLast="0"/>
      <w:bookmarkEnd w:id="0"/>
    </w:p>
    <w:p w14:paraId="281A832F" w14:textId="77777777" w:rsidR="001A7893" w:rsidRDefault="001A7893"/>
    <w:p w14:paraId="1C277147" w14:textId="77777777" w:rsidR="001A7893" w:rsidRDefault="001A78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CB9CA"/>
          <w:sz w:val="16"/>
          <w:szCs w:val="16"/>
        </w:rPr>
      </w:pPr>
    </w:p>
    <w:tbl>
      <w:tblPr>
        <w:tblStyle w:val="a"/>
        <w:tblpPr w:leftFromText="180" w:rightFromText="180" w:topFromText="180" w:bottomFromText="180" w:vertAnchor="text"/>
        <w:tblW w:w="93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85"/>
        <w:gridCol w:w="2100"/>
        <w:gridCol w:w="3930"/>
      </w:tblGrid>
      <w:tr w:rsidR="001A7893" w14:paraId="3474287E" w14:textId="77777777">
        <w:trPr>
          <w:trHeight w:val="360"/>
        </w:trPr>
        <w:tc>
          <w:tcPr>
            <w:tcW w:w="3285" w:type="dxa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3031640C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VERSIÓN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71D7DD20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FECHA</w:t>
            </w:r>
          </w:p>
        </w:tc>
        <w:tc>
          <w:tcPr>
            <w:tcW w:w="3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014AFA62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AUTOR</w:t>
            </w:r>
          </w:p>
        </w:tc>
      </w:tr>
      <w:tr w:rsidR="001A7893" w14:paraId="06BB4831" w14:textId="77777777">
        <w:trPr>
          <w:trHeight w:val="386"/>
        </w:trPr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4227AA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F88B72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22-09-2024</w:t>
            </w:r>
          </w:p>
        </w:tc>
        <w:tc>
          <w:tcPr>
            <w:tcW w:w="3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0A7F1D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Sebastián Brenet</w:t>
            </w:r>
          </w:p>
        </w:tc>
      </w:tr>
      <w:tr w:rsidR="001A7893" w14:paraId="2F29A87E" w14:textId="77777777">
        <w:trPr>
          <w:trHeight w:val="360"/>
        </w:trPr>
        <w:tc>
          <w:tcPr>
            <w:tcW w:w="931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59CD2C4F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5593C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RAZÓN</w:t>
            </w:r>
          </w:p>
        </w:tc>
      </w:tr>
      <w:tr w:rsidR="001A7893" w14:paraId="4C0A9121" w14:textId="77777777">
        <w:trPr>
          <w:trHeight w:val="795"/>
        </w:trPr>
        <w:tc>
          <w:tcPr>
            <w:tcW w:w="931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C31C2C9" w14:textId="77777777" w:rsidR="001A7893" w:rsidRDefault="00EF71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 Creación del documento</w:t>
            </w:r>
          </w:p>
        </w:tc>
      </w:tr>
    </w:tbl>
    <w:p w14:paraId="4C6E7F6C" w14:textId="77777777" w:rsidR="001A7893" w:rsidRDefault="00EF716C">
      <w:pPr>
        <w:pStyle w:val="Ttulo1"/>
        <w:spacing w:before="400" w:after="120" w:line="240" w:lineRule="auto"/>
        <w:ind w:left="2880" w:firstLine="720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1" w:name="_heading=h.9bjvxvjzwr7h" w:colFirst="0" w:colLast="0"/>
      <w:bookmarkEnd w:id="1"/>
      <w:r>
        <w:rPr>
          <w:rFonts w:ascii="Arial" w:eastAsia="Arial" w:hAnsi="Arial" w:cs="Arial"/>
          <w:b w:val="0"/>
          <w:color w:val="000000"/>
          <w:sz w:val="40"/>
          <w:szCs w:val="40"/>
        </w:rPr>
        <w:t>Índice</w:t>
      </w:r>
    </w:p>
    <w:p w14:paraId="461B234F" w14:textId="77777777" w:rsidR="001A7893" w:rsidRDefault="001A7893"/>
    <w:p w14:paraId="1A2655B5" w14:textId="77777777" w:rsidR="001A7893" w:rsidRDefault="001A7893"/>
    <w:p w14:paraId="4BB2C995" w14:textId="77777777" w:rsidR="001A7893" w:rsidRDefault="001A7893"/>
    <w:p w14:paraId="24EC4840" w14:textId="77777777" w:rsidR="001A7893" w:rsidRDefault="001A7893"/>
    <w:sdt>
      <w:sdtPr>
        <w:id w:val="-1972204544"/>
        <w:docPartObj>
          <w:docPartGallery w:val="Table of Contents"/>
          <w:docPartUnique/>
        </w:docPartObj>
      </w:sdtPr>
      <w:sdtContent>
        <w:p w14:paraId="179C810A" w14:textId="77777777" w:rsidR="001A7893" w:rsidRDefault="00EF716C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9bjvxvjzwr7h">
            <w:r w:rsidR="001A7893">
              <w:rPr>
                <w:b/>
                <w:color w:val="000000"/>
              </w:rPr>
              <w:t>Índice</w:t>
            </w:r>
            <w:r w:rsidR="001A7893"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_heading=h.9bjvxvjzwr7h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A0F228A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color w:val="000000"/>
            </w:rPr>
          </w:pPr>
          <w:hyperlink w:anchor="_heading=">
            <w:r>
              <w:rPr>
                <w:color w:val="000000"/>
              </w:rPr>
              <w:t xml:space="preserve">1. </w:t>
            </w:r>
          </w:hyperlink>
          <w:hyperlink w:anchor="_heading=">
            <w:r>
              <w:rPr>
                <w:b/>
                <w:color w:val="000000"/>
              </w:rPr>
              <w:t>Introducción</w:t>
            </w:r>
          </w:hyperlink>
          <w:hyperlink w:anchor="_heading=">
            <w:r>
              <w:rPr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t>3</w:t>
          </w:r>
          <w:r w:rsidR="00EF716C">
            <w:fldChar w:fldCharType="end"/>
          </w:r>
        </w:p>
        <w:p w14:paraId="61ACF407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2. Visión general de la arquitectura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3</w:t>
          </w:r>
          <w:r w:rsidR="00EF716C">
            <w:fldChar w:fldCharType="end"/>
          </w:r>
        </w:p>
        <w:p w14:paraId="431A9FF6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3. Descripción de los componentes del sistema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4</w:t>
          </w:r>
          <w:r w:rsidR="00EF716C">
            <w:fldChar w:fldCharType="end"/>
          </w:r>
        </w:p>
        <w:p w14:paraId="6F777E06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4. Diagrama de arquitectura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5</w:t>
          </w:r>
          <w:r w:rsidR="00EF716C">
            <w:fldChar w:fldCharType="end"/>
          </w:r>
        </w:p>
        <w:p w14:paraId="562AAE54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5. Integraciones externas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5</w:t>
          </w:r>
          <w:r w:rsidR="00EF716C">
            <w:fldChar w:fldCharType="end"/>
          </w:r>
        </w:p>
        <w:p w14:paraId="3E6EB9FC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6. Patrones de diseño utilizados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5</w:t>
          </w:r>
          <w:r w:rsidR="00EF716C">
            <w:fldChar w:fldCharType="end"/>
          </w:r>
        </w:p>
        <w:p w14:paraId="38E1E0D9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7. Escalabilidad y rendimiento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6</w:t>
          </w:r>
          <w:r w:rsidR="00EF716C">
            <w:fldChar w:fldCharType="end"/>
          </w:r>
        </w:p>
        <w:p w14:paraId="4C7BB8AD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8. Seguridad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6</w:t>
          </w:r>
          <w:r w:rsidR="00EF716C">
            <w:fldChar w:fldCharType="end"/>
          </w:r>
        </w:p>
        <w:p w14:paraId="4168A881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9. Mantenimiento y actualización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6</w:t>
          </w:r>
          <w:r w:rsidR="00EF716C">
            <w:fldChar w:fldCharType="end"/>
          </w:r>
        </w:p>
        <w:p w14:paraId="671526AA" w14:textId="77777777" w:rsidR="001A7893" w:rsidRDefault="001A7893">
          <w:pPr>
            <w:widowControl w:val="0"/>
            <w:tabs>
              <w:tab w:val="right" w:pos="864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10. Conclusión</w:t>
            </w:r>
            <w:r>
              <w:rPr>
                <w:b/>
                <w:color w:val="000000"/>
              </w:rPr>
              <w:tab/>
            </w:r>
          </w:hyperlink>
          <w:r w:rsidR="00EF716C">
            <w:fldChar w:fldCharType="begin"/>
          </w:r>
          <w:r w:rsidR="00EF716C">
            <w:instrText xml:space="preserve"> PAGEREF _heading= \h </w:instrText>
          </w:r>
          <w:r w:rsidR="00EF716C">
            <w:fldChar w:fldCharType="separate"/>
          </w:r>
          <w:r w:rsidR="00EF716C">
            <w:rPr>
              <w:b/>
            </w:rPr>
            <w:t>7</w:t>
          </w:r>
          <w:r w:rsidR="00EF716C">
            <w:fldChar w:fldCharType="end"/>
          </w:r>
          <w:r w:rsidR="00EF716C">
            <w:fldChar w:fldCharType="end"/>
          </w:r>
        </w:p>
      </w:sdtContent>
    </w:sdt>
    <w:p w14:paraId="317944BD" w14:textId="77777777" w:rsidR="001A7893" w:rsidRDefault="001A7893"/>
    <w:p w14:paraId="144EDF9A" w14:textId="77777777" w:rsidR="001A7893" w:rsidRDefault="00EF716C">
      <w:r>
        <w:rPr>
          <w:noProof/>
        </w:rPr>
        <w:drawing>
          <wp:anchor distT="114300" distB="114300" distL="114300" distR="114300" simplePos="0" relativeHeight="251658752" behindDoc="1" locked="0" layoutInCell="1" hidden="0" allowOverlap="1" wp14:anchorId="15CB750D" wp14:editId="395642EC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5486400" cy="2870200"/>
            <wp:effectExtent l="0" t="0" r="0" b="0"/>
            <wp:wrapNone/>
            <wp:docPr id="824526623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E4E1BA" w14:textId="77777777" w:rsidR="001A7893" w:rsidRDefault="001A7893"/>
    <w:p w14:paraId="57B45AAF" w14:textId="77777777" w:rsidR="001A7893" w:rsidRDefault="001A7893"/>
    <w:p w14:paraId="3D07DBAB" w14:textId="77777777" w:rsidR="001A7893" w:rsidRDefault="001A7893"/>
    <w:p w14:paraId="7182FEC4" w14:textId="77777777" w:rsidR="001A7893" w:rsidRDefault="001A7893"/>
    <w:p w14:paraId="4974A8A1" w14:textId="77777777" w:rsidR="001A7893" w:rsidRDefault="001A7893"/>
    <w:p w14:paraId="1B75F30B" w14:textId="77777777" w:rsidR="001A7893" w:rsidRDefault="001A7893"/>
    <w:p w14:paraId="16F9BC93" w14:textId="77777777" w:rsidR="001A7893" w:rsidRDefault="001A7893"/>
    <w:p w14:paraId="05C40323" w14:textId="77777777" w:rsidR="001A7893" w:rsidRDefault="00EF716C">
      <w:pPr>
        <w:pStyle w:val="Ttulo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1. Introducción</w:t>
      </w:r>
    </w:p>
    <w:p w14:paraId="4BB8FDE0" w14:textId="77777777" w:rsidR="001A7893" w:rsidRDefault="00EF71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Propósito del documento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F06201" w14:textId="77777777" w:rsidR="001A7893" w:rsidRDefault="00EF716C" w:rsidP="00A85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Este documento describe la arquitectura de software utilizada en la aplicación móvil de Maltexco, enfocada en la automatización de los procesos de captura de datos de las máquinas y su visualización en tiempo real. El propósito es optimizar el trabajo manual actual y proporcionar a los operarios una herramienta digital para gestionar los datos de producción.</w:t>
      </w:r>
    </w:p>
    <w:p w14:paraId="2AEC7BDC" w14:textId="77777777" w:rsidR="001A7893" w:rsidRDefault="00EF71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Alcance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D5862F0" w14:textId="77777777" w:rsidR="001A7893" w:rsidRDefault="00EF716C" w:rsidP="00A85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aplicación cubrirá la extracción de datos (como temperatura y humedad) de tres máquinas, su limpieza y almacenamiento en una base de datos, permitiendo la consulta en tiempo real mediante una aplicación móvil. La arquitectura también incluye mecanismos de seguridad, rendimiento y escalabilidad para garantizar la confiabilidad del sistema.</w:t>
      </w:r>
    </w:p>
    <w:p w14:paraId="52D87DFC" w14:textId="77777777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2. Visión general de la arquitectura</w:t>
      </w:r>
    </w:p>
    <w:p w14:paraId="5665FC7F" w14:textId="77777777" w:rsidR="001A7893" w:rsidRDefault="001A7893">
      <w:pPr>
        <w:rPr>
          <w:rFonts w:ascii="Arial" w:eastAsia="Arial" w:hAnsi="Arial" w:cs="Arial"/>
        </w:rPr>
      </w:pPr>
    </w:p>
    <w:p w14:paraId="6A3CFD8E" w14:textId="77777777" w:rsidR="00A85D22" w:rsidRPr="00A85D22" w:rsidRDefault="00A85D22" w:rsidP="00A85D22">
      <w:pPr>
        <w:rPr>
          <w:rFonts w:ascii="Arial" w:eastAsia="Arial" w:hAnsi="Arial" w:cs="Arial"/>
          <w:b/>
          <w:sz w:val="24"/>
          <w:szCs w:val="24"/>
        </w:rPr>
      </w:pPr>
    </w:p>
    <w:p w14:paraId="40D80E8C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Arquitectura Propuesta:</w:t>
      </w:r>
    </w:p>
    <w:p w14:paraId="3BB2E228" w14:textId="77777777" w:rsid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La solución sigue un modelo cliente-servidor, diseñado para garantizar la interacción eficiente entre el cliente (aplicación móvil) y el servidor, que administra los datos de las máquinas.</w:t>
      </w:r>
    </w:p>
    <w:p w14:paraId="6759AD22" w14:textId="77777777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</w:p>
    <w:p w14:paraId="4F7179A3" w14:textId="4141F1EE" w:rsid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Cliente:</w:t>
      </w:r>
    </w:p>
    <w:p w14:paraId="4EF12763" w14:textId="30F6CEE7" w:rsidR="00A85D22" w:rsidRPr="00A85D22" w:rsidRDefault="00A85D22" w:rsidP="00A85D22">
      <w:pPr>
        <w:pStyle w:val="Prrafodelista"/>
        <w:numPr>
          <w:ilvl w:val="0"/>
          <w:numId w:val="12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t>La aplicación móvil permite a los usuarios (operarios) registrar parámetros y visualizar los datos de las máquinas en tiempo real.</w:t>
      </w:r>
    </w:p>
    <w:p w14:paraId="09BCD6C8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33492585" w14:textId="290B48DB" w:rsidR="00A85D22" w:rsidRDefault="00A85D22" w:rsidP="00A85D22">
      <w:pPr>
        <w:pStyle w:val="Prrafodelista"/>
        <w:numPr>
          <w:ilvl w:val="0"/>
          <w:numId w:val="12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Está desarrollada con tecnologías como Ionic Angular para garantizar una experiencia de usuario responsiva y multiplataforma.</w:t>
      </w:r>
    </w:p>
    <w:p w14:paraId="0F82F7B5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Cs/>
        </w:rPr>
      </w:pPr>
    </w:p>
    <w:p w14:paraId="08FA906A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417AE563" w14:textId="0E1483E5" w:rsidR="00A85D22" w:rsidRPr="00A85D22" w:rsidRDefault="00A85D22" w:rsidP="00A85D22">
      <w:pPr>
        <w:pStyle w:val="Prrafodelista"/>
        <w:numPr>
          <w:ilvl w:val="0"/>
          <w:numId w:val="12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Utiliza llamadas a una API REST para intercambiar datos con el servidor.</w:t>
      </w:r>
    </w:p>
    <w:p w14:paraId="5AC69DB3" w14:textId="6C25B012" w:rsid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Servidor:</w:t>
      </w:r>
    </w:p>
    <w:p w14:paraId="127C12B8" w14:textId="1DCCCE3A" w:rsidR="00A85D22" w:rsidRPr="00A85D22" w:rsidRDefault="00A85D22" w:rsidP="00A85D2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lastRenderedPageBreak/>
        <w:t>Se encarga de extraer, procesar, limpiar y almacenar los datos de tres máquinas distintas.</w:t>
      </w:r>
    </w:p>
    <w:p w14:paraId="0B99BC84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7B34DA0E" w14:textId="069D247E" w:rsidR="00A85D22" w:rsidRPr="00A85D22" w:rsidRDefault="68586C02" w:rsidP="68586C0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8586C02">
        <w:rPr>
          <w:rFonts w:ascii="Arial" w:eastAsia="Arial" w:hAnsi="Arial" w:cs="Arial"/>
        </w:rPr>
        <w:t>Los datos se almacenan en una base de datos estructurada, como PostgreSQL o Oracle SQL, optimizada para consultas rápidas desde la aplicación móvil.</w:t>
      </w:r>
    </w:p>
    <w:p w14:paraId="09004B85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07F7CB61" w14:textId="7893D283" w:rsidR="00A85D22" w:rsidRPr="00A85D22" w:rsidRDefault="00A85D22" w:rsidP="00A85D2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t>El backend está desarrollado en Django, que expone endpoints RESTful para la interacción con el cliente.</w:t>
      </w:r>
    </w:p>
    <w:p w14:paraId="4B13D056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4842059B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Arquitectura Distributiva:</w:t>
      </w:r>
    </w:p>
    <w:p w14:paraId="5CE140C2" w14:textId="3ADA4BBB" w:rsid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La arquitectura distribuye las responsabilidades entre los componentes del sistema:</w:t>
      </w:r>
    </w:p>
    <w:p w14:paraId="559FF7BE" w14:textId="74F01ECB" w:rsidR="00A85D22" w:rsidRDefault="00A85D22" w:rsidP="00A85D22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El cliente móvil se centra en la experiencia de usuario y la recolección de datos.</w:t>
      </w:r>
    </w:p>
    <w:p w14:paraId="543BD352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265FB3E6" w14:textId="408551CD" w:rsidR="00A85D22" w:rsidRDefault="00A85D22" w:rsidP="00A85D22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El servidor realiza tareas intensivas, como procesamiento de datos, limpieza y almacenamiento.</w:t>
      </w:r>
    </w:p>
    <w:p w14:paraId="38DB4CC1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Cs/>
        </w:rPr>
      </w:pPr>
    </w:p>
    <w:p w14:paraId="69609259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029C7645" w14:textId="432966F6" w:rsidR="00A85D22" w:rsidRPr="00A85D22" w:rsidRDefault="00A85D22" w:rsidP="00A85D22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Esta distribución reduce la carga en el cliente y asegura que los datos estén siempre disponibles y actualizados.</w:t>
      </w:r>
    </w:p>
    <w:p w14:paraId="1EC6C591" w14:textId="77777777" w:rsidR="00A85D22" w:rsidRPr="00A85D22" w:rsidRDefault="00A85D22" w:rsidP="00A85D22">
      <w:pPr>
        <w:ind w:firstLine="720"/>
        <w:jc w:val="both"/>
        <w:rPr>
          <w:rFonts w:ascii="Arial" w:eastAsia="Arial" w:hAnsi="Arial" w:cs="Arial"/>
          <w:bCs/>
        </w:rPr>
      </w:pPr>
    </w:p>
    <w:p w14:paraId="4771F7D4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Arquitectura de Capas:</w:t>
      </w:r>
    </w:p>
    <w:p w14:paraId="7A3D53C9" w14:textId="77777777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La solución se organiza en varias capas para garantizar modularidad, escalabilidad y mantenibilidad:</w:t>
      </w:r>
    </w:p>
    <w:p w14:paraId="1DC439B6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</w:rPr>
      </w:pPr>
    </w:p>
    <w:p w14:paraId="33F3605B" w14:textId="77777777" w:rsidR="00A85D22" w:rsidRDefault="00A85D22" w:rsidP="00A85D22">
      <w:p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/>
        </w:rPr>
        <w:t>1. Capa de presentación (Frontend):</w:t>
      </w:r>
    </w:p>
    <w:p w14:paraId="283C145F" w14:textId="083D5505" w:rsidR="00A85D22" w:rsidRPr="00A85D22" w:rsidRDefault="00A85D22" w:rsidP="00A85D22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Cs/>
        </w:rPr>
        <w:t>Compuesta por la aplicación móvil.</w:t>
      </w:r>
    </w:p>
    <w:p w14:paraId="53966829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</w:rPr>
      </w:pPr>
    </w:p>
    <w:p w14:paraId="62AE5E99" w14:textId="64C3024C" w:rsidR="00A85D22" w:rsidRPr="00A85D22" w:rsidRDefault="00A85D22" w:rsidP="00A85D22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Cs/>
        </w:rPr>
        <w:t>Gestiona la interacción del usuario y la presentación de datos.</w:t>
      </w:r>
    </w:p>
    <w:p w14:paraId="352A468C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/>
        </w:rPr>
      </w:pPr>
    </w:p>
    <w:p w14:paraId="070A6751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</w:rPr>
      </w:pPr>
    </w:p>
    <w:p w14:paraId="4E86139C" w14:textId="6027672F" w:rsidR="00A85D22" w:rsidRPr="00A85D22" w:rsidRDefault="00A85D22" w:rsidP="00A85D22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b/>
        </w:rPr>
      </w:pPr>
      <w:r w:rsidRPr="00A85D22">
        <w:rPr>
          <w:rFonts w:ascii="Arial" w:eastAsia="Arial" w:hAnsi="Arial" w:cs="Arial"/>
          <w:bCs/>
        </w:rPr>
        <w:t>Implementa validaciones ligeras y comunicación con el backend a través de la API.</w:t>
      </w:r>
    </w:p>
    <w:p w14:paraId="08AB2E67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0DECD20" w14:textId="77777777" w:rsid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2. Capa de negocio (Backend):</w:t>
      </w:r>
    </w:p>
    <w:p w14:paraId="22FBB8ED" w14:textId="33445E34" w:rsidR="00A85D22" w:rsidRPr="00A85D22" w:rsidRDefault="00A85D22" w:rsidP="00A85D22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Cs/>
        </w:rPr>
        <w:t>Procesa y gestiona la lógica de la aplicación.</w:t>
      </w:r>
    </w:p>
    <w:p w14:paraId="4E07C62B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/>
          <w:sz w:val="24"/>
          <w:szCs w:val="24"/>
        </w:rPr>
      </w:pPr>
    </w:p>
    <w:p w14:paraId="2DF21E09" w14:textId="5E703577" w:rsidR="00A85D22" w:rsidRDefault="00A85D22" w:rsidP="00A85D22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Realiza tareas como la validación avanzada, procesamiento de datos y generación de alertas.</w:t>
      </w:r>
    </w:p>
    <w:p w14:paraId="07A34069" w14:textId="77777777" w:rsidR="00A85D22" w:rsidRPr="00A85D22" w:rsidRDefault="00A85D22" w:rsidP="00A85D22">
      <w:pPr>
        <w:pStyle w:val="Prrafodelista"/>
        <w:rPr>
          <w:rFonts w:ascii="Arial" w:eastAsia="Arial" w:hAnsi="Arial" w:cs="Arial"/>
          <w:bCs/>
        </w:rPr>
      </w:pPr>
    </w:p>
    <w:p w14:paraId="081E25F8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3C77131D" w14:textId="11C00534" w:rsidR="00A85D22" w:rsidRPr="00A85D22" w:rsidRDefault="00A85D22" w:rsidP="00A85D22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Expone endpoints RESTFUL para que el cliente pueda interactuar con los datos.</w:t>
      </w:r>
    </w:p>
    <w:p w14:paraId="3F252331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EC3D89C" w14:textId="77777777" w:rsidR="00A85D22" w:rsidRPr="00A85D22" w:rsidRDefault="00A85D22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85D22">
        <w:rPr>
          <w:rFonts w:ascii="Arial" w:eastAsia="Arial" w:hAnsi="Arial" w:cs="Arial"/>
          <w:b/>
          <w:sz w:val="24"/>
          <w:szCs w:val="24"/>
        </w:rPr>
        <w:t>3. Capa de datos (Base de datos):</w:t>
      </w:r>
    </w:p>
    <w:p w14:paraId="0A5988EE" w14:textId="0E944FBF" w:rsidR="00A85D22" w:rsidRDefault="00A85D22" w:rsidP="00A85D22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Administra el almacenamiento persistente de los parámetros de las máquinas.</w:t>
      </w:r>
    </w:p>
    <w:p w14:paraId="6B64619A" w14:textId="77777777" w:rsidR="00A85D22" w:rsidRPr="00A85D22" w:rsidRDefault="00A85D22" w:rsidP="00A85D22">
      <w:pPr>
        <w:pStyle w:val="Prrafodelista"/>
        <w:jc w:val="both"/>
        <w:rPr>
          <w:rFonts w:ascii="Arial" w:eastAsia="Arial" w:hAnsi="Arial" w:cs="Arial"/>
          <w:bCs/>
        </w:rPr>
      </w:pPr>
    </w:p>
    <w:p w14:paraId="27E6C50A" w14:textId="6AC3FA2C" w:rsidR="00A85D22" w:rsidRPr="00A85D22" w:rsidRDefault="00A85D22" w:rsidP="00A85D22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Almacena datos históricos y en tiempo real para consultas y reportes.</w:t>
      </w:r>
    </w:p>
    <w:p w14:paraId="258ED6DB" w14:textId="77777777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</w:p>
    <w:p w14:paraId="183EEED5" w14:textId="73D55F34" w:rsidR="00A85D22" w:rsidRPr="00A85D22" w:rsidRDefault="00A85D22" w:rsidP="00A85D22">
      <w:pPr>
        <w:jc w:val="both"/>
        <w:rPr>
          <w:rFonts w:ascii="Arial" w:eastAsia="Arial" w:hAnsi="Arial" w:cs="Arial"/>
          <w:bCs/>
        </w:rPr>
      </w:pPr>
      <w:r w:rsidRPr="00A85D22">
        <w:rPr>
          <w:rFonts w:ascii="Arial" w:eastAsia="Arial" w:hAnsi="Arial" w:cs="Arial"/>
          <w:bCs/>
        </w:rPr>
        <w:t>Esta arquitectura asegura una separación clara de responsabilidades, mejorando la escalabilidad y facilitando el mantenimiento futuro del sistema.</w:t>
      </w:r>
    </w:p>
    <w:p w14:paraId="2EC73B43" w14:textId="77777777" w:rsidR="00A85D22" w:rsidRDefault="00A85D22">
      <w:pPr>
        <w:rPr>
          <w:rFonts w:ascii="Arial" w:eastAsia="Arial" w:hAnsi="Arial" w:cs="Arial"/>
        </w:rPr>
      </w:pPr>
    </w:p>
    <w:p w14:paraId="6C101314" w14:textId="77777777" w:rsidR="001A7893" w:rsidRDefault="00EF71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Componentes principales</w:t>
      </w:r>
      <w:r>
        <w:rPr>
          <w:rFonts w:ascii="Arial" w:eastAsia="Arial" w:hAnsi="Arial" w:cs="Arial"/>
          <w:sz w:val="24"/>
          <w:szCs w:val="24"/>
        </w:rPr>
        <w:t>:</w:t>
      </w:r>
    </w:p>
    <w:p w14:paraId="3FB8E365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Frontend (Aplicación móvil)</w:t>
      </w:r>
      <w:r>
        <w:rPr>
          <w:rFonts w:ascii="Arial" w:eastAsia="Arial" w:hAnsi="Arial" w:cs="Arial"/>
        </w:rPr>
        <w:t xml:space="preserve">: Se utilizarán tecnologías como </w:t>
      </w:r>
      <w:r>
        <w:rPr>
          <w:rFonts w:ascii="Arial" w:eastAsia="Arial" w:hAnsi="Arial" w:cs="Arial"/>
          <w:b/>
        </w:rPr>
        <w:t>Ionic</w:t>
      </w:r>
      <w:r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  <w:b/>
        </w:rPr>
        <w:t>Angular</w:t>
      </w:r>
      <w:r>
        <w:rPr>
          <w:rFonts w:ascii="Arial" w:eastAsia="Arial" w:hAnsi="Arial" w:cs="Arial"/>
        </w:rPr>
        <w:t xml:space="preserve"> para crear y visualizar los datos en la aplicación.</w:t>
      </w:r>
    </w:p>
    <w:p w14:paraId="32F880B8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Backend (API y lógica de negocio)</w:t>
      </w:r>
      <w:r>
        <w:rPr>
          <w:rFonts w:ascii="Arial" w:eastAsia="Arial" w:hAnsi="Arial" w:cs="Arial"/>
        </w:rPr>
        <w:t xml:space="preserve">: Responsable de la extracción, procesamiento y almacenamiento de los datos. </w:t>
      </w:r>
    </w:p>
    <w:p w14:paraId="026EE352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Base de datos</w:t>
      </w:r>
      <w:r>
        <w:rPr>
          <w:rFonts w:ascii="Arial" w:eastAsia="Arial" w:hAnsi="Arial" w:cs="Arial"/>
        </w:rPr>
        <w:t xml:space="preserve">: Base de datos relacional </w:t>
      </w:r>
      <w:r>
        <w:rPr>
          <w:rFonts w:ascii="Arial" w:eastAsia="Arial" w:hAnsi="Arial" w:cs="Arial"/>
          <w:b/>
        </w:rPr>
        <w:t>PostgreSQL</w:t>
      </w:r>
      <w:r>
        <w:rPr>
          <w:rFonts w:ascii="Arial" w:eastAsia="Arial" w:hAnsi="Arial" w:cs="Arial"/>
        </w:rPr>
        <w:t xml:space="preserve"> para almacenar los datos estructurados.</w:t>
      </w:r>
    </w:p>
    <w:p w14:paraId="73137769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Integraciones</w:t>
      </w:r>
      <w:r>
        <w:rPr>
          <w:rFonts w:ascii="Arial" w:eastAsia="Arial" w:hAnsi="Arial" w:cs="Arial"/>
        </w:rPr>
        <w:t>: API que conecta el backend con las máquinas y sistemas externos.</w:t>
      </w:r>
    </w:p>
    <w:p w14:paraId="4CD8E0F2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Seguridad</w:t>
      </w:r>
      <w:r>
        <w:rPr>
          <w:rFonts w:ascii="Arial" w:eastAsia="Arial" w:hAnsi="Arial" w:cs="Arial"/>
        </w:rPr>
        <w:t>: Implementación de mecanismos de autenticación y autorización, cifrado de datos en tránsito y en reposo.</w:t>
      </w:r>
    </w:p>
    <w:p w14:paraId="55A8A9D1" w14:textId="77777777" w:rsidR="00A85D22" w:rsidRDefault="00A85D22">
      <w:pPr>
        <w:rPr>
          <w:rFonts w:ascii="Arial" w:eastAsia="Arial" w:hAnsi="Arial" w:cs="Arial"/>
        </w:rPr>
      </w:pPr>
    </w:p>
    <w:p w14:paraId="66593A68" w14:textId="77777777" w:rsidR="00A85D22" w:rsidRDefault="00A85D22">
      <w:pPr>
        <w:rPr>
          <w:rFonts w:ascii="Arial" w:eastAsia="Arial" w:hAnsi="Arial" w:cs="Arial"/>
        </w:rPr>
      </w:pPr>
    </w:p>
    <w:p w14:paraId="67ACEFB5" w14:textId="77777777" w:rsidR="00584506" w:rsidRDefault="00584506">
      <w:pPr>
        <w:rPr>
          <w:rFonts w:ascii="Arial" w:eastAsia="Arial" w:hAnsi="Arial" w:cs="Arial"/>
        </w:rPr>
      </w:pPr>
    </w:p>
    <w:p w14:paraId="515475C7" w14:textId="77777777" w:rsidR="00584506" w:rsidRDefault="00584506">
      <w:pPr>
        <w:rPr>
          <w:rFonts w:ascii="Arial" w:eastAsia="Arial" w:hAnsi="Arial" w:cs="Arial"/>
        </w:rPr>
      </w:pPr>
    </w:p>
    <w:p w14:paraId="53129D42" w14:textId="77777777" w:rsidR="00584506" w:rsidRDefault="00584506">
      <w:pPr>
        <w:rPr>
          <w:rFonts w:ascii="Arial" w:eastAsia="Arial" w:hAnsi="Arial" w:cs="Arial"/>
        </w:rPr>
      </w:pPr>
    </w:p>
    <w:p w14:paraId="373A80C0" w14:textId="77777777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3. Descripción de los componentes del sistema</w:t>
      </w:r>
    </w:p>
    <w:p w14:paraId="5A6A219C" w14:textId="77777777" w:rsidR="001A7893" w:rsidRDefault="001A7893">
      <w:pPr>
        <w:rPr>
          <w:rFonts w:ascii="Arial" w:eastAsia="Arial" w:hAnsi="Arial" w:cs="Arial"/>
        </w:rPr>
      </w:pPr>
    </w:p>
    <w:p w14:paraId="34985209" w14:textId="77777777" w:rsidR="001A7893" w:rsidRDefault="00EF71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de frontend:</w:t>
      </w:r>
    </w:p>
    <w:p w14:paraId="5290007B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Funciones y responsabilidades</w:t>
      </w:r>
      <w:r>
        <w:rPr>
          <w:rFonts w:ascii="Arial" w:eastAsia="Arial" w:hAnsi="Arial" w:cs="Arial"/>
        </w:rPr>
        <w:t>: La aplicación móvil permite a los operarios visualizar en tiempo real los parámetros de las máquinas, como temperatura y humedad. También podrán recibir alertas cuando algún parámetro exceda el rango establecido.</w:t>
      </w:r>
    </w:p>
    <w:p w14:paraId="796F4705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Tecnologías utilizadas</w:t>
      </w:r>
      <w:r>
        <w:rPr>
          <w:rFonts w:ascii="Arial" w:eastAsia="Arial" w:hAnsi="Arial" w:cs="Arial"/>
        </w:rPr>
        <w:t xml:space="preserve">: Angular – ionic ( typescript – css – html) para desarrollar la aplicación móvil. Se comunicaría con el backend mediante APIs </w:t>
      </w:r>
      <w:r>
        <w:rPr>
          <w:rFonts w:ascii="Arial" w:eastAsia="Arial" w:hAnsi="Arial" w:cs="Arial"/>
          <w:b/>
        </w:rPr>
        <w:t>REST</w:t>
      </w:r>
      <w:r>
        <w:rPr>
          <w:rFonts w:ascii="Arial" w:eastAsia="Arial" w:hAnsi="Arial" w:cs="Arial"/>
        </w:rPr>
        <w:t xml:space="preserve"> </w:t>
      </w:r>
    </w:p>
    <w:p w14:paraId="3D0490F0" w14:textId="77777777" w:rsidR="001A7893" w:rsidRDefault="00EF716C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de backend:</w:t>
      </w:r>
    </w:p>
    <w:p w14:paraId="7339266B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Funciones y responsabilidades</w:t>
      </w:r>
      <w:r>
        <w:rPr>
          <w:rFonts w:ascii="Arial" w:eastAsia="Arial" w:hAnsi="Arial" w:cs="Arial"/>
        </w:rPr>
        <w:t>: El backend es el responsable de extraer los datos de las máquinas, realizar procesos de limpieza, almacenarlos y servirlos a la aplicación móvil. También es responsable de la lógica de negocio y la autenticación.</w:t>
      </w:r>
    </w:p>
    <w:p w14:paraId="7283D1E7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Comunicación con la base de datos</w:t>
      </w:r>
      <w:r>
        <w:rPr>
          <w:rFonts w:ascii="Arial" w:eastAsia="Arial" w:hAnsi="Arial" w:cs="Arial"/>
        </w:rPr>
        <w:t>: La API del backend realiza consultas a la base de datos para almacenar y recuperar los datos.</w:t>
      </w:r>
    </w:p>
    <w:p w14:paraId="46186EA6" w14:textId="77777777" w:rsidR="001A7893" w:rsidRDefault="00EF716C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de base de datos:</w:t>
      </w:r>
    </w:p>
    <w:p w14:paraId="3259A727" w14:textId="77777777" w:rsidR="001A7893" w:rsidRDefault="00EF716C" w:rsidP="00A85D2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 de las tablas y relaciones</w:t>
      </w:r>
      <w:r>
        <w:rPr>
          <w:rFonts w:ascii="Arial" w:eastAsia="Arial" w:hAnsi="Arial" w:cs="Arial"/>
        </w:rPr>
        <w:t>: La base de datos almacenará las lecturas de temperatura, humedad y otros parámetros capturados por las máquinas. Más adelante incluirá un registro histórico para análisis y consulta a largo plazo.</w:t>
      </w:r>
    </w:p>
    <w:p w14:paraId="346E5CA2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Gestión de transacciones y consultas</w:t>
      </w:r>
      <w:r>
        <w:rPr>
          <w:rFonts w:ascii="Arial" w:eastAsia="Arial" w:hAnsi="Arial" w:cs="Arial"/>
        </w:rPr>
        <w:t>: Las transacciones de datos estarán optimizadas para mantener la integridad de los datos y asegurar la consistencia en su acceso.</w:t>
      </w:r>
    </w:p>
    <w:p w14:paraId="08E4880C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Seguridad y backups</w:t>
      </w:r>
      <w:r>
        <w:rPr>
          <w:rFonts w:ascii="Arial" w:eastAsia="Arial" w:hAnsi="Arial" w:cs="Arial"/>
        </w:rPr>
        <w:t>: Se implementarán mecanismos de seguridad para proteger los datos sensibles y realizar backups regulares.</w:t>
      </w:r>
    </w:p>
    <w:p w14:paraId="70952878" w14:textId="77777777" w:rsidR="00584506" w:rsidRDefault="00584506">
      <w:pPr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45270BA0" w14:textId="0C27DEA5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 w:rsidRPr="62A4C04F">
        <w:rPr>
          <w:rFonts w:ascii="Arial" w:eastAsia="Arial" w:hAnsi="Arial" w:cs="Arial"/>
          <w:sz w:val="32"/>
          <w:szCs w:val="32"/>
        </w:rPr>
        <w:lastRenderedPageBreak/>
        <w:t>4. Diagrama de arquitectura</w:t>
      </w:r>
    </w:p>
    <w:p w14:paraId="05F5D67D" w14:textId="77777777" w:rsidR="001A7893" w:rsidRDefault="001A7893">
      <w:pPr>
        <w:rPr>
          <w:b/>
        </w:rPr>
      </w:pPr>
    </w:p>
    <w:p w14:paraId="43323953" w14:textId="77777777" w:rsidR="001A7893" w:rsidRDefault="00EF71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 General:</w:t>
      </w:r>
    </w:p>
    <w:p w14:paraId="78CDFCAA" w14:textId="77777777" w:rsidR="001A7893" w:rsidRDefault="00EF716C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Recepción de archivos .dat</w:t>
      </w:r>
      <w:r>
        <w:rPr>
          <w:rFonts w:ascii="Arial" w:eastAsia="Arial" w:hAnsi="Arial" w:cs="Arial"/>
        </w:rPr>
        <w:t>: Recepción de los archivos de las máquinas.</w:t>
      </w:r>
    </w:p>
    <w:p w14:paraId="11630BF5" w14:textId="77777777" w:rsidR="001A7893" w:rsidRDefault="00EF716C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Lectura y procesamiento</w:t>
      </w:r>
      <w:r>
        <w:rPr>
          <w:rFonts w:ascii="Arial" w:eastAsia="Arial" w:hAnsi="Arial" w:cs="Arial"/>
        </w:rPr>
        <w:t>: Implementar un sistema para abrir esos archivos, interpretar su contenido y extraer la información clave.</w:t>
      </w:r>
    </w:p>
    <w:p w14:paraId="1FCE75C5" w14:textId="77777777" w:rsidR="001A7893" w:rsidRDefault="00EF716C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Almacenamiento</w:t>
      </w:r>
      <w:r>
        <w:rPr>
          <w:rFonts w:ascii="Arial" w:eastAsia="Arial" w:hAnsi="Arial" w:cs="Arial"/>
        </w:rPr>
        <w:t>: Los datos procesados se almacenarán en una base de datos, probablemente estructurada para que la aplicación móvil pueda acceder a ellos fácilmente.</w:t>
      </w:r>
    </w:p>
    <w:p w14:paraId="4E88D025" w14:textId="77777777" w:rsidR="001A7893" w:rsidRDefault="68586C02" w:rsidP="00A85D2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68586C02">
        <w:rPr>
          <w:rFonts w:ascii="Arial" w:eastAsia="Arial" w:hAnsi="Arial" w:cs="Arial"/>
          <w:b/>
          <w:bCs/>
        </w:rPr>
        <w:t>Visualización</w:t>
      </w:r>
      <w:r w:rsidRPr="68586C02">
        <w:rPr>
          <w:rFonts w:ascii="Arial" w:eastAsia="Arial" w:hAnsi="Arial" w:cs="Arial"/>
        </w:rPr>
        <w:t>: Los datos serán visualizados en la app para que los operarios y otros roles puedan revisarlos en tiempo real o mediante informes.</w:t>
      </w:r>
    </w:p>
    <w:p w14:paraId="4E7FF5FC" w14:textId="1CE9386E" w:rsidR="68586C02" w:rsidRDefault="68586C02" w:rsidP="68586C02">
      <w:pPr>
        <w:jc w:val="both"/>
        <w:rPr>
          <w:rFonts w:ascii="Arial" w:eastAsia="Arial" w:hAnsi="Arial" w:cs="Arial"/>
        </w:rPr>
      </w:pPr>
    </w:p>
    <w:p w14:paraId="62244639" w14:textId="72CA20C4" w:rsidR="001A7893" w:rsidRDefault="705657D2" w:rsidP="705657D2">
      <w:pPr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BB5E27F" wp14:editId="253E7D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67375" cy="4801528"/>
            <wp:effectExtent l="0" t="0" r="0" b="0"/>
            <wp:wrapNone/>
            <wp:docPr id="1785253588" name="Imagen 1785253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0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008AC" w14:textId="50B37EAB" w:rsidR="001A7893" w:rsidRDefault="001A7893" w:rsidP="62A4C04F">
      <w:pPr>
        <w:jc w:val="both"/>
        <w:rPr>
          <w:rFonts w:ascii="Arial" w:eastAsia="Arial" w:hAnsi="Arial" w:cs="Arial"/>
        </w:rPr>
      </w:pPr>
    </w:p>
    <w:p w14:paraId="71A60384" w14:textId="5135F86C" w:rsidR="001A7893" w:rsidRDefault="001A7893"/>
    <w:p w14:paraId="32FFB937" w14:textId="71CD4543" w:rsidR="705657D2" w:rsidRDefault="705657D2"/>
    <w:p w14:paraId="0C92665A" w14:textId="49B47BD3" w:rsidR="705657D2" w:rsidRDefault="705657D2"/>
    <w:p w14:paraId="64A89CDB" w14:textId="08AB4662" w:rsidR="705657D2" w:rsidRDefault="705657D2"/>
    <w:p w14:paraId="06E56706" w14:textId="490A4810" w:rsidR="705657D2" w:rsidRDefault="705657D2"/>
    <w:p w14:paraId="3DBE9A3F" w14:textId="0A4D3A98" w:rsidR="705657D2" w:rsidRDefault="705657D2"/>
    <w:p w14:paraId="020E000B" w14:textId="254D1CCC" w:rsidR="705657D2" w:rsidRDefault="705657D2"/>
    <w:p w14:paraId="2AD07A17" w14:textId="7DA3AE20" w:rsidR="705657D2" w:rsidRDefault="705657D2"/>
    <w:p w14:paraId="2550E9B1" w14:textId="57E1E32C" w:rsidR="705657D2" w:rsidRDefault="705657D2"/>
    <w:p w14:paraId="237C0228" w14:textId="170572B1" w:rsidR="62A4C04F" w:rsidRDefault="62A4C04F"/>
    <w:p w14:paraId="491162A7" w14:textId="77777777" w:rsidR="00584506" w:rsidRDefault="00584506">
      <w:pPr>
        <w:pStyle w:val="Ttulo1"/>
        <w:rPr>
          <w:rFonts w:ascii="Arial" w:eastAsia="Arial" w:hAnsi="Arial" w:cs="Arial"/>
          <w:sz w:val="32"/>
          <w:szCs w:val="32"/>
        </w:rPr>
      </w:pPr>
    </w:p>
    <w:p w14:paraId="60D5429D" w14:textId="77777777" w:rsidR="006D396E" w:rsidRDefault="006D396E">
      <w:pPr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08E1C443" w14:textId="5F0F163E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5. Integraciones externas</w:t>
      </w:r>
    </w:p>
    <w:p w14:paraId="5832E1A1" w14:textId="77777777" w:rsidR="001A7893" w:rsidRDefault="001A7893">
      <w:pPr>
        <w:rPr>
          <w:rFonts w:ascii="Arial" w:eastAsia="Arial" w:hAnsi="Arial" w:cs="Arial"/>
          <w:b/>
        </w:rPr>
      </w:pPr>
    </w:p>
    <w:p w14:paraId="3306CC88" w14:textId="77777777" w:rsidR="001A7893" w:rsidRDefault="00EF71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Servicios : </w:t>
      </w:r>
    </w:p>
    <w:p w14:paraId="26E15E97" w14:textId="77777777" w:rsidR="001A7893" w:rsidRDefault="00EF716C" w:rsidP="00A85D2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 usarán servicios básicos para enviar notificaciones a los operarios cuando haya problemas como un grupo de WhatsApp.</w:t>
      </w:r>
    </w:p>
    <w:p w14:paraId="2EF690E3" w14:textId="77777777" w:rsidR="001A7893" w:rsidRDefault="00EF716C" w:rsidP="00A85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APIs:</w:t>
      </w:r>
    </w:p>
    <w:p w14:paraId="442119A0" w14:textId="77777777" w:rsidR="001A7893" w:rsidRDefault="00EF716C" w:rsidP="00A85D2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sistema tendrá APIs para que la aplicación móvil pueda conectarse, y estas serán seguras, usando un sistema de autenticación.</w:t>
      </w:r>
    </w:p>
    <w:p w14:paraId="44E0DBB4" w14:textId="77777777" w:rsidR="001A7893" w:rsidRDefault="001A7893"/>
    <w:p w14:paraId="0159544C" w14:textId="77777777" w:rsidR="001A7893" w:rsidRDefault="001A7893"/>
    <w:p w14:paraId="5B039B29" w14:textId="77777777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6. Patrones de diseño utilizados</w:t>
      </w:r>
    </w:p>
    <w:p w14:paraId="34644C89" w14:textId="77777777" w:rsidR="001A7893" w:rsidRDefault="001A7893">
      <w:pPr>
        <w:rPr>
          <w:rFonts w:ascii="Arial" w:eastAsia="Arial" w:hAnsi="Arial" w:cs="Arial"/>
        </w:rPr>
      </w:pPr>
    </w:p>
    <w:p w14:paraId="06D90481" w14:textId="77777777" w:rsidR="001A7893" w:rsidRDefault="00EF71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Patrones de arquitectura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4E8E8F72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arquitectura de backend estará basada en </w:t>
      </w:r>
      <w:r>
        <w:rPr>
          <w:rFonts w:ascii="Arial" w:eastAsia="Arial" w:hAnsi="Arial" w:cs="Arial"/>
          <w:b/>
        </w:rPr>
        <w:t>microservicios</w:t>
      </w:r>
      <w:r>
        <w:rPr>
          <w:rFonts w:ascii="Arial" w:eastAsia="Arial" w:hAnsi="Arial" w:cs="Arial"/>
        </w:rPr>
        <w:t xml:space="preserve">, lo que permitirá escalar y modularizar el sistema fácilmente. La aplicación móvil seguirá el patrón </w:t>
      </w:r>
      <w:r>
        <w:rPr>
          <w:rFonts w:ascii="Arial" w:eastAsia="Arial" w:hAnsi="Arial" w:cs="Arial"/>
          <w:b/>
        </w:rPr>
        <w:t>MVC (Model-View-Controller)</w:t>
      </w:r>
      <w:r>
        <w:rPr>
          <w:rFonts w:ascii="Arial" w:eastAsia="Arial" w:hAnsi="Arial" w:cs="Arial"/>
        </w:rPr>
        <w:t xml:space="preserve"> para separar la lógica de la interfaz de usuario.</w:t>
      </w:r>
    </w:p>
    <w:p w14:paraId="4E21E64C" w14:textId="77777777" w:rsidR="001A7893" w:rsidRDefault="00EF71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Módulos reutilizables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058CE24E" w14:textId="77777777" w:rsidR="001A7893" w:rsidRDefault="00EF716C" w:rsidP="00A85D22">
      <w:pPr>
        <w:jc w:val="both"/>
      </w:pPr>
      <w:r>
        <w:rPr>
          <w:rFonts w:ascii="Arial" w:eastAsia="Arial" w:hAnsi="Arial" w:cs="Arial"/>
        </w:rPr>
        <w:t>Se diseñarán módulos para la autenticación, la extracción de datos y la gestión de errores, lo que facilitará su reutilización en otras partes del</w:t>
      </w:r>
      <w:r>
        <w:t xml:space="preserve"> </w:t>
      </w:r>
      <w:r w:rsidRPr="00A85D22">
        <w:rPr>
          <w:rFonts w:ascii="Arial" w:hAnsi="Arial" w:cs="Arial"/>
        </w:rPr>
        <w:t>sistema</w:t>
      </w:r>
      <w:r>
        <w:t>.</w:t>
      </w:r>
    </w:p>
    <w:p w14:paraId="08D28502" w14:textId="77777777" w:rsidR="001A7893" w:rsidRDefault="001A7893"/>
    <w:p w14:paraId="0F4559D3" w14:textId="77777777" w:rsidR="001A7893" w:rsidRDefault="001A7893"/>
    <w:p w14:paraId="72939AB0" w14:textId="77777777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7. Escalabilidad y rendimiento</w:t>
      </w:r>
    </w:p>
    <w:p w14:paraId="23A24421" w14:textId="77777777" w:rsidR="001A7893" w:rsidRDefault="001A7893"/>
    <w:p w14:paraId="231C78F0" w14:textId="77777777" w:rsidR="001A7893" w:rsidRDefault="00EF716C" w:rsidP="00A85D2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Mecanismos de escalabilidad</w:t>
      </w:r>
      <w:r>
        <w:rPr>
          <w:rFonts w:ascii="Arial" w:eastAsia="Arial" w:hAnsi="Arial" w:cs="Arial"/>
        </w:rPr>
        <w:t>: El backend y la base de datos estarán alojados en un único servidor, ya que el sistema será utilizado por un máximo de personas en una primera etapa. Esto permitirá una infraestructura simple y eficiente. En el futuro, si es necesario, se podrá escalar horizontalmente añadiendo más servidores .</w:t>
      </w:r>
    </w:p>
    <w:p w14:paraId="16584597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Optimización de rendimiento</w:t>
      </w:r>
      <w:r>
        <w:rPr>
          <w:rFonts w:ascii="Arial" w:eastAsia="Arial" w:hAnsi="Arial" w:cs="Arial"/>
        </w:rPr>
        <w:t>: Se utilizarán índices en la base de datos para mejorar la eficiencia de las consultas desde el inicio.</w:t>
      </w:r>
    </w:p>
    <w:p w14:paraId="53726063" w14:textId="77777777" w:rsidR="001A7893" w:rsidRDefault="001A7893"/>
    <w:p w14:paraId="65E88816" w14:textId="77777777" w:rsidR="001A7893" w:rsidRDefault="001A7893"/>
    <w:p w14:paraId="24B990D5" w14:textId="77777777" w:rsidR="001A7893" w:rsidRDefault="001A7893"/>
    <w:p w14:paraId="7DF5F0E0" w14:textId="77777777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8. Seguridad</w:t>
      </w:r>
    </w:p>
    <w:p w14:paraId="5F26B5BD" w14:textId="77777777" w:rsidR="001A7893" w:rsidRDefault="001A7893"/>
    <w:p w14:paraId="6B16F0F2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Autenticación y autorización</w:t>
      </w:r>
      <w:r>
        <w:rPr>
          <w:rFonts w:ascii="Arial" w:eastAsia="Arial" w:hAnsi="Arial" w:cs="Arial"/>
        </w:rPr>
        <w:t xml:space="preserve">: Se usará un sistema sencillo como </w:t>
      </w:r>
      <w:r>
        <w:rPr>
          <w:rFonts w:ascii="Arial" w:eastAsia="Arial" w:hAnsi="Arial" w:cs="Arial"/>
          <w:b/>
        </w:rPr>
        <w:t xml:space="preserve"> (JSON Web Tokens)</w:t>
      </w:r>
      <w:r>
        <w:rPr>
          <w:rFonts w:ascii="Arial" w:eastAsia="Arial" w:hAnsi="Arial" w:cs="Arial"/>
        </w:rPr>
        <w:t xml:space="preserve"> para asegurar que solo los usuarios que hayan iniciado sesión puedan acceder al sistema.</w:t>
      </w:r>
    </w:p>
    <w:p w14:paraId="6A265338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Cifrado de datos</w:t>
      </w:r>
      <w:r>
        <w:rPr>
          <w:rFonts w:ascii="Arial" w:eastAsia="Arial" w:hAnsi="Arial" w:cs="Arial"/>
        </w:rPr>
        <w:t xml:space="preserve">: Toda la comunicación entre la aplicación móvil y el servidor estará protegida usando </w:t>
      </w:r>
      <w:r>
        <w:rPr>
          <w:rFonts w:ascii="Arial" w:eastAsia="Arial" w:hAnsi="Arial" w:cs="Arial"/>
          <w:b/>
        </w:rPr>
        <w:t>HTTPS</w:t>
      </w:r>
      <w:r>
        <w:rPr>
          <w:rFonts w:ascii="Arial" w:eastAsia="Arial" w:hAnsi="Arial" w:cs="Arial"/>
        </w:rPr>
        <w:t xml:space="preserve"> para que los datos viajen de manera segura. Además, los datos sensibles dentro de la base de datos estarán cifrados.</w:t>
      </w:r>
    </w:p>
    <w:p w14:paraId="5B538D58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Medidas de seguridad</w:t>
      </w:r>
      <w:r>
        <w:rPr>
          <w:rFonts w:ascii="Arial" w:eastAsia="Arial" w:hAnsi="Arial" w:cs="Arial"/>
        </w:rPr>
        <w:t>: Se tomarán precauciones básicas para evitar ataques comunes, como evitar que los usuarios inyecten código malicioso o accedan a datos que no les pertenecen.</w:t>
      </w:r>
    </w:p>
    <w:p w14:paraId="2F62486E" w14:textId="77777777" w:rsidR="001A7893" w:rsidRDefault="001A7893"/>
    <w:p w14:paraId="6881672B" w14:textId="77777777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9. Mantenimiento y actualización</w:t>
      </w:r>
    </w:p>
    <w:p w14:paraId="475FDA33" w14:textId="77777777" w:rsidR="001A7893" w:rsidRDefault="00EF71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Estrategias de mantenimiento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4342C0DA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implementarán sistemas de monitoreo para supervisar el rendimiento y detectar problemas. Además, se realizarán backups automáticos y se contará con procedimientos de recuperación ante fallos.</w:t>
      </w:r>
    </w:p>
    <w:p w14:paraId="72ED3B5E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Versionamiento del software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120B6CA1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control de versiones se gestionará mediante </w:t>
      </w:r>
      <w:r>
        <w:rPr>
          <w:rFonts w:ascii="Arial" w:eastAsia="Arial" w:hAnsi="Arial" w:cs="Arial"/>
          <w:b/>
        </w:rPr>
        <w:t>Git</w:t>
      </w:r>
      <w:r>
        <w:rPr>
          <w:rFonts w:ascii="Arial" w:eastAsia="Arial" w:hAnsi="Arial" w:cs="Arial"/>
        </w:rPr>
        <w:t>, y se implementará un flujo de integración continua (CI/CD) para asegurar que las actualizaciones se implementen de manera fluida y sin afectar la operación.</w:t>
      </w:r>
    </w:p>
    <w:p w14:paraId="5B530A1E" w14:textId="77777777" w:rsidR="001A7893" w:rsidRDefault="001A7893"/>
    <w:p w14:paraId="1BB8127E" w14:textId="77777777" w:rsidR="001A7893" w:rsidRDefault="00EF716C">
      <w:pPr>
        <w:pStyle w:val="Ttulo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10. Conclusión</w:t>
      </w:r>
    </w:p>
    <w:p w14:paraId="7FAA2D55" w14:textId="77777777" w:rsidR="001A7893" w:rsidRDefault="00EF716C" w:rsidP="005049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arquitectura propuesta para Maltexco automatiza el proceso de captura de datos de las máquinas y permite su visualización en tiempo real mediante una aplicación móvil.Con el sistema, se espera mejorar la eficiencia operativa y reducir el riesgo de errores humanos. Además, el enfoque modular y escalable garantizará la flexibilidad y crecimiento futuro de la solución.</w:t>
      </w:r>
    </w:p>
    <w:p w14:paraId="3E9A139C" w14:textId="77777777" w:rsidR="001A7893" w:rsidRDefault="001A7893"/>
    <w:p w14:paraId="37EF19B8" w14:textId="77777777" w:rsidR="001A7893" w:rsidRDefault="001A7893"/>
    <w:p w14:paraId="6ABA7DB6" w14:textId="77777777" w:rsidR="001A7893" w:rsidRDefault="001A7893"/>
    <w:p w14:paraId="0F758F1B" w14:textId="77777777" w:rsidR="001A7893" w:rsidRDefault="001A7893"/>
    <w:p w14:paraId="2BFFA613" w14:textId="77777777" w:rsidR="001A7893" w:rsidRDefault="001A7893"/>
    <w:p w14:paraId="0992E146" w14:textId="77777777" w:rsidR="001A7893" w:rsidRDefault="001A7893"/>
    <w:p w14:paraId="62D90103" w14:textId="77777777" w:rsidR="001A7893" w:rsidRDefault="001A7893"/>
    <w:p w14:paraId="3A08ADFA" w14:textId="77777777" w:rsidR="001A7893" w:rsidRDefault="001A7893"/>
    <w:sectPr w:rsidR="001A7893">
      <w:head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CC047" w14:textId="77777777" w:rsidR="0051535B" w:rsidRDefault="0051535B">
      <w:pPr>
        <w:spacing w:after="0" w:line="240" w:lineRule="auto"/>
      </w:pPr>
      <w:r>
        <w:separator/>
      </w:r>
    </w:p>
  </w:endnote>
  <w:endnote w:type="continuationSeparator" w:id="0">
    <w:p w14:paraId="1072DD00" w14:textId="77777777" w:rsidR="0051535B" w:rsidRDefault="0051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8FE38" w14:textId="77777777" w:rsidR="0051535B" w:rsidRDefault="0051535B">
      <w:pPr>
        <w:spacing w:after="0" w:line="240" w:lineRule="auto"/>
      </w:pPr>
      <w:r>
        <w:separator/>
      </w:r>
    </w:p>
  </w:footnote>
  <w:footnote w:type="continuationSeparator" w:id="0">
    <w:p w14:paraId="175C3D70" w14:textId="77777777" w:rsidR="0051535B" w:rsidRDefault="00515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9BC3C" w14:textId="77777777" w:rsidR="001A7893" w:rsidRDefault="00EF71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C1D1235" wp14:editId="125048E2">
          <wp:simplePos x="0" y="0"/>
          <wp:positionH relativeFrom="column">
            <wp:posOffset>3794760</wp:posOffset>
          </wp:positionH>
          <wp:positionV relativeFrom="paragraph">
            <wp:posOffset>-449579</wp:posOffset>
          </wp:positionV>
          <wp:extent cx="2629267" cy="590632"/>
          <wp:effectExtent l="0" t="0" r="0" b="0"/>
          <wp:wrapNone/>
          <wp:docPr id="824526620" name="image3.png" descr="Un conjunto de letras blancas en un fondo blanc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 conjunto de letras blancas en un fondo blanc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29267" cy="590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3417"/>
    <w:multiLevelType w:val="hybridMultilevel"/>
    <w:tmpl w:val="22E28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15C8"/>
    <w:multiLevelType w:val="hybridMultilevel"/>
    <w:tmpl w:val="82A2E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4D9A"/>
    <w:multiLevelType w:val="hybridMultilevel"/>
    <w:tmpl w:val="82B62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0042"/>
    <w:multiLevelType w:val="hybridMultilevel"/>
    <w:tmpl w:val="1360BD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44774"/>
    <w:multiLevelType w:val="hybridMultilevel"/>
    <w:tmpl w:val="FE18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320C8"/>
    <w:multiLevelType w:val="hybridMultilevel"/>
    <w:tmpl w:val="93826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D327A"/>
    <w:multiLevelType w:val="multilevel"/>
    <w:tmpl w:val="706ECEF2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7A92F66"/>
    <w:multiLevelType w:val="multilevel"/>
    <w:tmpl w:val="51D612E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7262252">
    <w:abstractNumId w:val="6"/>
  </w:num>
  <w:num w:numId="2" w16cid:durableId="1982153836">
    <w:abstractNumId w:val="7"/>
  </w:num>
  <w:num w:numId="3" w16cid:durableId="9358202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58420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79033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957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2786461">
    <w:abstractNumId w:val="3"/>
  </w:num>
  <w:num w:numId="8" w16cid:durableId="790713346">
    <w:abstractNumId w:val="1"/>
  </w:num>
  <w:num w:numId="9" w16cid:durableId="641738141">
    <w:abstractNumId w:val="4"/>
  </w:num>
  <w:num w:numId="10" w16cid:durableId="1813405302">
    <w:abstractNumId w:val="2"/>
  </w:num>
  <w:num w:numId="11" w16cid:durableId="1287925704">
    <w:abstractNumId w:val="5"/>
  </w:num>
  <w:num w:numId="12" w16cid:durableId="28935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893"/>
    <w:rsid w:val="001A7893"/>
    <w:rsid w:val="005049EB"/>
    <w:rsid w:val="0051535B"/>
    <w:rsid w:val="00584506"/>
    <w:rsid w:val="006D396E"/>
    <w:rsid w:val="007253AC"/>
    <w:rsid w:val="007C0133"/>
    <w:rsid w:val="00940EAE"/>
    <w:rsid w:val="009E5F02"/>
    <w:rsid w:val="00A85D22"/>
    <w:rsid w:val="00EF716C"/>
    <w:rsid w:val="1249F699"/>
    <w:rsid w:val="29C317EC"/>
    <w:rsid w:val="39FB6295"/>
    <w:rsid w:val="5E4B34F1"/>
    <w:rsid w:val="62A4C04F"/>
    <w:rsid w:val="68586C02"/>
    <w:rsid w:val="6882B7DA"/>
    <w:rsid w:val="705657D2"/>
    <w:rsid w:val="7E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88A"/>
  <w15:docId w15:val="{6C2F8BEC-F76B-43D1-836D-1B0BDCE0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8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xKkgmNECzufEmnFaBe8KJ1IkQ==">CgMxLjAyDmguaG55YzkxNm94NmN4Mg5oLjlianZ4dmp6d3I3aDgAciExOTRvcTJFRFBDb0hIMVBjNkhKbE8tQlhlQjZxNHBSNTU=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1509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Alvaro Farías Osses</cp:lastModifiedBy>
  <cp:revision>8</cp:revision>
  <dcterms:created xsi:type="dcterms:W3CDTF">2024-12-03T21:49:00Z</dcterms:created>
  <dcterms:modified xsi:type="dcterms:W3CDTF">2024-12-03T22:01:00Z</dcterms:modified>
</cp:coreProperties>
</file>