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59" w:lineRule="auto"/>
        <w:rPr>
          <w:rFonts w:ascii="Arial" w:cs="Arial" w:eastAsia="Arial" w:hAnsi="Arial"/>
          <w:color w:val="0d0d0d"/>
          <w:sz w:val="32"/>
          <w:szCs w:val="32"/>
        </w:rPr>
      </w:pPr>
      <w:r w:rsidDel="00000000" w:rsidR="00000000" w:rsidRPr="00000000">
        <w:rPr>
          <w:rFonts w:ascii="Arial" w:cs="Arial" w:eastAsia="Arial" w:hAnsi="Arial"/>
          <w:b w:val="1"/>
          <w:color w:val="0d0d0d"/>
          <w:sz w:val="32"/>
          <w:szCs w:val="32"/>
          <w:rtl w:val="0"/>
        </w:rPr>
        <w:t xml:space="preserve">Capstone “Maltexco”</w:t>
      </w:r>
      <w:r w:rsidDel="00000000" w:rsidR="00000000" w:rsidRPr="00000000">
        <w:rPr>
          <w:rtl w:val="0"/>
        </w:rPr>
      </w:r>
    </w:p>
    <w:p w:rsidR="00000000" w:rsidDel="00000000" w:rsidP="00000000" w:rsidRDefault="00000000" w:rsidRPr="00000000" w14:paraId="00000002">
      <w:pPr>
        <w:spacing w:after="240" w:before="240" w:line="259" w:lineRule="auto"/>
        <w:rPr>
          <w:rFonts w:ascii="Arial" w:cs="Arial" w:eastAsia="Arial" w:hAnsi="Arial"/>
          <w:color w:val="0d0d0d"/>
          <w:sz w:val="32"/>
          <w:szCs w:val="32"/>
        </w:rPr>
      </w:pPr>
      <w:r w:rsidDel="00000000" w:rsidR="00000000" w:rsidRPr="00000000">
        <w:rPr>
          <w:rFonts w:ascii="Arial" w:cs="Arial" w:eastAsia="Arial" w:hAnsi="Arial"/>
          <w:color w:val="0d0d0d"/>
          <w:sz w:val="32"/>
          <w:szCs w:val="32"/>
          <w:rtl w:val="0"/>
        </w:rPr>
        <w:t xml:space="preserve">Gestión de Riesgos</w:t>
      </w:r>
    </w:p>
    <w:p w:rsidR="00000000" w:rsidDel="00000000" w:rsidP="00000000" w:rsidRDefault="00000000" w:rsidRPr="00000000" w14:paraId="00000003">
      <w:pPr>
        <w:spacing w:after="240" w:before="240" w:line="259" w:lineRule="auto"/>
        <w:rPr>
          <w:rFonts w:ascii="Arial" w:cs="Arial" w:eastAsia="Arial" w:hAnsi="Arial"/>
          <w:color w:val="0d0d0d"/>
          <w:sz w:val="28"/>
          <w:szCs w:val="28"/>
        </w:rPr>
      </w:pPr>
      <w:r w:rsidDel="00000000" w:rsidR="00000000" w:rsidRPr="00000000">
        <w:rPr>
          <w:rFonts w:ascii="Arial" w:cs="Arial" w:eastAsia="Arial" w:hAnsi="Arial"/>
          <w:color w:val="0d0d0d"/>
          <w:sz w:val="28"/>
          <w:szCs w:val="28"/>
        </w:rPr>
        <w:drawing>
          <wp:inline distB="0" distT="0" distL="0" distR="0">
            <wp:extent cx="5486400" cy="38100"/>
            <wp:effectExtent b="0" l="0" r="0" t="0"/>
            <wp:docPr descr="línea horizontal" id="824526636" name="image1.png"/>
            <a:graphic>
              <a:graphicData uri="http://schemas.openxmlformats.org/drawingml/2006/picture">
                <pic:pic>
                  <pic:nvPicPr>
                    <pic:cNvPr descr="línea horizontal" id="0" name="image1.png"/>
                    <pic:cNvPicPr preferRelativeResize="0"/>
                  </pic:nvPicPr>
                  <pic:blipFill>
                    <a:blip r:embed="rId7"/>
                    <a:srcRect b="0" l="0" r="0" t="0"/>
                    <a:stretch>
                      <a:fillRect/>
                    </a:stretch>
                  </pic:blipFill>
                  <pic:spPr>
                    <a:xfrm>
                      <a:off x="0" y="0"/>
                      <a:ext cx="54864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259" w:lineRule="auto"/>
        <w:rPr>
          <w:rFonts w:ascii="Arial" w:cs="Arial" w:eastAsia="Arial" w:hAnsi="Arial"/>
          <w:color w:val="0d0d0d"/>
          <w:sz w:val="28"/>
          <w:szCs w:val="28"/>
        </w:rPr>
      </w:pPr>
      <w:r w:rsidDel="00000000" w:rsidR="00000000" w:rsidRPr="00000000">
        <w:rPr>
          <w:rtl w:val="0"/>
        </w:rPr>
      </w:r>
    </w:p>
    <w:p w:rsidR="00000000" w:rsidDel="00000000" w:rsidP="00000000" w:rsidRDefault="00000000" w:rsidRPr="00000000" w14:paraId="00000005">
      <w:pPr>
        <w:spacing w:after="240" w:before="240" w:line="259" w:lineRule="auto"/>
        <w:rPr>
          <w:rFonts w:ascii="Arial" w:cs="Arial" w:eastAsia="Arial" w:hAnsi="Arial"/>
          <w:color w:val="0d0d0d"/>
          <w:sz w:val="28"/>
          <w:szCs w:val="28"/>
        </w:rPr>
      </w:pPr>
      <w:r w:rsidDel="00000000" w:rsidR="00000000" w:rsidRPr="00000000">
        <w:rPr>
          <w:rtl w:val="0"/>
        </w:rPr>
      </w:r>
    </w:p>
    <w:p w:rsidR="00000000" w:rsidDel="00000000" w:rsidP="00000000" w:rsidRDefault="00000000" w:rsidRPr="00000000" w14:paraId="00000006">
      <w:pPr>
        <w:spacing w:after="240" w:before="240" w:line="259" w:lineRule="auto"/>
        <w:rPr>
          <w:rFonts w:ascii="Arial" w:cs="Arial" w:eastAsia="Arial" w:hAnsi="Arial"/>
          <w:color w:val="0d0d0d"/>
          <w:sz w:val="28"/>
          <w:szCs w:val="28"/>
        </w:rPr>
      </w:pPr>
      <w:r w:rsidDel="00000000" w:rsidR="00000000" w:rsidRPr="00000000">
        <w:rPr>
          <w:rFonts w:ascii="Arial" w:cs="Arial" w:eastAsia="Arial" w:hAnsi="Arial"/>
          <w:b w:val="1"/>
          <w:color w:val="0d0d0d"/>
          <w:sz w:val="28"/>
          <w:szCs w:val="28"/>
          <w:rtl w:val="0"/>
        </w:rPr>
        <w:t xml:space="preserve">Integrantes:</w:t>
        <w:tab/>
      </w:r>
      <w:r w:rsidDel="00000000" w:rsidR="00000000" w:rsidRPr="00000000">
        <w:rPr>
          <w:rFonts w:ascii="Arial" w:cs="Arial" w:eastAsia="Arial" w:hAnsi="Arial"/>
          <w:color w:val="0d0d0d"/>
          <w:sz w:val="28"/>
          <w:szCs w:val="28"/>
          <w:rtl w:val="0"/>
        </w:rPr>
        <w:tab/>
        <w:tab/>
        <w:tab/>
        <w:tab/>
      </w:r>
      <w:r w:rsidDel="00000000" w:rsidR="00000000" w:rsidRPr="00000000">
        <w:rPr>
          <w:rFonts w:ascii="Arial" w:cs="Arial" w:eastAsia="Arial" w:hAnsi="Arial"/>
          <w:b w:val="1"/>
          <w:color w:val="0d0d0d"/>
          <w:sz w:val="28"/>
          <w:szCs w:val="28"/>
          <w:rtl w:val="0"/>
        </w:rPr>
        <w:t xml:space="preserve">Docente: </w:t>
      </w:r>
      <w:r w:rsidDel="00000000" w:rsidR="00000000" w:rsidRPr="00000000">
        <w:rPr>
          <w:rFonts w:ascii="Arial" w:cs="Arial" w:eastAsia="Arial" w:hAnsi="Arial"/>
          <w:color w:val="0d0d0d"/>
          <w:sz w:val="28"/>
          <w:szCs w:val="28"/>
          <w:rtl w:val="0"/>
        </w:rPr>
        <w:t xml:space="preserve">Cindy Contador</w:t>
      </w:r>
    </w:p>
    <w:p w:rsidR="00000000" w:rsidDel="00000000" w:rsidP="00000000" w:rsidRDefault="00000000" w:rsidRPr="00000000" w14:paraId="00000007">
      <w:pPr>
        <w:spacing w:after="240" w:before="240" w:line="259" w:lineRule="auto"/>
        <w:rPr>
          <w:rFonts w:ascii="Arial" w:cs="Arial" w:eastAsia="Arial" w:hAnsi="Arial"/>
          <w:color w:val="0d0d0d"/>
          <w:sz w:val="28"/>
          <w:szCs w:val="28"/>
        </w:rPr>
      </w:pPr>
      <w:r w:rsidDel="00000000" w:rsidR="00000000" w:rsidRPr="00000000">
        <w:rPr>
          <w:rFonts w:ascii="Arial" w:cs="Arial" w:eastAsia="Arial" w:hAnsi="Arial"/>
          <w:color w:val="0d0d0d"/>
          <w:sz w:val="28"/>
          <w:szCs w:val="28"/>
          <w:rtl w:val="0"/>
        </w:rPr>
        <w:t xml:space="preserve">Humberto Letelier</w:t>
        <w:tab/>
        <w:tab/>
        <w:tab/>
        <w:tab/>
      </w:r>
      <w:r w:rsidDel="00000000" w:rsidR="00000000" w:rsidRPr="00000000">
        <w:rPr>
          <w:rFonts w:ascii="Arial" w:cs="Arial" w:eastAsia="Arial" w:hAnsi="Arial"/>
          <w:b w:val="1"/>
          <w:color w:val="0d0d0d"/>
          <w:sz w:val="28"/>
          <w:szCs w:val="28"/>
          <w:rtl w:val="0"/>
        </w:rPr>
        <w:t xml:space="preserve">Asignatura:</w:t>
      </w:r>
      <w:r w:rsidDel="00000000" w:rsidR="00000000" w:rsidRPr="00000000">
        <w:rPr>
          <w:rFonts w:ascii="Arial" w:cs="Arial" w:eastAsia="Arial" w:hAnsi="Arial"/>
          <w:color w:val="0d0d0d"/>
          <w:sz w:val="28"/>
          <w:szCs w:val="28"/>
          <w:rtl w:val="0"/>
        </w:rPr>
        <w:t xml:space="preserve"> Capstone </w:t>
      </w:r>
    </w:p>
    <w:p w:rsidR="00000000" w:rsidDel="00000000" w:rsidP="00000000" w:rsidRDefault="00000000" w:rsidRPr="00000000" w14:paraId="00000008">
      <w:pPr>
        <w:spacing w:after="240" w:before="240" w:line="259" w:lineRule="auto"/>
        <w:rPr>
          <w:rFonts w:ascii="Arial" w:cs="Arial" w:eastAsia="Arial" w:hAnsi="Arial"/>
          <w:color w:val="0d0d0d"/>
          <w:sz w:val="28"/>
          <w:szCs w:val="28"/>
        </w:rPr>
      </w:pPr>
      <w:r w:rsidDel="00000000" w:rsidR="00000000" w:rsidRPr="00000000">
        <w:rPr>
          <w:rFonts w:ascii="Arial" w:cs="Arial" w:eastAsia="Arial" w:hAnsi="Arial"/>
          <w:color w:val="0d0d0d"/>
          <w:sz w:val="28"/>
          <w:szCs w:val="28"/>
          <w:rtl w:val="0"/>
        </w:rPr>
        <w:t xml:space="preserve">Álvaro Farias                                            </w:t>
      </w:r>
      <w:r w:rsidDel="00000000" w:rsidR="00000000" w:rsidRPr="00000000">
        <w:rPr>
          <w:rFonts w:ascii="Arial" w:cs="Arial" w:eastAsia="Arial" w:hAnsi="Arial"/>
          <w:b w:val="1"/>
          <w:color w:val="0d0d0d"/>
          <w:sz w:val="28"/>
          <w:szCs w:val="28"/>
          <w:rtl w:val="0"/>
        </w:rPr>
        <w:t xml:space="preserve">Sección:</w:t>
      </w:r>
      <w:r w:rsidDel="00000000" w:rsidR="00000000" w:rsidRPr="00000000">
        <w:rPr>
          <w:rFonts w:ascii="Arial" w:cs="Arial" w:eastAsia="Arial" w:hAnsi="Arial"/>
          <w:color w:val="0d0d0d"/>
          <w:sz w:val="28"/>
          <w:szCs w:val="28"/>
          <w:rtl w:val="0"/>
        </w:rPr>
        <w:t xml:space="preserve"> 009D</w:t>
      </w:r>
    </w:p>
    <w:p w:rsidR="00000000" w:rsidDel="00000000" w:rsidP="00000000" w:rsidRDefault="00000000" w:rsidRPr="00000000" w14:paraId="00000009">
      <w:pPr>
        <w:spacing w:after="240" w:before="240" w:line="259" w:lineRule="auto"/>
        <w:rPr/>
      </w:pPr>
      <w:r w:rsidDel="00000000" w:rsidR="00000000" w:rsidRPr="00000000">
        <w:rPr>
          <w:rFonts w:ascii="Arial" w:cs="Arial" w:eastAsia="Arial" w:hAnsi="Arial"/>
          <w:color w:val="0d0d0d"/>
          <w:sz w:val="28"/>
          <w:szCs w:val="28"/>
          <w:rtl w:val="0"/>
        </w:rPr>
        <w:t xml:space="preserve">Sebastián Brenet</w:t>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b w:val="1"/>
          <w:i w:val="0"/>
          <w:smallCaps w:val="0"/>
          <w:strike w:val="0"/>
          <w:color w:val="4f81b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b w:val="1"/>
          <w:i w:val="0"/>
          <w:smallCaps w:val="0"/>
          <w:strike w:val="0"/>
          <w:color w:val="4f81b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b w:val="1"/>
          <w:i w:val="0"/>
          <w:smallCaps w:val="0"/>
          <w:strike w:val="0"/>
          <w:color w:val="4f81b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b w:val="1"/>
          <w:i w:val="0"/>
          <w:smallCaps w:val="0"/>
          <w:strike w:val="0"/>
          <w:color w:val="4f81b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b w:val="1"/>
          <w:i w:val="0"/>
          <w:smallCaps w:val="0"/>
          <w:strike w:val="0"/>
          <w:color w:val="4f81b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b w:val="1"/>
          <w:i w:val="0"/>
          <w:smallCaps w:val="0"/>
          <w:strike w:val="0"/>
          <w:color w:val="4f81bd"/>
          <w:sz w:val="32"/>
          <w:szCs w:val="3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438150</wp:posOffset>
            </wp:positionH>
            <wp:positionV relativeFrom="paragraph">
              <wp:posOffset>200025</wp:posOffset>
            </wp:positionV>
            <wp:extent cx="4396740" cy="2742116"/>
            <wp:effectExtent b="0" l="0" r="0" t="0"/>
            <wp:wrapNone/>
            <wp:docPr id="82452663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396740" cy="2742116"/>
                    </a:xfrm>
                    <a:prstGeom prst="rect"/>
                    <a:ln/>
                  </pic:spPr>
                </pic:pic>
              </a:graphicData>
            </a:graphic>
          </wp:anchor>
        </w:drawing>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b w:val="1"/>
          <w:i w:val="0"/>
          <w:smallCaps w:val="0"/>
          <w:strike w:val="0"/>
          <w:color w:val="4f81b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b w:val="1"/>
          <w:i w:val="0"/>
          <w:smallCaps w:val="0"/>
          <w:strike w:val="0"/>
          <w:color w:val="4f81b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b w:val="1"/>
          <w:i w:val="0"/>
          <w:smallCaps w:val="0"/>
          <w:strike w:val="0"/>
          <w:color w:val="4f81b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hnyc916ox6cx" w:id="0"/>
      <w:bookmarkEnd w:id="0"/>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1"/>
          <w:color w:val="acb9ca"/>
          <w:sz w:val="16"/>
          <w:szCs w:val="16"/>
        </w:rPr>
      </w:pPr>
      <w:r w:rsidDel="00000000" w:rsidR="00000000" w:rsidRPr="00000000">
        <w:rPr>
          <w:rtl w:val="0"/>
        </w:rPr>
      </w:r>
    </w:p>
    <w:tbl>
      <w:tblPr>
        <w:tblStyle w:val="Table1"/>
        <w:tblpPr w:leftFromText="180" w:rightFromText="180" w:topFromText="180" w:bottomFromText="180" w:vertAnchor="text" w:horzAnchor="text" w:tblpX="0" w:tblpY="0"/>
        <w:tblW w:w="9315.0" w:type="dxa"/>
        <w:jc w:val="left"/>
        <w:tblLayout w:type="fixed"/>
        <w:tblLook w:val="0400"/>
      </w:tblPr>
      <w:tblGrid>
        <w:gridCol w:w="3285"/>
        <w:gridCol w:w="2100"/>
        <w:gridCol w:w="3930"/>
        <w:tblGridChange w:id="0">
          <w:tblGrid>
            <w:gridCol w:w="3285"/>
            <w:gridCol w:w="2100"/>
            <w:gridCol w:w="3930"/>
          </w:tblGrid>
        </w:tblGridChange>
      </w:tblGrid>
      <w:tr>
        <w:trPr>
          <w:cantSplit w:val="0"/>
          <w:trHeight w:val="360" w:hRule="atLeast"/>
          <w:tblHeader w:val="0"/>
        </w:trPr>
        <w:tc>
          <w:tcPr>
            <w:tcBorders>
              <w:top w:color="a6a6a6" w:space="0" w:sz="4" w:val="single"/>
              <w:left w:color="bfbfbf" w:space="0" w:sz="4" w:val="single"/>
              <w:bottom w:color="bfbfbf" w:space="0" w:sz="4" w:val="single"/>
              <w:right w:color="bfbfbf" w:space="0" w:sz="4" w:val="single"/>
            </w:tcBorders>
            <w:shd w:fill="d5dce4" w:val="clear"/>
            <w:vAlign w:val="center"/>
          </w:tcPr>
          <w:p w:rsidR="00000000" w:rsidDel="00000000" w:rsidP="00000000" w:rsidRDefault="00000000" w:rsidRPr="00000000" w14:paraId="00000017">
            <w:pPr>
              <w:spacing w:after="0" w:line="240" w:lineRule="auto"/>
              <w:jc w:val="both"/>
              <w:rPr>
                <w:rFonts w:ascii="Times New Roman" w:cs="Times New Roman" w:eastAsia="Times New Roman" w:hAnsi="Times New Roman"/>
                <w:b w:val="1"/>
                <w:color w:val="595959"/>
                <w:sz w:val="18"/>
                <w:szCs w:val="18"/>
              </w:rPr>
            </w:pPr>
            <w:r w:rsidDel="00000000" w:rsidR="00000000" w:rsidRPr="00000000">
              <w:rPr>
                <w:rFonts w:ascii="Times New Roman" w:cs="Times New Roman" w:eastAsia="Times New Roman" w:hAnsi="Times New Roman"/>
                <w:b w:val="1"/>
                <w:color w:val="595959"/>
                <w:sz w:val="18"/>
                <w:szCs w:val="18"/>
                <w:rtl w:val="0"/>
              </w:rPr>
              <w:t xml:space="preserve">VERSIÓN</w:t>
            </w:r>
          </w:p>
        </w:tc>
        <w:tc>
          <w:tcPr>
            <w:tcBorders>
              <w:top w:color="bfbfbf" w:space="0" w:sz="4" w:val="single"/>
              <w:left w:color="bfbfbf" w:space="0" w:sz="4" w:val="single"/>
              <w:bottom w:color="bfbfbf" w:space="0" w:sz="4" w:val="single"/>
              <w:right w:color="bfbfbf" w:space="0" w:sz="4" w:val="single"/>
            </w:tcBorders>
            <w:shd w:fill="d5dce4" w:val="clear"/>
            <w:vAlign w:val="center"/>
          </w:tcPr>
          <w:p w:rsidR="00000000" w:rsidDel="00000000" w:rsidP="00000000" w:rsidRDefault="00000000" w:rsidRPr="00000000" w14:paraId="00000018">
            <w:pPr>
              <w:spacing w:after="0" w:line="240" w:lineRule="auto"/>
              <w:jc w:val="both"/>
              <w:rPr>
                <w:rFonts w:ascii="Times New Roman" w:cs="Times New Roman" w:eastAsia="Times New Roman" w:hAnsi="Times New Roman"/>
                <w:b w:val="1"/>
                <w:color w:val="595959"/>
                <w:sz w:val="18"/>
                <w:szCs w:val="18"/>
              </w:rPr>
            </w:pPr>
            <w:r w:rsidDel="00000000" w:rsidR="00000000" w:rsidRPr="00000000">
              <w:rPr>
                <w:rFonts w:ascii="Times New Roman" w:cs="Times New Roman" w:eastAsia="Times New Roman" w:hAnsi="Times New Roman"/>
                <w:b w:val="1"/>
                <w:color w:val="595959"/>
                <w:sz w:val="18"/>
                <w:szCs w:val="18"/>
                <w:rtl w:val="0"/>
              </w:rPr>
              <w:t xml:space="preserve">FECHA</w:t>
            </w:r>
          </w:p>
        </w:tc>
        <w:tc>
          <w:tcPr>
            <w:tcBorders>
              <w:top w:color="bfbfbf" w:space="0" w:sz="4" w:val="single"/>
              <w:left w:color="bfbfbf" w:space="0" w:sz="4" w:val="single"/>
              <w:bottom w:color="bfbfbf" w:space="0" w:sz="4" w:val="single"/>
              <w:right w:color="bfbfbf" w:space="0" w:sz="4" w:val="single"/>
            </w:tcBorders>
            <w:shd w:fill="d5dce4" w:val="clear"/>
            <w:vAlign w:val="center"/>
          </w:tcPr>
          <w:p w:rsidR="00000000" w:rsidDel="00000000" w:rsidP="00000000" w:rsidRDefault="00000000" w:rsidRPr="00000000" w14:paraId="00000019">
            <w:pPr>
              <w:spacing w:after="0" w:line="240" w:lineRule="auto"/>
              <w:jc w:val="both"/>
              <w:rPr>
                <w:rFonts w:ascii="Times New Roman" w:cs="Times New Roman" w:eastAsia="Times New Roman" w:hAnsi="Times New Roman"/>
                <w:b w:val="1"/>
                <w:color w:val="595959"/>
                <w:sz w:val="18"/>
                <w:szCs w:val="18"/>
              </w:rPr>
            </w:pPr>
            <w:r w:rsidDel="00000000" w:rsidR="00000000" w:rsidRPr="00000000">
              <w:rPr>
                <w:rFonts w:ascii="Times New Roman" w:cs="Times New Roman" w:eastAsia="Times New Roman" w:hAnsi="Times New Roman"/>
                <w:b w:val="1"/>
                <w:color w:val="595959"/>
                <w:sz w:val="18"/>
                <w:szCs w:val="18"/>
                <w:rtl w:val="0"/>
              </w:rPr>
              <w:t xml:space="preserve">AUTOR</w:t>
            </w:r>
          </w:p>
        </w:tc>
      </w:tr>
      <w:tr>
        <w:trPr>
          <w:cantSplit w:val="0"/>
          <w:trHeight w:val="386"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A">
            <w:pPr>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B">
            <w:pPr>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22-09-2024</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C">
            <w:pPr>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Sebastián Brenet</w:t>
            </w:r>
          </w:p>
        </w:tc>
      </w:tr>
      <w:tr>
        <w:trPr>
          <w:cantSplit w:val="0"/>
          <w:trHeight w:val="360" w:hRule="atLeast"/>
          <w:tblHeader w:val="0"/>
        </w:trPr>
        <w:tc>
          <w:tcPr>
            <w:gridSpan w:val="3"/>
            <w:tcBorders>
              <w:top w:color="bfbfbf" w:space="0" w:sz="4" w:val="single"/>
              <w:left w:color="bfbfbf" w:space="0" w:sz="4" w:val="single"/>
              <w:bottom w:color="bfbfbf" w:space="0" w:sz="4" w:val="single"/>
              <w:right w:color="bfbfbf" w:space="0" w:sz="4" w:val="single"/>
            </w:tcBorders>
            <w:shd w:fill="d5dce4" w:val="clear"/>
            <w:vAlign w:val="center"/>
          </w:tcPr>
          <w:p w:rsidR="00000000" w:rsidDel="00000000" w:rsidP="00000000" w:rsidRDefault="00000000" w:rsidRPr="00000000" w14:paraId="0000001D">
            <w:pPr>
              <w:spacing w:after="0" w:line="240" w:lineRule="auto"/>
              <w:jc w:val="both"/>
              <w:rPr>
                <w:rFonts w:ascii="Times New Roman" w:cs="Times New Roman" w:eastAsia="Times New Roman" w:hAnsi="Times New Roman"/>
                <w:b w:val="1"/>
                <w:color w:val="55593c"/>
                <w:sz w:val="18"/>
                <w:szCs w:val="18"/>
              </w:rPr>
            </w:pPr>
            <w:r w:rsidDel="00000000" w:rsidR="00000000" w:rsidRPr="00000000">
              <w:rPr>
                <w:rFonts w:ascii="Times New Roman" w:cs="Times New Roman" w:eastAsia="Times New Roman" w:hAnsi="Times New Roman"/>
                <w:b w:val="1"/>
                <w:color w:val="595959"/>
                <w:sz w:val="18"/>
                <w:szCs w:val="18"/>
                <w:rtl w:val="0"/>
              </w:rPr>
              <w:t xml:space="preserve">RAZÓN</w:t>
            </w:r>
            <w:r w:rsidDel="00000000" w:rsidR="00000000" w:rsidRPr="00000000">
              <w:rPr>
                <w:rtl w:val="0"/>
              </w:rPr>
            </w:r>
          </w:p>
        </w:tc>
      </w:tr>
      <w:tr>
        <w:trPr>
          <w:cantSplit w:val="0"/>
          <w:trHeight w:val="795" w:hRule="atLeast"/>
          <w:tblHeader w:val="0"/>
        </w:trPr>
        <w:tc>
          <w:tcPr>
            <w:gridSpan w:val="3"/>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0">
            <w:pPr>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Creación del documento</w:t>
            </w:r>
          </w:p>
        </w:tc>
      </w:tr>
    </w:tbl>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2880" w:right="0" w:firstLine="72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9bjvxvjzwr7h" w:id="1"/>
      <w:bookmarkEnd w:id="1"/>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Índice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Roles y Responsabilidades</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i29fnf7302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ghqpizgzid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Calendario</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9bgmv9nuo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Categorías de Riesgo</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7rql4cfrlz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Estructura de Desglose de Riesgos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8dycio6g4u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Definiciones de Probabilidad e Impacto de Riesgos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c7zjn5mltd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Definiciones de Probabilidad</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vn19qjehe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Definiciones de Impacto</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yxkbtm30db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Seguimiento</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7k45o1jrya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Aprobaciones</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kvtwqdsegu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Aprobador</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kvtwqdsegu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Fecha</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kvtwqdsegu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76201</wp:posOffset>
            </wp:positionH>
            <wp:positionV relativeFrom="paragraph">
              <wp:posOffset>142875</wp:posOffset>
            </wp:positionV>
            <wp:extent cx="5486400" cy="2870200"/>
            <wp:effectExtent b="0" l="0" r="0" t="0"/>
            <wp:wrapNone/>
            <wp:docPr id="824526633" name="image2.gif"/>
            <a:graphic>
              <a:graphicData uri="http://schemas.openxmlformats.org/drawingml/2006/picture">
                <pic:pic>
                  <pic:nvPicPr>
                    <pic:cNvPr id="0" name="image2.gif"/>
                    <pic:cNvPicPr preferRelativeResize="0"/>
                  </pic:nvPicPr>
                  <pic:blipFill>
                    <a:blip r:embed="rId9"/>
                    <a:srcRect b="0" l="0" r="0" t="0"/>
                    <a:stretch>
                      <a:fillRect/>
                    </a:stretch>
                  </pic:blipFill>
                  <pic:spPr>
                    <a:xfrm>
                      <a:off x="0" y="0"/>
                      <a:ext cx="5486400" cy="2870200"/>
                    </a:xfrm>
                    <a:prstGeom prst="rect"/>
                    <a:ln/>
                  </pic:spPr>
                </pic:pic>
              </a:graphicData>
            </a:graphic>
          </wp:anchor>
        </w:drawing>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40" w:before="20" w:lineRule="auto"/>
        <w:rPr/>
      </w:pPr>
      <w:r w:rsidDel="00000000" w:rsidR="00000000" w:rsidRPr="00000000">
        <w:rPr>
          <w:rtl w:val="0"/>
        </w:rPr>
      </w:r>
    </w:p>
    <w:p w:rsidR="00000000" w:rsidDel="00000000" w:rsidP="00000000" w:rsidRDefault="00000000" w:rsidRPr="00000000" w14:paraId="0000003F">
      <w:pPr>
        <w:spacing w:after="240" w:before="20" w:lineRule="auto"/>
        <w:rPr/>
      </w:pPr>
      <w:r w:rsidDel="00000000" w:rsidR="00000000" w:rsidRPr="00000000">
        <w:rPr>
          <w:rtl w:val="0"/>
        </w:rPr>
      </w:r>
    </w:p>
    <w:p w:rsidR="00000000" w:rsidDel="00000000" w:rsidP="00000000" w:rsidRDefault="00000000" w:rsidRPr="00000000" w14:paraId="00000040">
      <w:pPr>
        <w:pStyle w:val="Heading1"/>
        <w:keepNext w:val="0"/>
        <w:keepLines w:val="0"/>
        <w:widowControl w:val="0"/>
        <w:spacing w:before="227" w:line="240" w:lineRule="auto"/>
        <w:ind w:left="123" w:firstLine="0"/>
        <w:rPr>
          <w:rFonts w:ascii="Arial" w:cs="Arial" w:eastAsia="Arial" w:hAnsi="Arial"/>
          <w:color w:val="000000"/>
          <w:sz w:val="32"/>
          <w:szCs w:val="32"/>
        </w:rPr>
      </w:pPr>
      <w:bookmarkStart w:colFirst="0" w:colLast="0" w:name="_heading=h.30j0zll" w:id="2"/>
      <w:bookmarkEnd w:id="2"/>
      <w:r w:rsidDel="00000000" w:rsidR="00000000" w:rsidRPr="00000000">
        <w:rPr>
          <w:rFonts w:ascii="Arial" w:cs="Arial" w:eastAsia="Arial" w:hAnsi="Arial"/>
          <w:color w:val="355f90"/>
          <w:sz w:val="32"/>
          <w:szCs w:val="32"/>
          <w:rtl w:val="0"/>
        </w:rPr>
        <w:t xml:space="preserve">Información</w:t>
      </w:r>
      <w:r w:rsidDel="00000000" w:rsidR="00000000" w:rsidRPr="00000000">
        <w:rPr>
          <w:rFonts w:ascii="Times New Roman" w:cs="Times New Roman" w:eastAsia="Times New Roman" w:hAnsi="Times New Roman"/>
          <w:b w:val="0"/>
          <w:color w:val="355f90"/>
          <w:sz w:val="32"/>
          <w:szCs w:val="32"/>
          <w:rtl w:val="0"/>
        </w:rPr>
        <w:t xml:space="preserve"> </w:t>
      </w:r>
      <w:r w:rsidDel="00000000" w:rsidR="00000000" w:rsidRPr="00000000">
        <w:rPr>
          <w:rFonts w:ascii="Arial" w:cs="Arial" w:eastAsia="Arial" w:hAnsi="Arial"/>
          <w:color w:val="355f90"/>
          <w:sz w:val="32"/>
          <w:szCs w:val="32"/>
          <w:rtl w:val="0"/>
        </w:rPr>
        <w:t xml:space="preserve">del</w:t>
      </w:r>
      <w:r w:rsidDel="00000000" w:rsidR="00000000" w:rsidRPr="00000000">
        <w:rPr>
          <w:rFonts w:ascii="Times New Roman" w:cs="Times New Roman" w:eastAsia="Times New Roman" w:hAnsi="Times New Roman"/>
          <w:b w:val="0"/>
          <w:color w:val="355f90"/>
          <w:sz w:val="32"/>
          <w:szCs w:val="32"/>
          <w:rtl w:val="0"/>
        </w:rPr>
        <w:t xml:space="preserve"> </w:t>
      </w:r>
      <w:r w:rsidDel="00000000" w:rsidR="00000000" w:rsidRPr="00000000">
        <w:rPr>
          <w:rFonts w:ascii="Arial" w:cs="Arial" w:eastAsia="Arial" w:hAnsi="Arial"/>
          <w:color w:val="355f90"/>
          <w:sz w:val="32"/>
          <w:szCs w:val="32"/>
          <w:rtl w:val="0"/>
        </w:rPr>
        <w:t xml:space="preserve">Proyecto</w:t>
      </w:r>
      <w:r w:rsidDel="00000000" w:rsidR="00000000" w:rsidRPr="00000000">
        <w:rPr>
          <w:rtl w:val="0"/>
        </w:rPr>
      </w:r>
    </w:p>
    <w:p w:rsidR="00000000" w:rsidDel="00000000" w:rsidP="00000000" w:rsidRDefault="00000000" w:rsidRPr="00000000" w14:paraId="00000041">
      <w:pPr>
        <w:widowControl w:val="0"/>
        <w:spacing w:after="0" w:before="48" w:line="240" w:lineRule="auto"/>
        <w:rPr>
          <w:rFonts w:ascii="Arial" w:cs="Arial" w:eastAsia="Arial" w:hAnsi="Arial"/>
          <w:b w:val="1"/>
          <w:sz w:val="20"/>
          <w:szCs w:val="20"/>
        </w:rPr>
      </w:pPr>
      <w:r w:rsidDel="00000000" w:rsidR="00000000" w:rsidRPr="00000000">
        <w:rPr>
          <w:rtl w:val="0"/>
        </w:rPr>
      </w:r>
    </w:p>
    <w:tbl>
      <w:tblPr>
        <w:tblStyle w:val="Table2"/>
        <w:tblW w:w="8880.0" w:type="dxa"/>
        <w:jc w:val="left"/>
        <w:tblInd w:w="1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18"/>
        <w:gridCol w:w="5762"/>
        <w:tblGridChange w:id="0">
          <w:tblGrid>
            <w:gridCol w:w="3118"/>
            <w:gridCol w:w="5762"/>
          </w:tblGrid>
        </w:tblGridChange>
      </w:tblGrid>
      <w:tr>
        <w:trPr>
          <w:cantSplit w:val="0"/>
          <w:trHeight w:val="271" w:hRule="atLeast"/>
          <w:tblHeader w:val="0"/>
        </w:trPr>
        <w:tc>
          <w:tcPr>
            <w:tcBorders>
              <w:left w:color="000000" w:space="0" w:sz="4" w:val="single"/>
              <w:right w:color="000000" w:space="0" w:sz="4" w:val="single"/>
            </w:tcBorders>
          </w:tcPr>
          <w:p w:rsidR="00000000" w:rsidDel="00000000" w:rsidP="00000000" w:rsidRDefault="00000000" w:rsidRPr="00000000" w14:paraId="00000042">
            <w:pPr>
              <w:widowControl w:val="0"/>
              <w:spacing w:after="0" w:line="251" w:lineRule="auto"/>
              <w:ind w:left="10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Empresa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Organización</w:t>
            </w:r>
          </w:p>
        </w:tc>
        <w:tc>
          <w:tcPr>
            <w:tcBorders>
              <w:left w:color="000000" w:space="0" w:sz="4" w:val="single"/>
              <w:right w:color="000000" w:space="0" w:sz="4" w:val="single"/>
            </w:tcBorders>
          </w:tcPr>
          <w:p w:rsidR="00000000" w:rsidDel="00000000" w:rsidP="00000000" w:rsidRDefault="00000000" w:rsidRPr="00000000" w14:paraId="00000043">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Maltexco S.A.</w:t>
            </w:r>
          </w:p>
        </w:tc>
      </w:tr>
      <w:tr>
        <w:trPr>
          <w:cantSplit w:val="0"/>
          <w:trHeight w:val="270" w:hRule="atLeast"/>
          <w:tblHeader w:val="0"/>
        </w:trPr>
        <w:tc>
          <w:tcPr>
            <w:tcBorders>
              <w:left w:color="000000" w:space="0" w:sz="4" w:val="single"/>
              <w:right w:color="000000" w:space="0" w:sz="4" w:val="single"/>
            </w:tcBorders>
          </w:tcPr>
          <w:p w:rsidR="00000000" w:rsidDel="00000000" w:rsidP="00000000" w:rsidRDefault="00000000" w:rsidRPr="00000000" w14:paraId="00000044">
            <w:pPr>
              <w:widowControl w:val="0"/>
              <w:spacing w:after="0" w:line="251" w:lineRule="auto"/>
              <w:ind w:left="10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Proyecto</w:t>
            </w:r>
          </w:p>
        </w:tc>
        <w:tc>
          <w:tcPr>
            <w:tcBorders>
              <w:left w:color="000000" w:space="0" w:sz="4" w:val="single"/>
              <w:right w:color="000000" w:space="0" w:sz="4" w:val="single"/>
            </w:tcBorders>
          </w:tcPr>
          <w:p w:rsidR="00000000" w:rsidDel="00000000" w:rsidP="00000000" w:rsidRDefault="00000000" w:rsidRPr="00000000" w14:paraId="00000045">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Automatización y digitalización del proceso de elaboración de malta (Malt Technology).</w:t>
            </w:r>
          </w:p>
        </w:tc>
      </w:tr>
      <w:tr>
        <w:trPr>
          <w:cantSplit w:val="0"/>
          <w:trHeight w:val="271" w:hRule="atLeast"/>
          <w:tblHeader w:val="0"/>
        </w:trPr>
        <w:tc>
          <w:tcPr>
            <w:tcBorders>
              <w:left w:color="000000" w:space="0" w:sz="4" w:val="single"/>
              <w:right w:color="000000" w:space="0" w:sz="4" w:val="single"/>
            </w:tcBorders>
          </w:tcPr>
          <w:p w:rsidR="00000000" w:rsidDel="00000000" w:rsidP="00000000" w:rsidRDefault="00000000" w:rsidRPr="00000000" w14:paraId="00000046">
            <w:pPr>
              <w:widowControl w:val="0"/>
              <w:spacing w:after="0" w:line="251" w:lineRule="auto"/>
              <w:ind w:left="10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preparación</w:t>
            </w:r>
          </w:p>
        </w:tc>
        <w:tc>
          <w:tcPr>
            <w:tcBorders>
              <w:left w:color="000000" w:space="0" w:sz="4" w:val="single"/>
              <w:right w:color="000000" w:space="0" w:sz="4" w:val="single"/>
            </w:tcBorders>
          </w:tcPr>
          <w:p w:rsidR="00000000" w:rsidDel="00000000" w:rsidP="00000000" w:rsidRDefault="00000000" w:rsidRPr="00000000" w14:paraId="00000047">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de octubre de 2024.</w:t>
            </w:r>
          </w:p>
        </w:tc>
      </w:tr>
      <w:tr>
        <w:trPr>
          <w:cantSplit w:val="0"/>
          <w:trHeight w:val="273.62548828125" w:hRule="atLeast"/>
          <w:tblHeader w:val="0"/>
        </w:trPr>
        <w:tc>
          <w:tcPr>
            <w:tcBorders>
              <w:left w:color="000000" w:space="0" w:sz="4" w:val="single"/>
              <w:right w:color="000000" w:space="0" w:sz="4" w:val="single"/>
            </w:tcBorders>
          </w:tcPr>
          <w:p w:rsidR="00000000" w:rsidDel="00000000" w:rsidP="00000000" w:rsidRDefault="00000000" w:rsidRPr="00000000" w14:paraId="00000048">
            <w:pPr>
              <w:widowControl w:val="0"/>
              <w:spacing w:after="0" w:line="251" w:lineRule="auto"/>
              <w:ind w:left="10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Cliente</w:t>
            </w:r>
          </w:p>
        </w:tc>
        <w:tc>
          <w:tcPr>
            <w:tcBorders>
              <w:left w:color="000000" w:space="0" w:sz="4" w:val="single"/>
              <w:right w:color="000000" w:space="0" w:sz="4" w:val="single"/>
            </w:tcBorders>
          </w:tcPr>
          <w:p w:rsidR="00000000" w:rsidDel="00000000" w:rsidP="00000000" w:rsidRDefault="00000000" w:rsidRPr="00000000" w14:paraId="00000049">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Maltexco S.A.</w:t>
            </w:r>
          </w:p>
        </w:tc>
      </w:tr>
      <w:tr>
        <w:trPr>
          <w:cantSplit w:val="0"/>
          <w:trHeight w:val="270" w:hRule="atLeast"/>
          <w:tblHeader w:val="0"/>
        </w:trPr>
        <w:tc>
          <w:tcPr>
            <w:tcBorders>
              <w:left w:color="000000" w:space="0" w:sz="4" w:val="single"/>
              <w:right w:color="000000" w:space="0" w:sz="4" w:val="single"/>
            </w:tcBorders>
          </w:tcPr>
          <w:p w:rsidR="00000000" w:rsidDel="00000000" w:rsidP="00000000" w:rsidRDefault="00000000" w:rsidRPr="00000000" w14:paraId="0000004A">
            <w:pPr>
              <w:widowControl w:val="0"/>
              <w:spacing w:after="0" w:line="251" w:lineRule="auto"/>
              <w:ind w:left="10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Patrocinador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principal</w:t>
            </w:r>
          </w:p>
        </w:tc>
        <w:tc>
          <w:tcPr>
            <w:tcBorders>
              <w:left w:color="000000" w:space="0" w:sz="4" w:val="single"/>
              <w:right w:color="000000" w:space="0" w:sz="4" w:val="single"/>
            </w:tcBorders>
          </w:tcPr>
          <w:p w:rsidR="00000000" w:rsidDel="00000000" w:rsidP="00000000" w:rsidRDefault="00000000" w:rsidRPr="00000000" w14:paraId="0000004B">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Cristian Candia  (Gerente de Operaciones de Maltexco).</w:t>
            </w:r>
          </w:p>
        </w:tc>
      </w:tr>
      <w:tr>
        <w:trPr>
          <w:cantSplit w:val="0"/>
          <w:trHeight w:val="270" w:hRule="atLeast"/>
          <w:tblHeader w:val="0"/>
        </w:trPr>
        <w:tc>
          <w:tcPr>
            <w:tcBorders>
              <w:left w:color="000000" w:space="0" w:sz="4" w:val="single"/>
              <w:right w:color="000000" w:space="0" w:sz="4" w:val="single"/>
            </w:tcBorders>
          </w:tcPr>
          <w:p w:rsidR="00000000" w:rsidDel="00000000" w:rsidP="00000000" w:rsidRDefault="00000000" w:rsidRPr="00000000" w14:paraId="0000004C">
            <w:pPr>
              <w:widowControl w:val="0"/>
              <w:spacing w:after="0" w:line="251" w:lineRule="auto"/>
              <w:ind w:left="10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Gerente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Proyecto</w:t>
            </w:r>
          </w:p>
        </w:tc>
        <w:tc>
          <w:tcPr>
            <w:tcBorders>
              <w:left w:color="000000" w:space="0" w:sz="4" w:val="single"/>
              <w:right w:color="000000" w:space="0" w:sz="4" w:val="single"/>
            </w:tcBorders>
          </w:tcPr>
          <w:p w:rsidR="00000000" w:rsidDel="00000000" w:rsidP="00000000" w:rsidRDefault="00000000" w:rsidRPr="00000000" w14:paraId="0000004D">
            <w:pPr>
              <w:widowControl w:val="0"/>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rPr>
          <w:b w:val="1"/>
          <w:sz w:val="26"/>
          <w:szCs w:val="26"/>
        </w:rPr>
      </w:pPr>
      <w:bookmarkStart w:colFirst="0" w:colLast="0" w:name="_heading=h.yot485xcdi62" w:id="3"/>
      <w:bookmarkEnd w:id="3"/>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rPr>
          <w:b w:val="1"/>
          <w:sz w:val="26"/>
          <w:szCs w:val="26"/>
        </w:rPr>
      </w:pPr>
      <w:bookmarkStart w:colFirst="0" w:colLast="0" w:name="_heading=h.vdqlbpkxvbji" w:id="4"/>
      <w:bookmarkEnd w:id="4"/>
      <w:r w:rsidDel="00000000" w:rsidR="00000000" w:rsidRPr="00000000">
        <w:rPr>
          <w:rtl w:val="0"/>
        </w:rPr>
      </w:r>
    </w:p>
    <w:p w:rsidR="00000000" w:rsidDel="00000000" w:rsidP="00000000" w:rsidRDefault="00000000" w:rsidRPr="00000000" w14:paraId="00000050">
      <w:pPr>
        <w:pStyle w:val="Heading1"/>
        <w:keepNext w:val="0"/>
        <w:keepLines w:val="0"/>
        <w:widowControl w:val="0"/>
        <w:spacing w:before="278" w:line="240" w:lineRule="auto"/>
        <w:ind w:left="124" w:firstLine="0"/>
        <w:rPr>
          <w:rFonts w:ascii="Arial" w:cs="Arial" w:eastAsia="Arial" w:hAnsi="Arial"/>
          <w:color w:val="000000"/>
          <w:sz w:val="20"/>
          <w:szCs w:val="20"/>
        </w:rPr>
      </w:pPr>
      <w:bookmarkStart w:colFirst="0" w:colLast="0" w:name="_heading=h.3znysh7" w:id="5"/>
      <w:bookmarkEnd w:id="5"/>
      <w:r w:rsidDel="00000000" w:rsidR="00000000" w:rsidRPr="00000000">
        <w:rPr>
          <w:rFonts w:ascii="Arial" w:cs="Arial" w:eastAsia="Arial" w:hAnsi="Arial"/>
          <w:color w:val="355f90"/>
          <w:sz w:val="32"/>
          <w:szCs w:val="32"/>
          <w:rtl w:val="0"/>
        </w:rPr>
        <w:t xml:space="preserve">Metodología</w:t>
      </w:r>
      <w:r w:rsidDel="00000000" w:rsidR="00000000" w:rsidRPr="00000000">
        <w:rPr>
          <w:rtl w:val="0"/>
        </w:rPr>
      </w:r>
    </w:p>
    <w:p w:rsidR="00000000" w:rsidDel="00000000" w:rsidP="00000000" w:rsidRDefault="00000000" w:rsidRPr="00000000" w14:paraId="00000051">
      <w:pPr>
        <w:widowControl w:val="0"/>
        <w:spacing w:after="0" w:before="26" w:line="240" w:lineRule="auto"/>
        <w:rPr>
          <w:rFonts w:ascii="Arial" w:cs="Arial" w:eastAsia="Arial" w:hAnsi="Arial"/>
          <w:b w:val="1"/>
          <w:sz w:val="20"/>
          <w:szCs w:val="20"/>
        </w:rPr>
      </w:pPr>
      <w:r w:rsidDel="00000000" w:rsidR="00000000" w:rsidRPr="00000000">
        <w:rPr>
          <w:rtl w:val="0"/>
        </w:rPr>
      </w:r>
    </w:p>
    <w:sdt>
      <w:sdtPr>
        <w:lock w:val="contentLocked"/>
        <w:tag w:val="goog_rdk_0"/>
      </w:sdtPr>
      <w:sdtContent>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Metodología XP (Extreme Programming), que se enfoca en ciclos de desarrollo cortos, retroalimentación constante de los usuarios y stakeholders, y la entrega continua de versiones funcionales. Esta metodología permitirá ajustar el proyecto de manera rápida y adaptativa en función de los comentarios obtenidos durante el desarrollo.</w:t>
                </w:r>
              </w:p>
            </w:tc>
          </w:tr>
        </w:tbl>
      </w:sdtContent>
    </w:sdt>
    <w:p w:rsidR="00000000" w:rsidDel="00000000" w:rsidP="00000000" w:rsidRDefault="00000000" w:rsidRPr="00000000" w14:paraId="00000053">
      <w:pPr>
        <w:widowControl w:val="0"/>
        <w:spacing w:after="0" w:before="26"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4">
      <w:pPr>
        <w:pStyle w:val="Heading1"/>
        <w:keepNext w:val="0"/>
        <w:keepLines w:val="0"/>
        <w:widowControl w:val="0"/>
        <w:spacing w:before="278" w:line="240" w:lineRule="auto"/>
        <w:ind w:left="124" w:firstLine="0"/>
        <w:rPr>
          <w:rFonts w:ascii="Arial" w:cs="Arial" w:eastAsia="Arial" w:hAnsi="Arial"/>
          <w:color w:val="355f90"/>
          <w:sz w:val="32"/>
          <w:szCs w:val="32"/>
        </w:rPr>
      </w:pPr>
      <w:bookmarkStart w:colFirst="0" w:colLast="0" w:name="_heading=h.tyjcwt" w:id="6"/>
      <w:bookmarkEnd w:id="6"/>
      <w:r w:rsidDel="00000000" w:rsidR="00000000" w:rsidRPr="00000000">
        <w:rPr>
          <w:rFonts w:ascii="Arial" w:cs="Arial" w:eastAsia="Arial" w:hAnsi="Arial"/>
          <w:color w:val="355f90"/>
          <w:sz w:val="32"/>
          <w:szCs w:val="32"/>
          <w:rtl w:val="0"/>
        </w:rPr>
        <w:t xml:space="preserve">Roles</w:t>
      </w:r>
      <w:r w:rsidDel="00000000" w:rsidR="00000000" w:rsidRPr="00000000">
        <w:rPr>
          <w:rFonts w:ascii="Times New Roman" w:cs="Times New Roman" w:eastAsia="Times New Roman" w:hAnsi="Times New Roman"/>
          <w:b w:val="0"/>
          <w:color w:val="355f90"/>
          <w:sz w:val="32"/>
          <w:szCs w:val="32"/>
          <w:rtl w:val="0"/>
        </w:rPr>
        <w:t xml:space="preserve"> </w:t>
      </w:r>
      <w:r w:rsidDel="00000000" w:rsidR="00000000" w:rsidRPr="00000000">
        <w:rPr>
          <w:rFonts w:ascii="Arial" w:cs="Arial" w:eastAsia="Arial" w:hAnsi="Arial"/>
          <w:color w:val="355f90"/>
          <w:sz w:val="32"/>
          <w:szCs w:val="32"/>
          <w:rtl w:val="0"/>
        </w:rPr>
        <w:t xml:space="preserve">y</w:t>
      </w:r>
      <w:r w:rsidDel="00000000" w:rsidR="00000000" w:rsidRPr="00000000">
        <w:rPr>
          <w:rFonts w:ascii="Times New Roman" w:cs="Times New Roman" w:eastAsia="Times New Roman" w:hAnsi="Times New Roman"/>
          <w:b w:val="0"/>
          <w:color w:val="355f90"/>
          <w:sz w:val="32"/>
          <w:szCs w:val="32"/>
          <w:rtl w:val="0"/>
        </w:rPr>
        <w:t xml:space="preserve"> </w:t>
      </w:r>
      <w:r w:rsidDel="00000000" w:rsidR="00000000" w:rsidRPr="00000000">
        <w:rPr>
          <w:rFonts w:ascii="Arial" w:cs="Arial" w:eastAsia="Arial" w:hAnsi="Arial"/>
          <w:color w:val="355f90"/>
          <w:sz w:val="32"/>
          <w:szCs w:val="32"/>
          <w:rtl w:val="0"/>
        </w:rPr>
        <w:t xml:space="preserve">Responsabilidades</w:t>
      </w:r>
    </w:p>
    <w:p w:rsidR="00000000" w:rsidDel="00000000" w:rsidP="00000000" w:rsidRDefault="00000000" w:rsidRPr="00000000" w14:paraId="00000055">
      <w:pPr>
        <w:widowControl w:val="0"/>
        <w:spacing w:after="0" w:before="26" w:line="240" w:lineRule="auto"/>
        <w:rPr>
          <w:rFonts w:ascii="Arial" w:cs="Arial" w:eastAsia="Arial" w:hAnsi="Arial"/>
          <w:b w:val="1"/>
          <w:sz w:val="20"/>
          <w:szCs w:val="20"/>
        </w:rPr>
      </w:pPr>
      <w:r w:rsidDel="00000000" w:rsidR="00000000" w:rsidRPr="00000000">
        <w:rPr>
          <w:rtl w:val="0"/>
        </w:rPr>
      </w:r>
    </w:p>
    <w:sdt>
      <w:sdtPr>
        <w:lock w:val="contentLocked"/>
        <w:tag w:val="goog_rdk_1"/>
      </w:sdtPr>
      <w:sdtContent>
        <w:tbl>
          <w:tblPr>
            <w:tblStyle w:val="Table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Cliente: Maltexco</w:t>
                </w:r>
              </w:p>
              <w:p w:rsidR="00000000" w:rsidDel="00000000" w:rsidP="00000000" w:rsidRDefault="00000000" w:rsidRPr="00000000" w14:paraId="00000057">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Coach: Humberto Letelier</w:t>
                </w:r>
              </w:p>
              <w:p w:rsidR="00000000" w:rsidDel="00000000" w:rsidP="00000000" w:rsidRDefault="00000000" w:rsidRPr="00000000" w14:paraId="00000058">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Equipo de desarrollo: Humberto Letelier, Álvaro Farias, Sebastián Brenet</w:t>
                </w:r>
              </w:p>
              <w:p w:rsidR="00000000" w:rsidDel="00000000" w:rsidP="00000000" w:rsidRDefault="00000000" w:rsidRPr="00000000" w14:paraId="00000059">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Tracker: Álvaro Farias</w:t>
                </w:r>
              </w:p>
            </w:tc>
          </w:tr>
        </w:tbl>
      </w:sdtContent>
    </w:sdt>
    <w:p w:rsidR="00000000" w:rsidDel="00000000" w:rsidP="00000000" w:rsidRDefault="00000000" w:rsidRPr="00000000" w14:paraId="0000005A">
      <w:pPr>
        <w:pStyle w:val="Heading1"/>
        <w:keepNext w:val="0"/>
        <w:keepLines w:val="0"/>
        <w:widowControl w:val="0"/>
        <w:spacing w:before="227" w:line="240" w:lineRule="auto"/>
        <w:rPr>
          <w:b w:val="1"/>
          <w:sz w:val="26"/>
          <w:szCs w:val="26"/>
        </w:rPr>
      </w:pPr>
      <w:bookmarkStart w:colFirst="0" w:colLast="0" w:name="_heading=h.di29fnf7302b" w:id="7"/>
      <w:bookmarkEnd w:id="7"/>
      <w:r w:rsidDel="00000000" w:rsidR="00000000" w:rsidRPr="00000000">
        <w:rPr>
          <w:rFonts w:ascii="Arial" w:cs="Arial" w:eastAsia="Arial" w:hAnsi="Arial"/>
          <w:color w:val="355f90"/>
          <w:sz w:val="32"/>
          <w:szCs w:val="32"/>
          <w:rtl w:val="0"/>
        </w:rPr>
        <w:t xml:space="preserve">Presupuesto</w:t>
      </w:r>
      <w:r w:rsidDel="00000000" w:rsidR="00000000" w:rsidRPr="00000000">
        <w:rPr>
          <w:rtl w:val="0"/>
        </w:rPr>
      </w:r>
    </w:p>
    <w:p w:rsidR="00000000" w:rsidDel="00000000" w:rsidP="00000000" w:rsidRDefault="00000000" w:rsidRPr="00000000" w14:paraId="0000005B">
      <w:pPr>
        <w:widowControl w:val="0"/>
        <w:spacing w:after="0" w:before="26" w:line="240" w:lineRule="auto"/>
        <w:rPr>
          <w:rFonts w:ascii="Arial" w:cs="Arial" w:eastAsia="Arial" w:hAnsi="Arial"/>
          <w:b w:val="1"/>
          <w:sz w:val="20"/>
          <w:szCs w:val="20"/>
        </w:rPr>
      </w:pPr>
      <w:r w:rsidDel="00000000" w:rsidR="00000000" w:rsidRPr="00000000">
        <w:rPr>
          <w:rtl w:val="0"/>
        </w:rPr>
      </w:r>
    </w:p>
    <w:sdt>
      <w:sdtPr>
        <w:lock w:val="contentLocked"/>
        <w:tag w:val="goog_rdk_2"/>
      </w:sdtPr>
      <w:sdtContent>
        <w:tbl>
          <w:tblPr>
            <w:tblStyle w:val="Table5"/>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El presupuesto propuesto contiene lo siguiente:</w:t>
                  <w:br w:type="textWrapping"/>
                  <w:br w:type="textWrapping"/>
                  <w:t xml:space="preserve">En el área de programación se pagará 12500 CLP x hora</w:t>
                </w:r>
              </w:p>
              <w:p w:rsidR="00000000" w:rsidDel="00000000" w:rsidP="00000000" w:rsidRDefault="00000000" w:rsidRPr="00000000" w14:paraId="0000005D">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 el área Gestión de Documentación y Administración 12500 CLP x hora</w:t>
                </w:r>
              </w:p>
              <w:p w:rsidR="00000000" w:rsidDel="00000000" w:rsidP="00000000" w:rsidRDefault="00000000" w:rsidRPr="00000000" w14:paraId="0000005E">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 el área de extracción e Integración de Datos.</w:t>
                </w:r>
              </w:p>
              <w:p w:rsidR="00000000" w:rsidDel="00000000" w:rsidP="00000000" w:rsidRDefault="00000000" w:rsidRPr="00000000" w14:paraId="0000005F">
                <w:pPr>
                  <w:widowControl w:val="0"/>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0">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Herramientas</w:t>
                </w:r>
              </w:p>
              <w:p w:rsidR="00000000" w:rsidDel="00000000" w:rsidP="00000000" w:rsidRDefault="00000000" w:rsidRPr="00000000" w14:paraId="00000061">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Base de datos sql cloud: 300.000 mensual</w:t>
                </w:r>
              </w:p>
              <w:p w:rsidR="00000000" w:rsidDel="00000000" w:rsidP="00000000" w:rsidRDefault="00000000" w:rsidRPr="00000000" w14:paraId="00000062">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Chapgt</w:t>
                </w:r>
                <w:r w:rsidDel="00000000" w:rsidR="00000000" w:rsidRPr="00000000">
                  <w:rPr>
                    <w:rFonts w:ascii="Arial" w:cs="Arial" w:eastAsia="Arial" w:hAnsi="Arial"/>
                    <w:b w:val="1"/>
                    <w:sz w:val="20"/>
                    <w:szCs w:val="20"/>
                    <w:rtl w:val="0"/>
                  </w:rPr>
                  <w:t xml:space="preserve"> premium : 20.000 mensual</w:t>
                </w:r>
              </w:p>
              <w:p w:rsidR="00000000" w:rsidDel="00000000" w:rsidP="00000000" w:rsidRDefault="00000000" w:rsidRPr="00000000" w14:paraId="00000063">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Licencias de Software: 500.000</w:t>
                </w:r>
              </w:p>
            </w:tc>
          </w:tr>
        </w:tbl>
      </w:sdtContent>
    </w:sdt>
    <w:p w:rsidR="00000000" w:rsidDel="00000000" w:rsidP="00000000" w:rsidRDefault="00000000" w:rsidRPr="00000000" w14:paraId="00000064">
      <w:pPr>
        <w:pStyle w:val="Heading1"/>
        <w:keepNext w:val="0"/>
        <w:keepLines w:val="0"/>
        <w:widowControl w:val="0"/>
        <w:spacing w:before="227" w:line="240" w:lineRule="auto"/>
        <w:rPr>
          <w:rFonts w:ascii="Arial" w:cs="Arial" w:eastAsia="Arial" w:hAnsi="Arial"/>
          <w:b w:val="1"/>
          <w:sz w:val="20"/>
          <w:szCs w:val="20"/>
        </w:rPr>
      </w:pPr>
      <w:bookmarkStart w:colFirst="0" w:colLast="0" w:name="_heading=h.tghqpizgzidp" w:id="8"/>
      <w:bookmarkEnd w:id="8"/>
      <w:r w:rsidDel="00000000" w:rsidR="00000000" w:rsidRPr="00000000">
        <w:rPr>
          <w:rFonts w:ascii="Arial" w:cs="Arial" w:eastAsia="Arial" w:hAnsi="Arial"/>
          <w:color w:val="355f90"/>
          <w:sz w:val="32"/>
          <w:szCs w:val="32"/>
          <w:rtl w:val="0"/>
        </w:rPr>
        <w:t xml:space="preserve">Calendario</w:t>
      </w:r>
      <w:r w:rsidDel="00000000" w:rsidR="00000000" w:rsidRPr="00000000">
        <w:rPr>
          <w:rtl w:val="0"/>
        </w:rPr>
      </w:r>
    </w:p>
    <w:sdt>
      <w:sdtPr>
        <w:lock w:val="contentLocked"/>
        <w:tag w:val="goog_rdk_3"/>
      </w:sdtPr>
      <w:sdtContent>
        <w:tbl>
          <w:tblPr>
            <w:tblStyle w:val="Table6"/>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240" w:before="2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Septiembre:</w:t>
                </w:r>
              </w:p>
              <w:p w:rsidR="00000000" w:rsidDel="00000000" w:rsidP="00000000" w:rsidRDefault="00000000" w:rsidRPr="00000000" w14:paraId="00000066">
                <w:pPr>
                  <w:widowControl w:val="0"/>
                  <w:numPr>
                    <w:ilvl w:val="0"/>
                    <w:numId w:val="3"/>
                  </w:numPr>
                  <w:spacing w:after="0" w:afterAutospacing="0" w:before="24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Primera semana:</w:t>
                </w:r>
                <w:r w:rsidDel="00000000" w:rsidR="00000000" w:rsidRPr="00000000">
                  <w:rPr>
                    <w:rFonts w:ascii="Arial" w:cs="Arial" w:eastAsia="Arial" w:hAnsi="Arial"/>
                    <w:sz w:val="20"/>
                    <w:szCs w:val="20"/>
                    <w:rtl w:val="0"/>
                  </w:rPr>
                  <w:t xml:space="preserve"> Revisión de requerimientos y planificación del proyecto.</w:t>
                </w:r>
              </w:p>
              <w:p w:rsidR="00000000" w:rsidDel="00000000" w:rsidP="00000000" w:rsidRDefault="00000000" w:rsidRPr="00000000" w14:paraId="00000067">
                <w:pPr>
                  <w:widowControl w:val="0"/>
                  <w:numPr>
                    <w:ilvl w:val="0"/>
                    <w:numId w:val="3"/>
                  </w:numPr>
                  <w:spacing w:after="0" w:afterAutospacing="0" w:before="0" w:beforeAutospacing="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Segunda semana:</w:t>
                </w:r>
                <w:r w:rsidDel="00000000" w:rsidR="00000000" w:rsidRPr="00000000">
                  <w:rPr>
                    <w:rFonts w:ascii="Arial" w:cs="Arial" w:eastAsia="Arial" w:hAnsi="Arial"/>
                    <w:sz w:val="20"/>
                    <w:szCs w:val="20"/>
                    <w:rtl w:val="0"/>
                  </w:rPr>
                  <w:t xml:space="preserve"> Elección de tecnologías (base de datos, apps, etc.) y asignación de roles.</w:t>
                </w:r>
              </w:p>
              <w:p w:rsidR="00000000" w:rsidDel="00000000" w:rsidP="00000000" w:rsidRDefault="00000000" w:rsidRPr="00000000" w14:paraId="00000068">
                <w:pPr>
                  <w:widowControl w:val="0"/>
                  <w:numPr>
                    <w:ilvl w:val="0"/>
                    <w:numId w:val="3"/>
                  </w:numPr>
                  <w:spacing w:after="0" w:afterAutospacing="0" w:before="0" w:beforeAutospacing="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Tercera semana:</w:t>
                </w:r>
                <w:r w:rsidDel="00000000" w:rsidR="00000000" w:rsidRPr="00000000">
                  <w:rPr>
                    <w:rFonts w:ascii="Arial" w:cs="Arial" w:eastAsia="Arial" w:hAnsi="Arial"/>
                    <w:sz w:val="20"/>
                    <w:szCs w:val="20"/>
                    <w:rtl w:val="0"/>
                  </w:rPr>
                  <w:t xml:space="preserve"> Inicio del desarrollo de la aplicación de extracción de datos.</w:t>
                </w:r>
              </w:p>
              <w:p w:rsidR="00000000" w:rsidDel="00000000" w:rsidP="00000000" w:rsidRDefault="00000000" w:rsidRPr="00000000" w14:paraId="00000069">
                <w:pPr>
                  <w:widowControl w:val="0"/>
                  <w:numPr>
                    <w:ilvl w:val="0"/>
                    <w:numId w:val="3"/>
                  </w:numPr>
                  <w:spacing w:after="240" w:before="0" w:beforeAutospacing="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Cuarta semana:</w:t>
                </w:r>
                <w:r w:rsidDel="00000000" w:rsidR="00000000" w:rsidRPr="00000000">
                  <w:rPr>
                    <w:rFonts w:ascii="Arial" w:cs="Arial" w:eastAsia="Arial" w:hAnsi="Arial"/>
                    <w:sz w:val="20"/>
                    <w:szCs w:val="20"/>
                    <w:rtl w:val="0"/>
                  </w:rPr>
                  <w:t xml:space="preserve"> Pruebas iniciales de extracción de datos y ajustes.</w:t>
                </w:r>
              </w:p>
              <w:p w:rsidR="00000000" w:rsidDel="00000000" w:rsidP="00000000" w:rsidRDefault="00000000" w:rsidRPr="00000000" w14:paraId="0000006A">
                <w:pPr>
                  <w:widowControl w:val="0"/>
                  <w:spacing w:after="240" w:before="2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Octubre:</w:t>
                </w:r>
              </w:p>
              <w:p w:rsidR="00000000" w:rsidDel="00000000" w:rsidP="00000000" w:rsidRDefault="00000000" w:rsidRPr="00000000" w14:paraId="0000006B">
                <w:pPr>
                  <w:widowControl w:val="0"/>
                  <w:numPr>
                    <w:ilvl w:val="0"/>
                    <w:numId w:val="2"/>
                  </w:numPr>
                  <w:spacing w:after="0" w:afterAutospacing="0" w:before="24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Primera semana:</w:t>
                </w:r>
                <w:r w:rsidDel="00000000" w:rsidR="00000000" w:rsidRPr="00000000">
                  <w:rPr>
                    <w:rFonts w:ascii="Arial" w:cs="Arial" w:eastAsia="Arial" w:hAnsi="Arial"/>
                    <w:sz w:val="20"/>
                    <w:szCs w:val="20"/>
                    <w:rtl w:val="0"/>
                  </w:rPr>
                  <w:t xml:space="preserve"> Desarrollo de la app móvil y definición de la base de datos (creación y estructura inicial).</w:t>
                </w:r>
              </w:p>
              <w:p w:rsidR="00000000" w:rsidDel="00000000" w:rsidP="00000000" w:rsidRDefault="00000000" w:rsidRPr="00000000" w14:paraId="0000006C">
                <w:pPr>
                  <w:widowControl w:val="0"/>
                  <w:numPr>
                    <w:ilvl w:val="0"/>
                    <w:numId w:val="2"/>
                  </w:numPr>
                  <w:spacing w:after="0" w:afterAutospacing="0" w:before="0" w:beforeAutospacing="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Segunda semana:</w:t>
                </w:r>
                <w:r w:rsidDel="00000000" w:rsidR="00000000" w:rsidRPr="00000000">
                  <w:rPr>
                    <w:rFonts w:ascii="Arial" w:cs="Arial" w:eastAsia="Arial" w:hAnsi="Arial"/>
                    <w:sz w:val="20"/>
                    <w:szCs w:val="20"/>
                    <w:rtl w:val="0"/>
                  </w:rPr>
                  <w:t xml:space="preserve"> Conexión de la app móvil a la base de datos; desarrollo de la interfaz principal.</w:t>
                </w:r>
              </w:p>
              <w:p w:rsidR="00000000" w:rsidDel="00000000" w:rsidP="00000000" w:rsidRDefault="00000000" w:rsidRPr="00000000" w14:paraId="0000006D">
                <w:pPr>
                  <w:widowControl w:val="0"/>
                  <w:numPr>
                    <w:ilvl w:val="0"/>
                    <w:numId w:val="2"/>
                  </w:numPr>
                  <w:spacing w:after="0" w:afterAutospacing="0" w:before="0" w:beforeAutospacing="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Tercera semana:</w:t>
                </w:r>
                <w:r w:rsidDel="00000000" w:rsidR="00000000" w:rsidRPr="00000000">
                  <w:rPr>
                    <w:rFonts w:ascii="Arial" w:cs="Arial" w:eastAsia="Arial" w:hAnsi="Arial"/>
                    <w:sz w:val="20"/>
                    <w:szCs w:val="20"/>
                    <w:rtl w:val="0"/>
                  </w:rPr>
                  <w:t xml:space="preserve"> Implementación de funciones de visualización de datos en tiempo real y alertas de control.</w:t>
                </w:r>
              </w:p>
              <w:p w:rsidR="00000000" w:rsidDel="00000000" w:rsidP="00000000" w:rsidRDefault="00000000" w:rsidRPr="00000000" w14:paraId="0000006E">
                <w:pPr>
                  <w:widowControl w:val="0"/>
                  <w:numPr>
                    <w:ilvl w:val="0"/>
                    <w:numId w:val="2"/>
                  </w:numPr>
                  <w:spacing w:after="240" w:before="0" w:beforeAutospacing="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Cuarta semana:</w:t>
                </w:r>
                <w:r w:rsidDel="00000000" w:rsidR="00000000" w:rsidRPr="00000000">
                  <w:rPr>
                    <w:rFonts w:ascii="Arial" w:cs="Arial" w:eastAsia="Arial" w:hAnsi="Arial"/>
                    <w:sz w:val="20"/>
                    <w:szCs w:val="20"/>
                    <w:rtl w:val="0"/>
                  </w:rPr>
                  <w:t xml:space="preserve"> Pruebas de integración entre la app móvil y la base de datos; ajustes.</w:t>
                </w:r>
              </w:p>
              <w:p w:rsidR="00000000" w:rsidDel="00000000" w:rsidP="00000000" w:rsidRDefault="00000000" w:rsidRPr="00000000" w14:paraId="0000006F">
                <w:pPr>
                  <w:widowControl w:val="0"/>
                  <w:spacing w:after="240" w:before="2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Noviembre:</w:t>
                </w:r>
              </w:p>
              <w:p w:rsidR="00000000" w:rsidDel="00000000" w:rsidP="00000000" w:rsidRDefault="00000000" w:rsidRPr="00000000" w14:paraId="00000070">
                <w:pPr>
                  <w:widowControl w:val="0"/>
                  <w:numPr>
                    <w:ilvl w:val="0"/>
                    <w:numId w:val="1"/>
                  </w:numPr>
                  <w:spacing w:after="0" w:afterAutospacing="0" w:before="24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Primera semana:</w:t>
                </w:r>
                <w:r w:rsidDel="00000000" w:rsidR="00000000" w:rsidRPr="00000000">
                  <w:rPr>
                    <w:rFonts w:ascii="Arial" w:cs="Arial" w:eastAsia="Arial" w:hAnsi="Arial"/>
                    <w:sz w:val="20"/>
                    <w:szCs w:val="20"/>
                    <w:rtl w:val="0"/>
                  </w:rPr>
                  <w:t xml:space="preserve"> Optimización de la app móvil y corrección de errores.</w:t>
                </w:r>
              </w:p>
              <w:p w:rsidR="00000000" w:rsidDel="00000000" w:rsidP="00000000" w:rsidRDefault="00000000" w:rsidRPr="00000000" w14:paraId="00000071">
                <w:pPr>
                  <w:widowControl w:val="0"/>
                  <w:numPr>
                    <w:ilvl w:val="0"/>
                    <w:numId w:val="1"/>
                  </w:numPr>
                  <w:spacing w:after="0" w:afterAutospacing="0" w:before="0" w:beforeAutospacing="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Segunda semana:</w:t>
                </w:r>
                <w:r w:rsidDel="00000000" w:rsidR="00000000" w:rsidRPr="00000000">
                  <w:rPr>
                    <w:rFonts w:ascii="Arial" w:cs="Arial" w:eastAsia="Arial" w:hAnsi="Arial"/>
                    <w:sz w:val="20"/>
                    <w:szCs w:val="20"/>
                    <w:rtl w:val="0"/>
                  </w:rPr>
                  <w:t xml:space="preserve"> Pruebas finales del sistema completo.</w:t>
                </w:r>
              </w:p>
              <w:p w:rsidR="00000000" w:rsidDel="00000000" w:rsidP="00000000" w:rsidRDefault="00000000" w:rsidRPr="00000000" w14:paraId="00000072">
                <w:pPr>
                  <w:widowControl w:val="0"/>
                  <w:numPr>
                    <w:ilvl w:val="0"/>
                    <w:numId w:val="1"/>
                  </w:numPr>
                  <w:spacing w:after="0" w:afterAutospacing="0" w:before="0" w:beforeAutospacing="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Tercera semana:</w:t>
                </w:r>
                <w:r w:rsidDel="00000000" w:rsidR="00000000" w:rsidRPr="00000000">
                  <w:rPr>
                    <w:rFonts w:ascii="Arial" w:cs="Arial" w:eastAsia="Arial" w:hAnsi="Arial"/>
                    <w:sz w:val="20"/>
                    <w:szCs w:val="20"/>
                    <w:rtl w:val="0"/>
                  </w:rPr>
                  <w:t xml:space="preserve"> Revisión y ajustes finales con el equipo y cliente.</w:t>
                </w:r>
              </w:p>
              <w:p w:rsidR="00000000" w:rsidDel="00000000" w:rsidP="00000000" w:rsidRDefault="00000000" w:rsidRPr="00000000" w14:paraId="00000073">
                <w:pPr>
                  <w:widowControl w:val="0"/>
                  <w:numPr>
                    <w:ilvl w:val="0"/>
                    <w:numId w:val="1"/>
                  </w:numPr>
                  <w:spacing w:after="240" w:before="0" w:beforeAutospacing="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Cuarta semana:</w:t>
                </w:r>
                <w:r w:rsidDel="00000000" w:rsidR="00000000" w:rsidRPr="00000000">
                  <w:rPr>
                    <w:rFonts w:ascii="Arial" w:cs="Arial" w:eastAsia="Arial" w:hAnsi="Arial"/>
                    <w:sz w:val="20"/>
                    <w:szCs w:val="20"/>
                    <w:rtl w:val="0"/>
                  </w:rPr>
                  <w:t xml:space="preserve"> Entrega final y cierre del proyecto.</w:t>
                </w:r>
              </w:p>
              <w:p w:rsidR="00000000" w:rsidDel="00000000" w:rsidP="00000000" w:rsidRDefault="00000000" w:rsidRPr="00000000" w14:paraId="00000074">
                <w:pPr>
                  <w:widowControl w:val="0"/>
                  <w:spacing w:after="0" w:line="240" w:lineRule="auto"/>
                  <w:rPr>
                    <w:rFonts w:ascii="Arial" w:cs="Arial" w:eastAsia="Arial" w:hAnsi="Arial"/>
                    <w:sz w:val="20"/>
                    <w:szCs w:val="20"/>
                  </w:rPr>
                </w:pPr>
                <w:r w:rsidDel="00000000" w:rsidR="00000000" w:rsidRPr="00000000">
                  <w:rPr>
                    <w:rtl w:val="0"/>
                  </w:rPr>
                </w:r>
              </w:p>
            </w:tc>
          </w:tr>
        </w:tbl>
      </w:sdtContent>
    </w:sdt>
    <w:p w:rsidR="00000000" w:rsidDel="00000000" w:rsidP="00000000" w:rsidRDefault="00000000" w:rsidRPr="00000000" w14:paraId="00000075">
      <w:pPr>
        <w:pStyle w:val="Heading1"/>
        <w:keepNext w:val="0"/>
        <w:keepLines w:val="0"/>
        <w:widowControl w:val="0"/>
        <w:spacing w:before="227" w:line="240" w:lineRule="auto"/>
        <w:rPr>
          <w:rFonts w:ascii="Arial" w:cs="Arial" w:eastAsia="Arial" w:hAnsi="Arial"/>
          <w:color w:val="355f90"/>
          <w:sz w:val="32"/>
          <w:szCs w:val="32"/>
        </w:rPr>
      </w:pPr>
      <w:bookmarkStart w:colFirst="0" w:colLast="0" w:name="_heading=h.1k9bgmv9nuo2" w:id="9"/>
      <w:bookmarkEnd w:id="9"/>
      <w:r w:rsidDel="00000000" w:rsidR="00000000" w:rsidRPr="00000000">
        <w:rPr>
          <w:rFonts w:ascii="Arial" w:cs="Arial" w:eastAsia="Arial" w:hAnsi="Arial"/>
          <w:color w:val="355f90"/>
          <w:sz w:val="32"/>
          <w:szCs w:val="32"/>
          <w:rtl w:val="0"/>
        </w:rPr>
        <w:t xml:space="preserve">Categorías de Riesgo</w:t>
      </w:r>
    </w:p>
    <w:p w:rsidR="00000000" w:rsidDel="00000000" w:rsidP="00000000" w:rsidRDefault="00000000" w:rsidRPr="00000000" w14:paraId="00000076">
      <w:pPr>
        <w:pStyle w:val="Heading1"/>
        <w:keepNext w:val="0"/>
        <w:keepLines w:val="0"/>
        <w:widowControl w:val="0"/>
        <w:spacing w:before="227" w:line="240" w:lineRule="auto"/>
        <w:rPr>
          <w:rFonts w:ascii="Arial" w:cs="Arial" w:eastAsia="Arial" w:hAnsi="Arial"/>
          <w:sz w:val="20"/>
          <w:szCs w:val="20"/>
        </w:rPr>
      </w:pPr>
      <w:bookmarkStart w:colFirst="0" w:colLast="0" w:name="_heading=h.81nbfftrjpgp" w:id="10"/>
      <w:bookmarkEnd w:id="10"/>
      <w:r w:rsidDel="00000000" w:rsidR="00000000" w:rsidRPr="00000000">
        <w:rPr>
          <w:rtl w:val="0"/>
        </w:rPr>
      </w:r>
    </w:p>
    <w:sdt>
      <w:sdtPr>
        <w:lock w:val="contentLocked"/>
        <w:tag w:val="goog_rdk_4"/>
      </w:sdtPr>
      <w:sdtContent>
        <w:tbl>
          <w:tblPr>
            <w:tblStyle w:val="Table7"/>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70"/>
            <w:tblGridChange w:id="0">
              <w:tblGrid>
                <w:gridCol w:w="8670"/>
              </w:tblGrid>
            </w:tblGridChange>
          </w:tblGrid>
          <w:tr>
            <w:trPr>
              <w:cantSplit w:val="0"/>
              <w:trHeight w:val="1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Riesgos Técnicos</w:t>
                </w:r>
              </w:p>
              <w:p w:rsidR="00000000" w:rsidDel="00000000" w:rsidP="00000000" w:rsidRDefault="00000000" w:rsidRPr="00000000" w14:paraId="00000078">
                <w:pPr>
                  <w:widowControl w:val="0"/>
                  <w:spacing w:after="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Riesgos Operacionales</w:t>
                </w:r>
              </w:p>
              <w:p w:rsidR="00000000" w:rsidDel="00000000" w:rsidP="00000000" w:rsidRDefault="00000000" w:rsidRPr="00000000" w14:paraId="00000079">
                <w:pPr>
                  <w:widowControl w:val="0"/>
                  <w:spacing w:after="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Riesgos de Cronograma</w:t>
                </w:r>
              </w:p>
              <w:p w:rsidR="00000000" w:rsidDel="00000000" w:rsidP="00000000" w:rsidRDefault="00000000" w:rsidRPr="00000000" w14:paraId="0000007A">
                <w:pPr>
                  <w:widowControl w:val="0"/>
                  <w:spacing w:after="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Riesgos de Gestión</w:t>
                </w:r>
              </w:p>
            </w:tc>
          </w:tr>
        </w:tbl>
      </w:sdtContent>
    </w:sdt>
    <w:p w:rsidR="00000000" w:rsidDel="00000000" w:rsidP="00000000" w:rsidRDefault="00000000" w:rsidRPr="00000000" w14:paraId="0000007B">
      <w:pPr>
        <w:pStyle w:val="Heading1"/>
        <w:keepNext w:val="0"/>
        <w:keepLines w:val="0"/>
        <w:widowControl w:val="0"/>
        <w:spacing w:before="227" w:line="240" w:lineRule="auto"/>
        <w:rPr/>
      </w:pPr>
      <w:bookmarkStart w:colFirst="0" w:colLast="0" w:name="_heading=h.7aabaa4nx4i2" w:id="11"/>
      <w:bookmarkEnd w:id="11"/>
      <w:r w:rsidDel="00000000" w:rsidR="00000000" w:rsidRPr="00000000">
        <w:rPr>
          <w:rtl w:val="0"/>
        </w:rPr>
      </w:r>
    </w:p>
    <w:p w:rsidR="00000000" w:rsidDel="00000000" w:rsidP="00000000" w:rsidRDefault="00000000" w:rsidRPr="00000000" w14:paraId="0000007C">
      <w:pPr>
        <w:pStyle w:val="Heading1"/>
        <w:keepNext w:val="0"/>
        <w:keepLines w:val="0"/>
        <w:widowControl w:val="0"/>
        <w:spacing w:before="227" w:line="240" w:lineRule="auto"/>
        <w:rPr>
          <w:rFonts w:ascii="Arial" w:cs="Arial" w:eastAsia="Arial" w:hAnsi="Arial"/>
          <w:color w:val="355f90"/>
          <w:sz w:val="32"/>
          <w:szCs w:val="32"/>
        </w:rPr>
      </w:pPr>
      <w:bookmarkStart w:colFirst="0" w:colLast="0" w:name="_heading=h.h7rql4cfrlz6" w:id="12"/>
      <w:bookmarkEnd w:id="12"/>
      <w:r w:rsidDel="00000000" w:rsidR="00000000" w:rsidRPr="00000000">
        <w:rPr>
          <w:rFonts w:ascii="Arial" w:cs="Arial" w:eastAsia="Arial" w:hAnsi="Arial"/>
          <w:color w:val="355f90"/>
          <w:sz w:val="32"/>
          <w:szCs w:val="32"/>
          <w:rtl w:val="0"/>
        </w:rPr>
        <w:t xml:space="preserve">Estructura de Desglose de Riesgos</w:t>
      </w:r>
    </w:p>
    <w:p w:rsidR="00000000" w:rsidDel="00000000" w:rsidP="00000000" w:rsidRDefault="00000000" w:rsidRPr="00000000" w14:paraId="0000007D">
      <w:pPr>
        <w:pStyle w:val="Heading1"/>
        <w:keepNext w:val="0"/>
        <w:keepLines w:val="0"/>
        <w:widowControl w:val="0"/>
        <w:spacing w:before="227" w:line="240" w:lineRule="auto"/>
        <w:rPr>
          <w:rFonts w:ascii="Arial" w:cs="Arial" w:eastAsia="Arial" w:hAnsi="Arial"/>
          <w:sz w:val="20"/>
          <w:szCs w:val="20"/>
        </w:rPr>
      </w:pPr>
      <w:bookmarkStart w:colFirst="0" w:colLast="0" w:name="_heading=h.jtp5dkqme59y" w:id="13"/>
      <w:bookmarkEnd w:id="13"/>
      <w:r w:rsidDel="00000000" w:rsidR="00000000" w:rsidRPr="00000000">
        <w:rPr>
          <w:rtl w:val="0"/>
        </w:rPr>
      </w:r>
    </w:p>
    <w:sdt>
      <w:sdtPr>
        <w:lock w:val="contentLocked"/>
        <w:tag w:val="goog_rdk_5"/>
      </w:sdtPr>
      <w:sdtContent>
        <w:tbl>
          <w:tblPr>
            <w:tblStyle w:val="Table8"/>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70"/>
            <w:tblGridChange w:id="0">
              <w:tblGrid>
                <w:gridCol w:w="8670"/>
              </w:tblGrid>
            </w:tblGridChange>
          </w:tblGrid>
          <w:tr>
            <w:trPr>
              <w:cantSplit w:val="0"/>
              <w:trHeight w:val="1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5372100" cy="2324100"/>
                      <wp:effectExtent b="0" l="0" r="0" t="0"/>
                      <wp:docPr id="82452663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372100" cy="232410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7F">
      <w:pPr>
        <w:pStyle w:val="Heading1"/>
        <w:keepNext w:val="0"/>
        <w:keepLines w:val="0"/>
        <w:widowControl w:val="0"/>
        <w:spacing w:before="227" w:line="240" w:lineRule="auto"/>
        <w:rPr/>
      </w:pPr>
      <w:bookmarkStart w:colFirst="0" w:colLast="0" w:name="_heading=h.xd5tgjhqc3we" w:id="14"/>
      <w:bookmarkEnd w:id="14"/>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keepNext w:val="0"/>
        <w:keepLines w:val="0"/>
        <w:spacing w:after="120" w:lineRule="auto"/>
        <w:rPr>
          <w:rFonts w:ascii="Arial" w:cs="Arial" w:eastAsia="Arial" w:hAnsi="Arial"/>
          <w:color w:val="000000"/>
          <w:sz w:val="36"/>
          <w:szCs w:val="36"/>
        </w:rPr>
      </w:pPr>
      <w:bookmarkStart w:colFirst="0" w:colLast="0" w:name="_heading=h.i8dycio6g4ud" w:id="15"/>
      <w:bookmarkEnd w:id="15"/>
      <w:r w:rsidDel="00000000" w:rsidR="00000000" w:rsidRPr="00000000">
        <w:rPr>
          <w:rFonts w:ascii="Arial" w:cs="Arial" w:eastAsia="Arial" w:hAnsi="Arial"/>
          <w:color w:val="000000"/>
          <w:sz w:val="36"/>
          <w:szCs w:val="36"/>
          <w:rtl w:val="0"/>
        </w:rPr>
        <w:t xml:space="preserve">Definiciones</w:t>
      </w:r>
      <w:r w:rsidDel="00000000" w:rsidR="00000000" w:rsidRPr="00000000">
        <w:rPr>
          <w:rFonts w:ascii="Arial" w:cs="Arial" w:eastAsia="Arial" w:hAnsi="Arial"/>
          <w:b w:val="0"/>
          <w:color w:val="000000"/>
          <w:sz w:val="36"/>
          <w:szCs w:val="36"/>
          <w:rtl w:val="0"/>
        </w:rPr>
        <w:t xml:space="preserve"> </w:t>
      </w:r>
      <w:r w:rsidDel="00000000" w:rsidR="00000000" w:rsidRPr="00000000">
        <w:rPr>
          <w:rFonts w:ascii="Arial" w:cs="Arial" w:eastAsia="Arial" w:hAnsi="Arial"/>
          <w:color w:val="000000"/>
          <w:sz w:val="36"/>
          <w:szCs w:val="36"/>
          <w:rtl w:val="0"/>
        </w:rPr>
        <w:t xml:space="preserve">de</w:t>
      </w:r>
      <w:r w:rsidDel="00000000" w:rsidR="00000000" w:rsidRPr="00000000">
        <w:rPr>
          <w:rFonts w:ascii="Arial" w:cs="Arial" w:eastAsia="Arial" w:hAnsi="Arial"/>
          <w:b w:val="0"/>
          <w:color w:val="000000"/>
          <w:sz w:val="36"/>
          <w:szCs w:val="36"/>
          <w:rtl w:val="0"/>
        </w:rPr>
        <w:t xml:space="preserve"> </w:t>
      </w:r>
      <w:r w:rsidDel="00000000" w:rsidR="00000000" w:rsidRPr="00000000">
        <w:rPr>
          <w:rFonts w:ascii="Arial" w:cs="Arial" w:eastAsia="Arial" w:hAnsi="Arial"/>
          <w:color w:val="000000"/>
          <w:sz w:val="36"/>
          <w:szCs w:val="36"/>
          <w:rtl w:val="0"/>
        </w:rPr>
        <w:t xml:space="preserve">Probabilidad</w:t>
      </w:r>
      <w:r w:rsidDel="00000000" w:rsidR="00000000" w:rsidRPr="00000000">
        <w:rPr>
          <w:rFonts w:ascii="Arial" w:cs="Arial" w:eastAsia="Arial" w:hAnsi="Arial"/>
          <w:b w:val="0"/>
          <w:color w:val="000000"/>
          <w:sz w:val="36"/>
          <w:szCs w:val="36"/>
          <w:rtl w:val="0"/>
        </w:rPr>
        <w:t xml:space="preserve"> </w:t>
      </w:r>
      <w:r w:rsidDel="00000000" w:rsidR="00000000" w:rsidRPr="00000000">
        <w:rPr>
          <w:rFonts w:ascii="Arial" w:cs="Arial" w:eastAsia="Arial" w:hAnsi="Arial"/>
          <w:color w:val="000000"/>
          <w:sz w:val="36"/>
          <w:szCs w:val="36"/>
          <w:rtl w:val="0"/>
        </w:rPr>
        <w:t xml:space="preserve">e</w:t>
      </w:r>
      <w:r w:rsidDel="00000000" w:rsidR="00000000" w:rsidRPr="00000000">
        <w:rPr>
          <w:rFonts w:ascii="Arial" w:cs="Arial" w:eastAsia="Arial" w:hAnsi="Arial"/>
          <w:b w:val="0"/>
          <w:color w:val="000000"/>
          <w:sz w:val="36"/>
          <w:szCs w:val="36"/>
          <w:rtl w:val="0"/>
        </w:rPr>
        <w:t xml:space="preserve"> </w:t>
      </w:r>
      <w:r w:rsidDel="00000000" w:rsidR="00000000" w:rsidRPr="00000000">
        <w:rPr>
          <w:rFonts w:ascii="Arial" w:cs="Arial" w:eastAsia="Arial" w:hAnsi="Arial"/>
          <w:color w:val="000000"/>
          <w:sz w:val="36"/>
          <w:szCs w:val="36"/>
          <w:rtl w:val="0"/>
        </w:rPr>
        <w:t xml:space="preserve">Impacto</w:t>
      </w:r>
      <w:r w:rsidDel="00000000" w:rsidR="00000000" w:rsidRPr="00000000">
        <w:rPr>
          <w:rFonts w:ascii="Arial" w:cs="Arial" w:eastAsia="Arial" w:hAnsi="Arial"/>
          <w:b w:val="0"/>
          <w:color w:val="000000"/>
          <w:sz w:val="36"/>
          <w:szCs w:val="36"/>
          <w:rtl w:val="0"/>
        </w:rPr>
        <w:t xml:space="preserve"> </w:t>
      </w:r>
      <w:r w:rsidDel="00000000" w:rsidR="00000000" w:rsidRPr="00000000">
        <w:rPr>
          <w:rFonts w:ascii="Arial" w:cs="Arial" w:eastAsia="Arial" w:hAnsi="Arial"/>
          <w:color w:val="000000"/>
          <w:sz w:val="36"/>
          <w:szCs w:val="36"/>
          <w:rtl w:val="0"/>
        </w:rPr>
        <w:t xml:space="preserve">de</w:t>
      </w:r>
      <w:r w:rsidDel="00000000" w:rsidR="00000000" w:rsidRPr="00000000">
        <w:rPr>
          <w:rFonts w:ascii="Arial" w:cs="Arial" w:eastAsia="Arial" w:hAnsi="Arial"/>
          <w:b w:val="0"/>
          <w:color w:val="000000"/>
          <w:sz w:val="36"/>
          <w:szCs w:val="36"/>
          <w:rtl w:val="0"/>
        </w:rPr>
        <w:t xml:space="preserve"> </w:t>
      </w:r>
      <w:r w:rsidDel="00000000" w:rsidR="00000000" w:rsidRPr="00000000">
        <w:rPr>
          <w:rFonts w:ascii="Arial" w:cs="Arial" w:eastAsia="Arial" w:hAnsi="Arial"/>
          <w:color w:val="000000"/>
          <w:sz w:val="36"/>
          <w:szCs w:val="36"/>
          <w:rtl w:val="0"/>
        </w:rPr>
        <w:t xml:space="preserve">Riesgos</w:t>
      </w:r>
    </w:p>
    <w:p w:rsidR="00000000" w:rsidDel="00000000" w:rsidP="00000000" w:rsidRDefault="00000000" w:rsidRPr="00000000" w14:paraId="00000083">
      <w:pPr>
        <w:pStyle w:val="Heading2"/>
        <w:keepNext w:val="0"/>
        <w:keepLines w:val="0"/>
        <w:spacing w:after="80" w:before="360" w:lineRule="auto"/>
        <w:rPr>
          <w:rFonts w:ascii="Arial" w:cs="Arial" w:eastAsia="Arial" w:hAnsi="Arial"/>
          <w:color w:val="355f90"/>
          <w:sz w:val="32"/>
          <w:szCs w:val="32"/>
        </w:rPr>
      </w:pPr>
      <w:bookmarkStart w:colFirst="0" w:colLast="0" w:name="_heading=h.bc7zjn5mltdr" w:id="16"/>
      <w:bookmarkEnd w:id="16"/>
      <w:r w:rsidDel="00000000" w:rsidR="00000000" w:rsidRPr="00000000">
        <w:rPr>
          <w:rFonts w:ascii="Arial" w:cs="Arial" w:eastAsia="Arial" w:hAnsi="Arial"/>
          <w:color w:val="355f90"/>
          <w:sz w:val="32"/>
          <w:szCs w:val="32"/>
          <w:rtl w:val="0"/>
        </w:rPr>
        <w:t xml:space="preserve">Definiciones</w:t>
      </w:r>
      <w:r w:rsidDel="00000000" w:rsidR="00000000" w:rsidRPr="00000000">
        <w:rPr>
          <w:rFonts w:ascii="Arial" w:cs="Arial" w:eastAsia="Arial" w:hAnsi="Arial"/>
          <w:b w:val="0"/>
          <w:color w:val="355f90"/>
          <w:sz w:val="32"/>
          <w:szCs w:val="32"/>
          <w:rtl w:val="0"/>
        </w:rPr>
        <w:t xml:space="preserve"> </w:t>
      </w:r>
      <w:r w:rsidDel="00000000" w:rsidR="00000000" w:rsidRPr="00000000">
        <w:rPr>
          <w:rFonts w:ascii="Arial" w:cs="Arial" w:eastAsia="Arial" w:hAnsi="Arial"/>
          <w:color w:val="355f90"/>
          <w:sz w:val="32"/>
          <w:szCs w:val="32"/>
          <w:rtl w:val="0"/>
        </w:rPr>
        <w:t xml:space="preserve">de</w:t>
      </w:r>
      <w:r w:rsidDel="00000000" w:rsidR="00000000" w:rsidRPr="00000000">
        <w:rPr>
          <w:rFonts w:ascii="Arial" w:cs="Arial" w:eastAsia="Arial" w:hAnsi="Arial"/>
          <w:b w:val="0"/>
          <w:color w:val="355f90"/>
          <w:sz w:val="32"/>
          <w:szCs w:val="32"/>
          <w:rtl w:val="0"/>
        </w:rPr>
        <w:t xml:space="preserve"> </w:t>
      </w:r>
      <w:r w:rsidDel="00000000" w:rsidR="00000000" w:rsidRPr="00000000">
        <w:rPr>
          <w:rFonts w:ascii="Arial" w:cs="Arial" w:eastAsia="Arial" w:hAnsi="Arial"/>
          <w:color w:val="355f90"/>
          <w:sz w:val="32"/>
          <w:szCs w:val="32"/>
          <w:rtl w:val="0"/>
        </w:rPr>
        <w:t xml:space="preserve">Probabilidad</w:t>
      </w:r>
    </w:p>
    <w:p w:rsidR="00000000" w:rsidDel="00000000" w:rsidP="00000000" w:rsidRDefault="00000000" w:rsidRPr="00000000" w14:paraId="00000084">
      <w:pPr>
        <w:spacing w:after="240" w:before="60" w:lineRule="auto"/>
        <w:rPr>
          <w:rFonts w:ascii="Arial" w:cs="Arial" w:eastAsia="Arial" w:hAnsi="Arial"/>
          <w:b w:val="1"/>
        </w:rPr>
      </w:pPr>
      <w:r w:rsidDel="00000000" w:rsidR="00000000" w:rsidRPr="00000000">
        <w:rPr>
          <w:rFonts w:ascii="Arial" w:cs="Arial" w:eastAsia="Arial" w:hAnsi="Arial"/>
          <w:b w:val="1"/>
          <w:rtl w:val="0"/>
        </w:rPr>
        <w:t xml:space="preserve"> </w:t>
      </w:r>
    </w:p>
    <w:tbl>
      <w:tblPr>
        <w:tblStyle w:val="Table9"/>
        <w:tblW w:w="864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1.1340206185569"/>
        <w:gridCol w:w="6828.865979381444"/>
        <w:tblGridChange w:id="0">
          <w:tblGrid>
            <w:gridCol w:w="1811.1340206185569"/>
            <w:gridCol w:w="6828.865979381444"/>
          </w:tblGrid>
        </w:tblGridChange>
      </w:tblGrid>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85">
            <w:pPr>
              <w:spacing w:after="240" w:before="240" w:line="295.6363636363637" w:lineRule="auto"/>
              <w:ind w:left="220" w:firstLine="0"/>
              <w:rPr>
                <w:sz w:val="24"/>
                <w:szCs w:val="24"/>
              </w:rPr>
            </w:pPr>
            <w:r w:rsidDel="00000000" w:rsidR="00000000" w:rsidRPr="00000000">
              <w:rPr>
                <w:sz w:val="24"/>
                <w:szCs w:val="24"/>
                <w:rtl w:val="0"/>
              </w:rPr>
              <w:t xml:space="preserve">Muy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Alta</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6">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87">
            <w:pPr>
              <w:spacing w:after="240" w:before="240" w:line="295.6363636363637" w:lineRule="auto"/>
              <w:ind w:left="220" w:firstLine="0"/>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8">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Errores en el software</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89">
            <w:pPr>
              <w:spacing w:after="240" w:before="240" w:line="295.6363636363637" w:lineRule="auto"/>
              <w:ind w:left="220" w:firstLine="0"/>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A">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Fallas en la integración - Problemas de compatibilidad - Dependencia de terceros - Aumento de costos - Conflictos dentro del equipo</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8B">
            <w:pPr>
              <w:spacing w:after="240" w:before="240" w:line="295.6363636363637" w:lineRule="auto"/>
              <w:ind w:left="220" w:firstLine="0"/>
              <w:rPr>
                <w:sz w:val="24"/>
                <w:szCs w:val="24"/>
              </w:rPr>
            </w:pPr>
            <w:r w:rsidDel="00000000" w:rsidR="00000000" w:rsidRPr="00000000">
              <w:rPr>
                <w:sz w:val="24"/>
                <w:szCs w:val="24"/>
                <w:rtl w:val="0"/>
              </w:rPr>
              <w:t xml:space="preserve">Baja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C">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Seguridad de los datos - Recursos insuficientes</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8D">
            <w:pPr>
              <w:spacing w:after="240" w:before="240" w:line="295.6363636363637" w:lineRule="auto"/>
              <w:ind w:left="220" w:firstLine="0"/>
              <w:rPr>
                <w:sz w:val="24"/>
                <w:szCs w:val="24"/>
              </w:rPr>
            </w:pPr>
            <w:r w:rsidDel="00000000" w:rsidR="00000000" w:rsidRPr="00000000">
              <w:rPr>
                <w:sz w:val="24"/>
                <w:szCs w:val="24"/>
                <w:rtl w:val="0"/>
              </w:rPr>
              <w:t xml:space="preserve">Muy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Baja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E">
            <w:pPr>
              <w:spacing w:after="240" w:before="240"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Falta de habilidades</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keepNext w:val="0"/>
        <w:keepLines w:val="0"/>
        <w:spacing w:before="220" w:lineRule="auto"/>
        <w:ind w:left="120" w:firstLine="0"/>
        <w:rPr>
          <w:rFonts w:ascii="Arial" w:cs="Arial" w:eastAsia="Arial" w:hAnsi="Arial"/>
          <w:color w:val="355f90"/>
          <w:sz w:val="32"/>
          <w:szCs w:val="32"/>
        </w:rPr>
      </w:pPr>
      <w:bookmarkStart w:colFirst="0" w:colLast="0" w:name="_heading=h.6vn19qjeheyp" w:id="17"/>
      <w:bookmarkEnd w:id="17"/>
      <w:r w:rsidDel="00000000" w:rsidR="00000000" w:rsidRPr="00000000">
        <w:rPr>
          <w:rFonts w:ascii="Arial" w:cs="Arial" w:eastAsia="Arial" w:hAnsi="Arial"/>
          <w:color w:val="355f90"/>
          <w:sz w:val="32"/>
          <w:szCs w:val="32"/>
          <w:rtl w:val="0"/>
        </w:rPr>
        <w:t xml:space="preserve">Definiciones</w:t>
      </w:r>
      <w:r w:rsidDel="00000000" w:rsidR="00000000" w:rsidRPr="00000000">
        <w:rPr>
          <w:rFonts w:ascii="Arial" w:cs="Arial" w:eastAsia="Arial" w:hAnsi="Arial"/>
          <w:b w:val="0"/>
          <w:color w:val="355f90"/>
          <w:sz w:val="32"/>
          <w:szCs w:val="32"/>
          <w:rtl w:val="0"/>
        </w:rPr>
        <w:t xml:space="preserve"> </w:t>
      </w:r>
      <w:r w:rsidDel="00000000" w:rsidR="00000000" w:rsidRPr="00000000">
        <w:rPr>
          <w:rFonts w:ascii="Arial" w:cs="Arial" w:eastAsia="Arial" w:hAnsi="Arial"/>
          <w:color w:val="355f90"/>
          <w:sz w:val="32"/>
          <w:szCs w:val="32"/>
          <w:rtl w:val="0"/>
        </w:rPr>
        <w:t xml:space="preserve">de</w:t>
      </w:r>
      <w:r w:rsidDel="00000000" w:rsidR="00000000" w:rsidRPr="00000000">
        <w:rPr>
          <w:rFonts w:ascii="Arial" w:cs="Arial" w:eastAsia="Arial" w:hAnsi="Arial"/>
          <w:b w:val="0"/>
          <w:color w:val="355f90"/>
          <w:sz w:val="32"/>
          <w:szCs w:val="32"/>
          <w:rtl w:val="0"/>
        </w:rPr>
        <w:t xml:space="preserve"> </w:t>
      </w:r>
      <w:r w:rsidDel="00000000" w:rsidR="00000000" w:rsidRPr="00000000">
        <w:rPr>
          <w:rFonts w:ascii="Arial" w:cs="Arial" w:eastAsia="Arial" w:hAnsi="Arial"/>
          <w:color w:val="355f90"/>
          <w:sz w:val="32"/>
          <w:szCs w:val="32"/>
          <w:rtl w:val="0"/>
        </w:rPr>
        <w:t xml:space="preserve">Impacto</w:t>
      </w:r>
    </w:p>
    <w:p w:rsidR="00000000" w:rsidDel="00000000" w:rsidP="00000000" w:rsidRDefault="00000000" w:rsidRPr="00000000" w14:paraId="00000091">
      <w:pPr>
        <w:spacing w:after="240" w:before="60" w:lineRule="auto"/>
        <w:rPr>
          <w:rFonts w:ascii="Arial" w:cs="Arial" w:eastAsia="Arial" w:hAnsi="Arial"/>
          <w:b w:val="1"/>
        </w:rPr>
      </w:pPr>
      <w:r w:rsidDel="00000000" w:rsidR="00000000" w:rsidRPr="00000000">
        <w:rPr>
          <w:rFonts w:ascii="Arial" w:cs="Arial" w:eastAsia="Arial" w:hAnsi="Arial"/>
          <w:b w:val="1"/>
          <w:rtl w:val="0"/>
        </w:rPr>
        <w:t xml:space="preserve"> </w:t>
      </w:r>
    </w:p>
    <w:tbl>
      <w:tblPr>
        <w:tblStyle w:val="Table10"/>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5.008576329331"/>
        <w:gridCol w:w="1378.2504288164664"/>
        <w:gridCol w:w="1407.8902229845628"/>
        <w:gridCol w:w="1422.7101200686106"/>
        <w:gridCol w:w="1393.0703259005145"/>
        <w:gridCol w:w="1393.0703259005145"/>
        <w:tblGridChange w:id="0">
          <w:tblGrid>
            <w:gridCol w:w="1645.008576329331"/>
            <w:gridCol w:w="1378.2504288164664"/>
            <w:gridCol w:w="1407.8902229845628"/>
            <w:gridCol w:w="1422.7101200686106"/>
            <w:gridCol w:w="1393.0703259005145"/>
            <w:gridCol w:w="1393.0703259005145"/>
          </w:tblGrid>
        </w:tblGridChange>
      </w:tblGrid>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92">
            <w:pPr>
              <w:spacing w:after="240" w:before="240" w:line="295.6363636363637" w:lineRule="auto"/>
              <w:ind w:left="360" w:firstLine="0"/>
              <w:rPr>
                <w:color w:val="000009"/>
                <w:sz w:val="24"/>
                <w:szCs w:val="24"/>
              </w:rPr>
            </w:pPr>
            <w:r w:rsidDel="00000000" w:rsidR="00000000" w:rsidRPr="00000000">
              <w:rPr>
                <w:color w:val="000009"/>
                <w:sz w:val="24"/>
                <w:szCs w:val="24"/>
                <w:rtl w:val="0"/>
              </w:rPr>
              <w:t xml:space="preserve">Objetivo</w:t>
            </w:r>
            <w:r w:rsidDel="00000000" w:rsidR="00000000" w:rsidRPr="00000000">
              <w:rPr>
                <w:rFonts w:ascii="Times New Roman" w:cs="Times New Roman" w:eastAsia="Times New Roman" w:hAnsi="Times New Roman"/>
                <w:color w:val="000009"/>
                <w:sz w:val="24"/>
                <w:szCs w:val="24"/>
                <w:rtl w:val="0"/>
              </w:rPr>
              <w:t xml:space="preserve"> </w:t>
            </w:r>
            <w:r w:rsidDel="00000000" w:rsidR="00000000" w:rsidRPr="00000000">
              <w:rPr>
                <w:color w:val="000009"/>
                <w:sz w:val="24"/>
                <w:szCs w:val="24"/>
                <w:rtl w:val="0"/>
              </w:rPr>
              <w:t xml:space="preserve">de</w:t>
            </w:r>
          </w:p>
          <w:p w:rsidR="00000000" w:rsidDel="00000000" w:rsidP="00000000" w:rsidRDefault="00000000" w:rsidRPr="00000000" w14:paraId="00000093">
            <w:pPr>
              <w:spacing w:after="240" w:before="240" w:line="279.2727272727273" w:lineRule="auto"/>
              <w:ind w:left="500" w:firstLine="0"/>
              <w:rPr>
                <w:color w:val="000009"/>
                <w:sz w:val="24"/>
                <w:szCs w:val="24"/>
              </w:rPr>
            </w:pPr>
            <w:r w:rsidDel="00000000" w:rsidR="00000000" w:rsidRPr="00000000">
              <w:rPr>
                <w:color w:val="000009"/>
                <w:sz w:val="24"/>
                <w:szCs w:val="24"/>
                <w:rtl w:val="0"/>
              </w:rPr>
              <w:t xml:space="preserve">Proyecto</w:t>
            </w:r>
          </w:p>
        </w:tc>
        <w:tc>
          <w:tcPr>
            <w:tcBorders>
              <w:top w:color="000000" w:space="0" w:sz="6" w:val="single"/>
              <w:left w:color="000000" w:space="0" w:sz="0" w:val="nil"/>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94">
            <w:pPr>
              <w:spacing w:after="0" w:line="295.6363636363637" w:lineRule="auto"/>
              <w:ind w:left="120" w:firstLine="0"/>
              <w:jc w:val="center"/>
              <w:rPr>
                <w:color w:val="000009"/>
                <w:sz w:val="24"/>
                <w:szCs w:val="24"/>
              </w:rPr>
            </w:pPr>
            <w:r w:rsidDel="00000000" w:rsidR="00000000" w:rsidRPr="00000000">
              <w:rPr>
                <w:color w:val="000009"/>
                <w:sz w:val="24"/>
                <w:szCs w:val="24"/>
                <w:rtl w:val="0"/>
              </w:rPr>
              <w:t xml:space="preserve">Muy</w:t>
            </w:r>
            <w:r w:rsidDel="00000000" w:rsidR="00000000" w:rsidRPr="00000000">
              <w:rPr>
                <w:rFonts w:ascii="Times New Roman" w:cs="Times New Roman" w:eastAsia="Times New Roman" w:hAnsi="Times New Roman"/>
                <w:color w:val="000009"/>
                <w:sz w:val="24"/>
                <w:szCs w:val="24"/>
                <w:rtl w:val="0"/>
              </w:rPr>
              <w:t xml:space="preserve"> </w:t>
            </w:r>
            <w:r w:rsidDel="00000000" w:rsidR="00000000" w:rsidRPr="00000000">
              <w:rPr>
                <w:color w:val="000009"/>
                <w:sz w:val="24"/>
                <w:szCs w:val="24"/>
                <w:rtl w:val="0"/>
              </w:rPr>
              <w:t xml:space="preserve">bajo</w:t>
            </w:r>
          </w:p>
          <w:p w:rsidR="00000000" w:rsidDel="00000000" w:rsidP="00000000" w:rsidRDefault="00000000" w:rsidRPr="00000000" w14:paraId="00000095">
            <w:pPr>
              <w:spacing w:after="240" w:before="240" w:line="279.2727272727273" w:lineRule="auto"/>
              <w:ind w:left="120" w:firstLine="0"/>
              <w:jc w:val="center"/>
              <w:rPr>
                <w:color w:val="000009"/>
                <w:sz w:val="24"/>
                <w:szCs w:val="24"/>
              </w:rPr>
            </w:pPr>
            <w:r w:rsidDel="00000000" w:rsidR="00000000" w:rsidRPr="00000000">
              <w:rPr>
                <w:color w:val="000009"/>
                <w:sz w:val="24"/>
                <w:szCs w:val="24"/>
                <w:rtl w:val="0"/>
              </w:rPr>
              <w:t xml:space="preserve">(0,05)</w:t>
            </w:r>
          </w:p>
        </w:tc>
        <w:tc>
          <w:tcPr>
            <w:tcBorders>
              <w:top w:color="000000" w:space="0" w:sz="6" w:val="single"/>
              <w:left w:color="000000" w:space="0" w:sz="0" w:val="nil"/>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96">
            <w:pPr>
              <w:spacing w:after="240" w:before="240" w:line="295.6363636363637" w:lineRule="auto"/>
              <w:ind w:left="580" w:firstLine="0"/>
              <w:rPr>
                <w:color w:val="000009"/>
                <w:sz w:val="24"/>
                <w:szCs w:val="24"/>
              </w:rPr>
            </w:pPr>
            <w:r w:rsidDel="00000000" w:rsidR="00000000" w:rsidRPr="00000000">
              <w:rPr>
                <w:color w:val="000009"/>
                <w:sz w:val="24"/>
                <w:szCs w:val="24"/>
                <w:rtl w:val="0"/>
              </w:rPr>
              <w:t xml:space="preserve">Bajo</w:t>
            </w:r>
          </w:p>
          <w:p w:rsidR="00000000" w:rsidDel="00000000" w:rsidP="00000000" w:rsidRDefault="00000000" w:rsidRPr="00000000" w14:paraId="00000097">
            <w:pPr>
              <w:spacing w:after="240" w:before="240" w:line="279.2727272727273" w:lineRule="auto"/>
              <w:ind w:left="520" w:firstLine="0"/>
              <w:rPr>
                <w:color w:val="000009"/>
                <w:sz w:val="24"/>
                <w:szCs w:val="24"/>
              </w:rPr>
            </w:pPr>
            <w:r w:rsidDel="00000000" w:rsidR="00000000" w:rsidRPr="00000000">
              <w:rPr>
                <w:color w:val="000009"/>
                <w:sz w:val="24"/>
                <w:szCs w:val="24"/>
                <w:rtl w:val="0"/>
              </w:rPr>
              <w:t xml:space="preserve">(0,10)</w:t>
            </w:r>
          </w:p>
        </w:tc>
        <w:tc>
          <w:tcPr>
            <w:tcBorders>
              <w:top w:color="000000" w:space="0" w:sz="6" w:val="single"/>
              <w:left w:color="000000" w:space="0" w:sz="0" w:val="nil"/>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98">
            <w:pPr>
              <w:spacing w:after="240" w:before="240" w:line="295.6363636363637" w:lineRule="auto"/>
              <w:ind w:left="520" w:firstLine="0"/>
              <w:rPr>
                <w:color w:val="000009"/>
                <w:sz w:val="24"/>
                <w:szCs w:val="24"/>
              </w:rPr>
            </w:pPr>
            <w:r w:rsidDel="00000000" w:rsidR="00000000" w:rsidRPr="00000000">
              <w:rPr>
                <w:color w:val="000009"/>
                <w:sz w:val="24"/>
                <w:szCs w:val="24"/>
                <w:rtl w:val="0"/>
              </w:rPr>
              <w:t xml:space="preserve">Medio</w:t>
            </w:r>
          </w:p>
          <w:p w:rsidR="00000000" w:rsidDel="00000000" w:rsidP="00000000" w:rsidRDefault="00000000" w:rsidRPr="00000000" w14:paraId="00000099">
            <w:pPr>
              <w:spacing w:after="240" w:before="240" w:line="279.2727272727273" w:lineRule="auto"/>
              <w:ind w:left="520" w:firstLine="0"/>
              <w:rPr>
                <w:color w:val="000009"/>
                <w:sz w:val="24"/>
                <w:szCs w:val="24"/>
              </w:rPr>
            </w:pPr>
            <w:r w:rsidDel="00000000" w:rsidR="00000000" w:rsidRPr="00000000">
              <w:rPr>
                <w:color w:val="000009"/>
                <w:sz w:val="24"/>
                <w:szCs w:val="24"/>
                <w:rtl w:val="0"/>
              </w:rPr>
              <w:t xml:space="preserve">(0,20)</w:t>
            </w:r>
          </w:p>
        </w:tc>
        <w:tc>
          <w:tcPr>
            <w:tcBorders>
              <w:top w:color="000000" w:space="0" w:sz="6" w:val="single"/>
              <w:left w:color="000000" w:space="0" w:sz="0" w:val="nil"/>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9A">
            <w:pPr>
              <w:spacing w:after="0" w:line="295.6363636363637" w:lineRule="auto"/>
              <w:ind w:left="120" w:right="60" w:firstLine="0"/>
              <w:jc w:val="center"/>
              <w:rPr>
                <w:color w:val="000009"/>
                <w:sz w:val="24"/>
                <w:szCs w:val="24"/>
              </w:rPr>
            </w:pPr>
            <w:r w:rsidDel="00000000" w:rsidR="00000000" w:rsidRPr="00000000">
              <w:rPr>
                <w:color w:val="000009"/>
                <w:sz w:val="24"/>
                <w:szCs w:val="24"/>
                <w:rtl w:val="0"/>
              </w:rPr>
              <w:t xml:space="preserve">Alto</w:t>
            </w:r>
          </w:p>
          <w:p w:rsidR="00000000" w:rsidDel="00000000" w:rsidP="00000000" w:rsidRDefault="00000000" w:rsidRPr="00000000" w14:paraId="0000009B">
            <w:pPr>
              <w:spacing w:after="0" w:line="279.2727272727273" w:lineRule="auto"/>
              <w:ind w:left="180" w:right="60" w:firstLine="0"/>
              <w:jc w:val="center"/>
              <w:rPr>
                <w:color w:val="000009"/>
                <w:sz w:val="24"/>
                <w:szCs w:val="24"/>
              </w:rPr>
            </w:pPr>
            <w:r w:rsidDel="00000000" w:rsidR="00000000" w:rsidRPr="00000000">
              <w:rPr>
                <w:color w:val="000009"/>
                <w:sz w:val="24"/>
                <w:szCs w:val="24"/>
                <w:rtl w:val="0"/>
              </w:rPr>
              <w:t xml:space="preserve">(0,40)</w:t>
            </w:r>
          </w:p>
        </w:tc>
        <w:tc>
          <w:tcPr>
            <w:tcBorders>
              <w:top w:color="000000" w:space="0" w:sz="6" w:val="single"/>
              <w:left w:color="000000" w:space="0" w:sz="0" w:val="nil"/>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9C">
            <w:pPr>
              <w:spacing w:after="240" w:before="240" w:line="295.6363636363637" w:lineRule="auto"/>
              <w:ind w:left="120" w:firstLine="0"/>
              <w:jc w:val="center"/>
              <w:rPr>
                <w:color w:val="000009"/>
                <w:sz w:val="24"/>
                <w:szCs w:val="24"/>
              </w:rPr>
            </w:pPr>
            <w:r w:rsidDel="00000000" w:rsidR="00000000" w:rsidRPr="00000000">
              <w:rPr>
                <w:color w:val="000009"/>
                <w:sz w:val="24"/>
                <w:szCs w:val="24"/>
                <w:rtl w:val="0"/>
              </w:rPr>
              <w:t xml:space="preserve">Muy</w:t>
            </w:r>
            <w:r w:rsidDel="00000000" w:rsidR="00000000" w:rsidRPr="00000000">
              <w:rPr>
                <w:rFonts w:ascii="Times New Roman" w:cs="Times New Roman" w:eastAsia="Times New Roman" w:hAnsi="Times New Roman"/>
                <w:color w:val="000009"/>
                <w:sz w:val="24"/>
                <w:szCs w:val="24"/>
                <w:rtl w:val="0"/>
              </w:rPr>
              <w:t xml:space="preserve"> </w:t>
            </w:r>
            <w:r w:rsidDel="00000000" w:rsidR="00000000" w:rsidRPr="00000000">
              <w:rPr>
                <w:color w:val="000009"/>
                <w:sz w:val="24"/>
                <w:szCs w:val="24"/>
                <w:rtl w:val="0"/>
              </w:rPr>
              <w:t xml:space="preserve">Alto</w:t>
            </w:r>
          </w:p>
          <w:p w:rsidR="00000000" w:rsidDel="00000000" w:rsidP="00000000" w:rsidRDefault="00000000" w:rsidRPr="00000000" w14:paraId="0000009D">
            <w:pPr>
              <w:spacing w:after="240" w:before="240" w:line="279.2727272727273" w:lineRule="auto"/>
              <w:ind w:left="120" w:firstLine="0"/>
              <w:jc w:val="center"/>
              <w:rPr>
                <w:color w:val="000009"/>
                <w:sz w:val="24"/>
                <w:szCs w:val="24"/>
              </w:rPr>
            </w:pPr>
            <w:r w:rsidDel="00000000" w:rsidR="00000000" w:rsidRPr="00000000">
              <w:rPr>
                <w:color w:val="000009"/>
                <w:sz w:val="24"/>
                <w:szCs w:val="24"/>
                <w:rtl w:val="0"/>
              </w:rPr>
              <w:t xml:space="preserve">(0,80)</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9E">
            <w:pPr>
              <w:spacing w:after="0" w:line="295.6363636363637" w:lineRule="auto"/>
              <w:ind w:left="120" w:firstLine="0"/>
              <w:jc w:val="center"/>
              <w:rPr>
                <w:color w:val="000009"/>
                <w:sz w:val="24"/>
                <w:szCs w:val="24"/>
              </w:rPr>
            </w:pPr>
            <w:r w:rsidDel="00000000" w:rsidR="00000000" w:rsidRPr="00000000">
              <w:rPr>
                <w:color w:val="000009"/>
                <w:sz w:val="24"/>
                <w:szCs w:val="24"/>
                <w:rtl w:val="0"/>
              </w:rPr>
              <w:t xml:space="preserve">Alcance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F">
            <w:pPr>
              <w:spacing w:after="240" w:befor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Impacto mínimo en la funcionalidad o características.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0">
            <w:pPr>
              <w:spacing w:after="240" w:befor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Afecta características menores, pero no las críticas.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1">
            <w:pPr>
              <w:spacing w:after="240" w:befor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Modifica características importantes.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2">
            <w:pPr>
              <w:spacing w:after="240" w:befor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Reduce funciones clave del proyecto.</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3">
            <w:pPr>
              <w:spacing w:after="240" w:befor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Pérdida significativa de funcionalidad clave.</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A4">
            <w:pPr>
              <w:spacing w:after="0" w:line="295.6363636363637" w:lineRule="auto"/>
              <w:ind w:left="120" w:firstLine="0"/>
              <w:jc w:val="center"/>
              <w:rPr>
                <w:color w:val="000009"/>
                <w:sz w:val="24"/>
                <w:szCs w:val="24"/>
              </w:rPr>
            </w:pPr>
            <w:r w:rsidDel="00000000" w:rsidR="00000000" w:rsidRPr="00000000">
              <w:rPr>
                <w:color w:val="000009"/>
                <w:sz w:val="24"/>
                <w:szCs w:val="24"/>
                <w:rtl w:val="0"/>
              </w:rPr>
              <w:t xml:space="preserve">Cronograma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5">
            <w:pPr>
              <w:spacing w:after="240" w:befor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Retraso insignificante (menos de 1 semana).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6">
            <w:pPr>
              <w:spacing w:after="240" w:befor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Retraso menor (1 a 2 semanas).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7">
            <w:pPr>
              <w:spacing w:after="240" w:befor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Retraso moderado (hasta 1 mes).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8">
            <w:pPr>
              <w:spacing w:after="240" w:befor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Retraso significativo (1 a 2 meses).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9">
            <w:pPr>
              <w:spacing w:after="240" w:befor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Retraso crítico (más de 2 meses).</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AA">
            <w:pPr>
              <w:spacing w:after="240" w:before="240" w:line="295.6363636363637" w:lineRule="auto"/>
              <w:ind w:left="120" w:firstLine="0"/>
              <w:jc w:val="center"/>
              <w:rPr>
                <w:color w:val="000009"/>
                <w:sz w:val="24"/>
                <w:szCs w:val="24"/>
              </w:rPr>
            </w:pPr>
            <w:r w:rsidDel="00000000" w:rsidR="00000000" w:rsidRPr="00000000">
              <w:rPr>
                <w:color w:val="000009"/>
                <w:sz w:val="24"/>
                <w:szCs w:val="24"/>
                <w:rtl w:val="0"/>
              </w:rPr>
              <w:t xml:space="preserve">Costo</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B">
            <w:pPr>
              <w:spacing w:after="240" w:befor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Aumento de costos insignificante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C">
            <w:pPr>
              <w:spacing w:after="240" w:befor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Aumento de costos leve (hasta 5% del presupuesto).</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D">
            <w:pPr>
              <w:spacing w:after="240" w:befor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Aumento de costos moderado (5-10%).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E">
            <w:pPr>
              <w:spacing w:after="240" w:befor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Aumento significativo de costos (10-20%).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F">
            <w:pPr>
              <w:spacing w:after="240" w:befor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Aumento crítico de costos (más del 20%).</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B0">
            <w:pPr>
              <w:spacing w:after="0" w:line="295.6363636363637" w:lineRule="auto"/>
              <w:ind w:left="120" w:firstLine="0"/>
              <w:jc w:val="center"/>
              <w:rPr>
                <w:color w:val="000009"/>
                <w:sz w:val="24"/>
                <w:szCs w:val="24"/>
              </w:rPr>
            </w:pPr>
            <w:r w:rsidDel="00000000" w:rsidR="00000000" w:rsidRPr="00000000">
              <w:rPr>
                <w:color w:val="000009"/>
                <w:sz w:val="24"/>
                <w:szCs w:val="24"/>
                <w:rtl w:val="0"/>
              </w:rPr>
              <w:t xml:space="preserve">Calidad</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1">
            <w:pPr>
              <w:spacing w:after="240" w:befor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 afecta la calidad del producto.</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2">
            <w:pPr>
              <w:spacing w:after="240" w:befor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Impacto leve en la calidad, pero no crítico.</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3">
            <w:pPr>
              <w:spacing w:after="240" w:befor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Afecta moderadamente la calidad, algunos requisitos no se cumplen.</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4">
            <w:pPr>
              <w:spacing w:after="240" w:befor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Problemas de calidad significativos; muchos requisitos no se cumplen.</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5">
            <w:pPr>
              <w:spacing w:after="240" w:before="24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Calidad muy baja, el proyecto no cumple la mayoría de los requisitos.</w:t>
            </w:r>
          </w:p>
        </w:tc>
      </w:tr>
    </w:tbl>
    <w:p w:rsidR="00000000" w:rsidDel="00000000" w:rsidP="00000000" w:rsidRDefault="00000000" w:rsidRPr="00000000" w14:paraId="000000B6">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B7">
      <w:pPr>
        <w:spacing w:after="240" w:before="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B8">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B9">
      <w:pPr>
        <w:spacing w:after="240" w:before="240" w:lineRule="auto"/>
        <w:rPr>
          <w:rFonts w:ascii="Arial" w:cs="Arial" w:eastAsia="Arial" w:hAnsi="Arial"/>
          <w:b w:val="1"/>
          <w:color w:val="355f90"/>
          <w:sz w:val="32"/>
          <w:szCs w:val="32"/>
        </w:rPr>
      </w:pPr>
      <w:r w:rsidDel="00000000" w:rsidR="00000000" w:rsidRPr="00000000">
        <w:rPr>
          <w:rFonts w:ascii="Arial" w:cs="Arial" w:eastAsia="Arial" w:hAnsi="Arial"/>
          <w:b w:val="1"/>
          <w:sz w:val="32"/>
          <w:szCs w:val="32"/>
          <w:rtl w:val="0"/>
        </w:rPr>
        <w:t xml:space="preserve"> </w:t>
      </w:r>
      <w:r w:rsidDel="00000000" w:rsidR="00000000" w:rsidRPr="00000000">
        <w:rPr>
          <w:rFonts w:ascii="Arial" w:cs="Arial" w:eastAsia="Arial" w:hAnsi="Arial"/>
          <w:b w:val="1"/>
          <w:color w:val="355f90"/>
          <w:sz w:val="32"/>
          <w:szCs w:val="32"/>
          <w:rtl w:val="0"/>
        </w:rPr>
        <w:t xml:space="preserve">Revisión</w:t>
      </w:r>
      <w:r w:rsidDel="00000000" w:rsidR="00000000" w:rsidRPr="00000000">
        <w:rPr>
          <w:rFonts w:ascii="Arial" w:cs="Arial" w:eastAsia="Arial" w:hAnsi="Arial"/>
          <w:color w:val="355f90"/>
          <w:sz w:val="32"/>
          <w:szCs w:val="32"/>
          <w:rtl w:val="0"/>
        </w:rPr>
        <w:t xml:space="preserve"> </w:t>
      </w:r>
      <w:r w:rsidDel="00000000" w:rsidR="00000000" w:rsidRPr="00000000">
        <w:rPr>
          <w:rFonts w:ascii="Arial" w:cs="Arial" w:eastAsia="Arial" w:hAnsi="Arial"/>
          <w:b w:val="1"/>
          <w:color w:val="355f90"/>
          <w:sz w:val="32"/>
          <w:szCs w:val="32"/>
          <w:rtl w:val="0"/>
        </w:rPr>
        <w:t xml:space="preserve">de</w:t>
      </w:r>
      <w:r w:rsidDel="00000000" w:rsidR="00000000" w:rsidRPr="00000000">
        <w:rPr>
          <w:rFonts w:ascii="Arial" w:cs="Arial" w:eastAsia="Arial" w:hAnsi="Arial"/>
          <w:color w:val="355f90"/>
          <w:sz w:val="32"/>
          <w:szCs w:val="32"/>
          <w:rtl w:val="0"/>
        </w:rPr>
        <w:t xml:space="preserve"> </w:t>
      </w:r>
      <w:r w:rsidDel="00000000" w:rsidR="00000000" w:rsidRPr="00000000">
        <w:rPr>
          <w:rFonts w:ascii="Arial" w:cs="Arial" w:eastAsia="Arial" w:hAnsi="Arial"/>
          <w:b w:val="1"/>
          <w:color w:val="355f90"/>
          <w:sz w:val="32"/>
          <w:szCs w:val="32"/>
          <w:rtl w:val="0"/>
        </w:rPr>
        <w:t xml:space="preserve">la</w:t>
      </w:r>
      <w:r w:rsidDel="00000000" w:rsidR="00000000" w:rsidRPr="00000000">
        <w:rPr>
          <w:rFonts w:ascii="Arial" w:cs="Arial" w:eastAsia="Arial" w:hAnsi="Arial"/>
          <w:color w:val="355f90"/>
          <w:sz w:val="32"/>
          <w:szCs w:val="32"/>
          <w:rtl w:val="0"/>
        </w:rPr>
        <w:t xml:space="preserve"> </w:t>
      </w:r>
      <w:r w:rsidDel="00000000" w:rsidR="00000000" w:rsidRPr="00000000">
        <w:rPr>
          <w:rFonts w:ascii="Arial" w:cs="Arial" w:eastAsia="Arial" w:hAnsi="Arial"/>
          <w:b w:val="1"/>
          <w:color w:val="355f90"/>
          <w:sz w:val="32"/>
          <w:szCs w:val="32"/>
          <w:rtl w:val="0"/>
        </w:rPr>
        <w:t xml:space="preserve">tolerancia</w:t>
      </w:r>
      <w:r w:rsidDel="00000000" w:rsidR="00000000" w:rsidRPr="00000000">
        <w:rPr>
          <w:rFonts w:ascii="Arial" w:cs="Arial" w:eastAsia="Arial" w:hAnsi="Arial"/>
          <w:color w:val="355f90"/>
          <w:sz w:val="32"/>
          <w:szCs w:val="32"/>
          <w:rtl w:val="0"/>
        </w:rPr>
        <w:t xml:space="preserve"> </w:t>
      </w:r>
      <w:r w:rsidDel="00000000" w:rsidR="00000000" w:rsidRPr="00000000">
        <w:rPr>
          <w:rFonts w:ascii="Arial" w:cs="Arial" w:eastAsia="Arial" w:hAnsi="Arial"/>
          <w:b w:val="1"/>
          <w:color w:val="355f90"/>
          <w:sz w:val="32"/>
          <w:szCs w:val="32"/>
          <w:rtl w:val="0"/>
        </w:rPr>
        <w:t xml:space="preserve">de</w:t>
      </w:r>
      <w:r w:rsidDel="00000000" w:rsidR="00000000" w:rsidRPr="00000000">
        <w:rPr>
          <w:rFonts w:ascii="Arial" w:cs="Arial" w:eastAsia="Arial" w:hAnsi="Arial"/>
          <w:color w:val="355f90"/>
          <w:sz w:val="32"/>
          <w:szCs w:val="32"/>
          <w:rtl w:val="0"/>
        </w:rPr>
        <w:t xml:space="preserve"> </w:t>
      </w:r>
      <w:r w:rsidDel="00000000" w:rsidR="00000000" w:rsidRPr="00000000">
        <w:rPr>
          <w:rFonts w:ascii="Arial" w:cs="Arial" w:eastAsia="Arial" w:hAnsi="Arial"/>
          <w:b w:val="1"/>
          <w:color w:val="355f90"/>
          <w:sz w:val="32"/>
          <w:szCs w:val="32"/>
          <w:rtl w:val="0"/>
        </w:rPr>
        <w:t xml:space="preserve">los</w:t>
      </w:r>
      <w:r w:rsidDel="00000000" w:rsidR="00000000" w:rsidRPr="00000000">
        <w:rPr>
          <w:rFonts w:ascii="Arial" w:cs="Arial" w:eastAsia="Arial" w:hAnsi="Arial"/>
          <w:color w:val="355f90"/>
          <w:sz w:val="32"/>
          <w:szCs w:val="32"/>
          <w:rtl w:val="0"/>
        </w:rPr>
        <w:t xml:space="preserve"> </w:t>
      </w:r>
      <w:r w:rsidDel="00000000" w:rsidR="00000000" w:rsidRPr="00000000">
        <w:rPr>
          <w:rFonts w:ascii="Arial" w:cs="Arial" w:eastAsia="Arial" w:hAnsi="Arial"/>
          <w:b w:val="1"/>
          <w:color w:val="355f90"/>
          <w:sz w:val="32"/>
          <w:szCs w:val="32"/>
          <w:rtl w:val="0"/>
        </w:rPr>
        <w:t xml:space="preserve">interesados</w:t>
      </w:r>
      <w:r w:rsidDel="00000000" w:rsidR="00000000" w:rsidRPr="00000000">
        <w:rPr>
          <w:rFonts w:ascii="Arial" w:cs="Arial" w:eastAsia="Arial" w:hAnsi="Arial"/>
          <w:color w:val="355f90"/>
          <w:sz w:val="32"/>
          <w:szCs w:val="32"/>
          <w:rtl w:val="0"/>
        </w:rPr>
        <w:t xml:space="preserve"> </w:t>
      </w:r>
      <w:r w:rsidDel="00000000" w:rsidR="00000000" w:rsidRPr="00000000">
        <w:rPr>
          <w:rFonts w:ascii="Arial" w:cs="Arial" w:eastAsia="Arial" w:hAnsi="Arial"/>
          <w:b w:val="1"/>
          <w:color w:val="355f90"/>
          <w:sz w:val="32"/>
          <w:szCs w:val="32"/>
          <w:rtl w:val="0"/>
        </w:rPr>
        <w:t xml:space="preserve">(Stakeholders)</w:t>
      </w:r>
    </w:p>
    <w:p w:rsidR="00000000" w:rsidDel="00000000" w:rsidP="00000000" w:rsidRDefault="00000000" w:rsidRPr="00000000" w14:paraId="000000BA">
      <w:pPr>
        <w:spacing w:after="240" w:befor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B">
      <w:pPr>
        <w:pStyle w:val="Heading1"/>
        <w:keepNext w:val="0"/>
        <w:keepLines w:val="0"/>
        <w:widowControl w:val="0"/>
        <w:spacing w:before="227" w:line="240" w:lineRule="auto"/>
        <w:rPr>
          <w:rFonts w:ascii="Arial" w:cs="Arial" w:eastAsia="Arial" w:hAnsi="Arial"/>
          <w:sz w:val="20"/>
          <w:szCs w:val="20"/>
        </w:rPr>
      </w:pPr>
      <w:bookmarkStart w:colFirst="0" w:colLast="0" w:name="_heading=h.luskfztco5et" w:id="18"/>
      <w:bookmarkEnd w:id="18"/>
      <w:r w:rsidDel="00000000" w:rsidR="00000000" w:rsidRPr="00000000">
        <w:rPr>
          <w:rtl w:val="0"/>
        </w:rPr>
      </w:r>
    </w:p>
    <w:sdt>
      <w:sdtPr>
        <w:lock w:val="contentLocked"/>
        <w:tag w:val="goog_rdk_6"/>
      </w:sdtPr>
      <w:sdtContent>
        <w:tbl>
          <w:tblPr>
            <w:tblStyle w:val="Table11"/>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70"/>
            <w:tblGridChange w:id="0">
              <w:tblGrid>
                <w:gridCol w:w="8670"/>
              </w:tblGrid>
            </w:tblGridChange>
          </w:tblGrid>
          <w:tr>
            <w:trPr>
              <w:cantSplit w:val="0"/>
              <w:trHeight w:val="1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Tolerancia baja a riesgos técnicos y de cronograma para ello se necesita que los tiempos se cumplan estrictamente y que no haya problemas técnicos que afecten la gestión de documentos.</w:t>
                </w:r>
              </w:p>
              <w:p w:rsidR="00000000" w:rsidDel="00000000" w:rsidP="00000000" w:rsidRDefault="00000000" w:rsidRPr="00000000" w14:paraId="000000BD">
                <w:pPr>
                  <w:widowControl w:val="0"/>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E">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Tolerancia media a riesgos financieros acá se acepta algunos costos adicionales si esto garantiza que se mantenga la organización y la documentación correcta.</w:t>
                </w:r>
              </w:p>
              <w:p w:rsidR="00000000" w:rsidDel="00000000" w:rsidP="00000000" w:rsidRDefault="00000000" w:rsidRPr="00000000" w14:paraId="000000BF">
                <w:pPr>
                  <w:widowControl w:val="0"/>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0">
                <w:pPr>
                  <w:widowControl w:val="0"/>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1">
                <w:pPr>
                  <w:widowControl w:val="0"/>
                  <w:spacing w:after="0" w:line="240" w:lineRule="auto"/>
                  <w:rPr>
                    <w:rFonts w:ascii="Arial" w:cs="Arial" w:eastAsia="Arial" w:hAnsi="Arial"/>
                    <w:b w:val="1"/>
                    <w:sz w:val="20"/>
                    <w:szCs w:val="20"/>
                  </w:rPr>
                </w:pPr>
                <w:r w:rsidDel="00000000" w:rsidR="00000000" w:rsidRPr="00000000">
                  <w:rPr>
                    <w:rtl w:val="0"/>
                  </w:rPr>
                </w:r>
              </w:p>
            </w:tc>
          </w:tr>
        </w:tbl>
      </w:sdtContent>
    </w:sdt>
    <w:p w:rsidR="00000000" w:rsidDel="00000000" w:rsidP="00000000" w:rsidRDefault="00000000" w:rsidRPr="00000000" w14:paraId="000000C2">
      <w:pPr>
        <w:pStyle w:val="Heading1"/>
        <w:keepNext w:val="0"/>
        <w:keepLines w:val="0"/>
        <w:widowControl w:val="0"/>
        <w:spacing w:before="227" w:line="240" w:lineRule="auto"/>
        <w:rPr/>
      </w:pPr>
      <w:bookmarkStart w:colFirst="0" w:colLast="0" w:name="_heading=h.oq58wqg8ul59" w:id="19"/>
      <w:bookmarkEnd w:id="19"/>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keepNext w:val="0"/>
        <w:keepLines w:val="0"/>
        <w:spacing w:after="120" w:lineRule="auto"/>
        <w:rPr>
          <w:rFonts w:ascii="Arial" w:cs="Arial" w:eastAsia="Arial" w:hAnsi="Arial"/>
          <w:color w:val="355f90"/>
          <w:sz w:val="32"/>
          <w:szCs w:val="32"/>
        </w:rPr>
      </w:pPr>
      <w:bookmarkStart w:colFirst="0" w:colLast="0" w:name="_heading=h.4yxkbtm30dbv" w:id="20"/>
      <w:bookmarkEnd w:id="20"/>
      <w:r w:rsidDel="00000000" w:rsidR="00000000" w:rsidRPr="00000000">
        <w:rPr>
          <w:rFonts w:ascii="Arial" w:cs="Arial" w:eastAsia="Arial" w:hAnsi="Arial"/>
          <w:color w:val="355f90"/>
          <w:sz w:val="32"/>
          <w:szCs w:val="32"/>
          <w:rtl w:val="0"/>
        </w:rPr>
        <w:t xml:space="preserve">Seguimiento</w:t>
      </w:r>
    </w:p>
    <w:p w:rsidR="00000000" w:rsidDel="00000000" w:rsidP="00000000" w:rsidRDefault="00000000" w:rsidRPr="00000000" w14:paraId="000000C5">
      <w:pPr>
        <w:pStyle w:val="Heading1"/>
        <w:keepNext w:val="0"/>
        <w:keepLines w:val="0"/>
        <w:widowControl w:val="0"/>
        <w:spacing w:before="227" w:line="240" w:lineRule="auto"/>
        <w:rPr>
          <w:rFonts w:ascii="Arial" w:cs="Arial" w:eastAsia="Arial" w:hAnsi="Arial"/>
          <w:sz w:val="20"/>
          <w:szCs w:val="20"/>
        </w:rPr>
      </w:pPr>
      <w:bookmarkStart w:colFirst="0" w:colLast="0" w:name="_heading=h.8orv4nqq0od3" w:id="21"/>
      <w:bookmarkEnd w:id="21"/>
      <w:r w:rsidDel="00000000" w:rsidR="00000000" w:rsidRPr="00000000">
        <w:rPr>
          <w:rtl w:val="0"/>
        </w:rPr>
      </w:r>
    </w:p>
    <w:sdt>
      <w:sdtPr>
        <w:lock w:val="contentLocked"/>
        <w:tag w:val="goog_rdk_7"/>
      </w:sdtPr>
      <w:sdtContent>
        <w:tbl>
          <w:tblPr>
            <w:tblStyle w:val="Table12"/>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70"/>
            <w:tblGridChange w:id="0">
              <w:tblGrid>
                <w:gridCol w:w="8670"/>
              </w:tblGrid>
            </w:tblGridChange>
          </w:tblGrid>
          <w:tr>
            <w:trPr>
              <w:cantSplit w:val="0"/>
              <w:trHeight w:val="1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El seguimiento en este proyecto se realizaría mediante reuniones semanales para revisar el progreso de cada tarea y discutir cualquier bloqueo o retraso. Se utilizarán herramientas de gestión de proyectos como Jira para monitorear el avance en tiempo real, mientras que los hitos clave se revisarán de forma quincenal. Se generarán reportes periódicos para los stakeholders, evaluando el estado del cronograma, los costos, y la calidad. Además, se realizan auditorías internas para asegurar la calidad de los entregables y la mitigación de riesgos identificados.</w:t>
                </w:r>
              </w:p>
            </w:tc>
          </w:tr>
        </w:tbl>
      </w:sdtContent>
    </w:sdt>
    <w:p w:rsidR="00000000" w:rsidDel="00000000" w:rsidP="00000000" w:rsidRDefault="00000000" w:rsidRPr="00000000" w14:paraId="000000C7">
      <w:pPr>
        <w:pStyle w:val="Heading1"/>
        <w:keepNext w:val="0"/>
        <w:keepLines w:val="0"/>
        <w:widowControl w:val="0"/>
        <w:spacing w:before="227" w:line="240" w:lineRule="auto"/>
        <w:rPr/>
      </w:pPr>
      <w:bookmarkStart w:colFirst="0" w:colLast="0" w:name="_heading=h.ett8lzlz80g0" w:id="22"/>
      <w:bookmarkEnd w:id="22"/>
      <w:r w:rsidDel="00000000" w:rsidR="00000000" w:rsidRPr="00000000">
        <w:rPr>
          <w:rtl w:val="0"/>
        </w:rPr>
      </w:r>
    </w:p>
    <w:p w:rsidR="00000000" w:rsidDel="00000000" w:rsidP="00000000" w:rsidRDefault="00000000" w:rsidRPr="00000000" w14:paraId="000000C8">
      <w:pPr>
        <w:pStyle w:val="Heading1"/>
        <w:keepNext w:val="0"/>
        <w:keepLines w:val="0"/>
        <w:spacing w:before="220" w:lineRule="auto"/>
        <w:ind w:left="0" w:firstLine="0"/>
        <w:rPr>
          <w:rFonts w:ascii="Arial" w:cs="Arial" w:eastAsia="Arial" w:hAnsi="Arial"/>
          <w:color w:val="355f90"/>
          <w:sz w:val="32"/>
          <w:szCs w:val="32"/>
        </w:rPr>
      </w:pPr>
      <w:bookmarkStart w:colFirst="0" w:colLast="0" w:name="_heading=h.o7k45o1jrya5" w:id="23"/>
      <w:bookmarkEnd w:id="23"/>
      <w:r w:rsidDel="00000000" w:rsidR="00000000" w:rsidRPr="00000000">
        <w:rPr>
          <w:rFonts w:ascii="Arial" w:cs="Arial" w:eastAsia="Arial" w:hAnsi="Arial"/>
          <w:color w:val="355f90"/>
          <w:sz w:val="32"/>
          <w:szCs w:val="32"/>
          <w:rtl w:val="0"/>
        </w:rPr>
        <w:t xml:space="preserve">Aprobaciones</w:t>
      </w:r>
    </w:p>
    <w:p w:rsidR="00000000" w:rsidDel="00000000" w:rsidP="00000000" w:rsidRDefault="00000000" w:rsidRPr="00000000" w14:paraId="000000C9">
      <w:pPr>
        <w:pStyle w:val="Heading1"/>
        <w:keepNext w:val="0"/>
        <w:keepLines w:val="0"/>
        <w:spacing w:after="240" w:before="40" w:lineRule="auto"/>
        <w:rPr>
          <w:rFonts w:ascii="Arial" w:cs="Arial" w:eastAsia="Arial" w:hAnsi="Arial"/>
          <w:color w:val="355f90"/>
          <w:sz w:val="46"/>
          <w:szCs w:val="46"/>
        </w:rPr>
      </w:pPr>
      <w:bookmarkStart w:colFirst="0" w:colLast="0" w:name="_heading=h.2kvtwqdseguy" w:id="24"/>
      <w:bookmarkEnd w:id="24"/>
      <w:r w:rsidDel="00000000" w:rsidR="00000000" w:rsidRPr="00000000">
        <w:rPr>
          <w:rFonts w:ascii="Arial" w:cs="Arial" w:eastAsia="Arial" w:hAnsi="Arial"/>
          <w:color w:val="355f90"/>
          <w:sz w:val="46"/>
          <w:szCs w:val="46"/>
          <w:rtl w:val="0"/>
        </w:rPr>
        <w:t xml:space="preserve"> </w:t>
      </w:r>
    </w:p>
    <w:tbl>
      <w:tblPr>
        <w:tblStyle w:val="Table13"/>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86.5523156089193"/>
        <w:gridCol w:w="1748.7478559176675"/>
        <w:gridCol w:w="2904.699828473413"/>
        <w:tblGridChange w:id="0">
          <w:tblGrid>
            <w:gridCol w:w="3986.5523156089193"/>
            <w:gridCol w:w="1748.7478559176675"/>
            <w:gridCol w:w="2904.699828473413"/>
          </w:tblGrid>
        </w:tblGridChange>
      </w:tblGrid>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A">
            <w:pPr>
              <w:pStyle w:val="Heading1"/>
              <w:keepNext w:val="0"/>
              <w:keepLines w:val="0"/>
              <w:spacing w:after="240" w:before="240" w:line="273.8181818181818" w:lineRule="auto"/>
              <w:ind w:left="120" w:firstLine="0"/>
              <w:jc w:val="center"/>
              <w:rPr>
                <w:rFonts w:ascii="Arial" w:cs="Arial" w:eastAsia="Arial" w:hAnsi="Arial"/>
                <w:color w:val="000009"/>
                <w:sz w:val="24"/>
                <w:szCs w:val="24"/>
              </w:rPr>
            </w:pPr>
            <w:bookmarkStart w:colFirst="0" w:colLast="0" w:name="_heading=h.2kvtwqdseguy" w:id="24"/>
            <w:bookmarkEnd w:id="24"/>
            <w:r w:rsidDel="00000000" w:rsidR="00000000" w:rsidRPr="00000000">
              <w:rPr>
                <w:rFonts w:ascii="Arial" w:cs="Arial" w:eastAsia="Arial" w:hAnsi="Arial"/>
                <w:color w:val="000009"/>
                <w:sz w:val="24"/>
                <w:szCs w:val="24"/>
                <w:rtl w:val="0"/>
              </w:rPr>
              <w:t xml:space="preserve">Aprobador</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B">
            <w:pPr>
              <w:pStyle w:val="Heading1"/>
              <w:keepNext w:val="0"/>
              <w:keepLines w:val="0"/>
              <w:spacing w:after="240" w:before="240" w:line="273.8181818181818" w:lineRule="auto"/>
              <w:ind w:left="660" w:firstLine="0"/>
              <w:rPr>
                <w:rFonts w:ascii="Arial" w:cs="Arial" w:eastAsia="Arial" w:hAnsi="Arial"/>
                <w:color w:val="000009"/>
                <w:sz w:val="24"/>
                <w:szCs w:val="24"/>
              </w:rPr>
            </w:pPr>
            <w:bookmarkStart w:colFirst="0" w:colLast="0" w:name="_heading=h.2kvtwqdseguy" w:id="24"/>
            <w:bookmarkEnd w:id="24"/>
            <w:r w:rsidDel="00000000" w:rsidR="00000000" w:rsidRPr="00000000">
              <w:rPr>
                <w:rFonts w:ascii="Arial" w:cs="Arial" w:eastAsia="Arial" w:hAnsi="Arial"/>
                <w:color w:val="000009"/>
                <w:sz w:val="24"/>
                <w:szCs w:val="24"/>
                <w:rtl w:val="0"/>
              </w:rPr>
              <w:t xml:space="preserve">Fecha</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C">
            <w:pPr>
              <w:pStyle w:val="Heading1"/>
              <w:keepNext w:val="0"/>
              <w:keepLines w:val="0"/>
              <w:spacing w:after="240" w:before="240" w:line="273.8181818181818" w:lineRule="auto"/>
              <w:ind w:left="120" w:firstLine="0"/>
              <w:jc w:val="center"/>
              <w:rPr>
                <w:rFonts w:ascii="Arial" w:cs="Arial" w:eastAsia="Arial" w:hAnsi="Arial"/>
                <w:color w:val="000009"/>
                <w:sz w:val="24"/>
                <w:szCs w:val="24"/>
              </w:rPr>
            </w:pPr>
            <w:bookmarkStart w:colFirst="0" w:colLast="0" w:name="_heading=h.2kvtwqdseguy" w:id="24"/>
            <w:bookmarkEnd w:id="24"/>
            <w:r w:rsidDel="00000000" w:rsidR="00000000" w:rsidRPr="00000000">
              <w:rPr>
                <w:rFonts w:ascii="Arial" w:cs="Arial" w:eastAsia="Arial" w:hAnsi="Arial"/>
                <w:color w:val="000009"/>
                <w:sz w:val="24"/>
                <w:szCs w:val="24"/>
                <w:rtl w:val="0"/>
              </w:rPr>
              <w:t xml:space="preserve">Firma</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D">
            <w:pPr>
              <w:pStyle w:val="Heading1"/>
              <w:keepNext w:val="0"/>
              <w:keepLines w:val="0"/>
              <w:spacing w:after="240" w:before="240" w:lineRule="auto"/>
              <w:ind w:left="120" w:firstLine="0"/>
              <w:jc w:val="center"/>
              <w:rPr>
                <w:rFonts w:ascii="Times New Roman" w:cs="Times New Roman" w:eastAsia="Times New Roman" w:hAnsi="Times New Roman"/>
                <w:color w:val="355f90"/>
                <w:sz w:val="20"/>
                <w:szCs w:val="20"/>
              </w:rPr>
            </w:pPr>
            <w:bookmarkStart w:colFirst="0" w:colLast="0" w:name="_heading=h.2kvtwqdseguy" w:id="24"/>
            <w:bookmarkEnd w:id="24"/>
            <w:r w:rsidDel="00000000" w:rsidR="00000000" w:rsidRPr="00000000">
              <w:rPr>
                <w:rFonts w:ascii="Times New Roman" w:cs="Times New Roman" w:eastAsia="Times New Roman" w:hAnsi="Times New Roman"/>
                <w:color w:val="355f90"/>
                <w:sz w:val="20"/>
                <w:szCs w:val="20"/>
                <w:rtl w:val="0"/>
              </w:rPr>
              <w:t xml:space="preserve">Sebastián Brenet</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E">
            <w:pPr>
              <w:pStyle w:val="Heading1"/>
              <w:keepNext w:val="0"/>
              <w:keepLines w:val="0"/>
              <w:spacing w:after="240" w:before="240" w:lineRule="auto"/>
              <w:ind w:left="120" w:firstLine="0"/>
              <w:jc w:val="center"/>
              <w:rPr>
                <w:rFonts w:ascii="Times New Roman" w:cs="Times New Roman" w:eastAsia="Times New Roman" w:hAnsi="Times New Roman"/>
                <w:color w:val="355f90"/>
                <w:sz w:val="20"/>
                <w:szCs w:val="20"/>
              </w:rPr>
            </w:pPr>
            <w:bookmarkStart w:colFirst="0" w:colLast="0" w:name="_heading=h.2kvtwqdseguy" w:id="24"/>
            <w:bookmarkEnd w:id="24"/>
            <w:r w:rsidDel="00000000" w:rsidR="00000000" w:rsidRPr="00000000">
              <w:rPr>
                <w:rFonts w:ascii="Times New Roman" w:cs="Times New Roman" w:eastAsia="Times New Roman" w:hAnsi="Times New Roman"/>
                <w:color w:val="355f90"/>
                <w:sz w:val="20"/>
                <w:szCs w:val="20"/>
                <w:rtl w:val="0"/>
              </w:rPr>
              <w:t xml:space="preserve"> 22/10/2024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F">
            <w:pPr>
              <w:pStyle w:val="Heading1"/>
              <w:keepNext w:val="0"/>
              <w:keepLines w:val="0"/>
              <w:spacing w:after="240" w:before="240" w:lineRule="auto"/>
              <w:ind w:left="120" w:firstLine="0"/>
              <w:jc w:val="center"/>
              <w:rPr>
                <w:rFonts w:ascii="Times New Roman" w:cs="Times New Roman" w:eastAsia="Times New Roman" w:hAnsi="Times New Roman"/>
                <w:color w:val="355f90"/>
                <w:sz w:val="20"/>
                <w:szCs w:val="20"/>
              </w:rPr>
            </w:pPr>
            <w:bookmarkStart w:colFirst="0" w:colLast="0" w:name="_heading=h.2kvtwqdseguy" w:id="24"/>
            <w:bookmarkEnd w:id="24"/>
            <w:r w:rsidDel="00000000" w:rsidR="00000000" w:rsidRPr="00000000">
              <w:rPr>
                <w:rFonts w:ascii="Times New Roman" w:cs="Times New Roman" w:eastAsia="Times New Roman" w:hAnsi="Times New Roman"/>
                <w:color w:val="355f90"/>
                <w:sz w:val="20"/>
                <w:szCs w:val="20"/>
                <w:rtl w:val="0"/>
              </w:rPr>
              <w:t xml:space="preserve"> </w:t>
            </w:r>
            <w:r w:rsidDel="00000000" w:rsidR="00000000" w:rsidRPr="00000000">
              <w:rPr>
                <w:rFonts w:ascii="Times New Roman" w:cs="Times New Roman" w:eastAsia="Times New Roman" w:hAnsi="Times New Roman"/>
                <w:color w:val="355f90"/>
                <w:sz w:val="20"/>
                <w:szCs w:val="20"/>
              </w:rPr>
              <w:drawing>
                <wp:inline distB="114300" distT="114300" distL="114300" distR="114300">
                  <wp:extent cx="1316046" cy="866043"/>
                  <wp:effectExtent b="0" l="0" r="0" t="0"/>
                  <wp:docPr id="824526637"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1316046" cy="866043"/>
                          </a:xfrm>
                          <a:prstGeom prst="rect"/>
                          <a:ln/>
                        </pic:spPr>
                      </pic:pic>
                    </a:graphicData>
                  </a:graphic>
                </wp:inline>
              </w:drawing>
            </w:r>
            <w:r w:rsidDel="00000000" w:rsidR="00000000" w:rsidRPr="00000000">
              <w:rPr>
                <w:rtl w:val="0"/>
              </w:rPr>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0">
            <w:pPr>
              <w:pStyle w:val="Heading1"/>
              <w:keepNext w:val="0"/>
              <w:keepLines w:val="0"/>
              <w:spacing w:after="240" w:before="240" w:lineRule="auto"/>
              <w:ind w:left="120" w:firstLine="0"/>
              <w:jc w:val="center"/>
              <w:rPr>
                <w:rFonts w:ascii="Times New Roman" w:cs="Times New Roman" w:eastAsia="Times New Roman" w:hAnsi="Times New Roman"/>
                <w:color w:val="355f90"/>
                <w:sz w:val="20"/>
                <w:szCs w:val="20"/>
              </w:rPr>
            </w:pPr>
            <w:bookmarkStart w:colFirst="0" w:colLast="0" w:name="_heading=h.ig1f329uycuk" w:id="25"/>
            <w:bookmarkEnd w:id="25"/>
            <w:r w:rsidDel="00000000" w:rsidR="00000000" w:rsidRPr="00000000">
              <w:rPr>
                <w:rFonts w:ascii="Times New Roman" w:cs="Times New Roman" w:eastAsia="Times New Roman" w:hAnsi="Times New Roman"/>
                <w:color w:val="355f90"/>
                <w:sz w:val="20"/>
                <w:szCs w:val="20"/>
                <w:rtl w:val="0"/>
              </w:rPr>
              <w:t xml:space="preserve">Alvaro Farias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1">
            <w:pPr>
              <w:pStyle w:val="Heading1"/>
              <w:keepNext w:val="0"/>
              <w:keepLines w:val="0"/>
              <w:spacing w:after="240" w:before="240" w:lineRule="auto"/>
              <w:ind w:left="120" w:firstLine="0"/>
              <w:jc w:val="center"/>
              <w:rPr>
                <w:rFonts w:ascii="Times New Roman" w:cs="Times New Roman" w:eastAsia="Times New Roman" w:hAnsi="Times New Roman"/>
                <w:color w:val="355f90"/>
                <w:sz w:val="20"/>
                <w:szCs w:val="20"/>
              </w:rPr>
            </w:pPr>
            <w:bookmarkStart w:colFirst="0" w:colLast="0" w:name="_heading=h.wpjbspvb65q7" w:id="26"/>
            <w:bookmarkEnd w:id="26"/>
            <w:r w:rsidDel="00000000" w:rsidR="00000000" w:rsidRPr="00000000">
              <w:rPr>
                <w:rFonts w:ascii="Times New Roman" w:cs="Times New Roman" w:eastAsia="Times New Roman" w:hAnsi="Times New Roman"/>
                <w:color w:val="355f90"/>
                <w:sz w:val="20"/>
                <w:szCs w:val="20"/>
                <w:rtl w:val="0"/>
              </w:rPr>
              <w:t xml:space="preserve"> 22/10/2024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2">
            <w:pPr>
              <w:pStyle w:val="Heading1"/>
              <w:keepNext w:val="0"/>
              <w:keepLines w:val="0"/>
              <w:spacing w:after="240" w:before="240" w:lineRule="auto"/>
              <w:ind w:left="120" w:firstLine="0"/>
              <w:rPr>
                <w:rFonts w:ascii="Times New Roman" w:cs="Times New Roman" w:eastAsia="Times New Roman" w:hAnsi="Times New Roman"/>
                <w:color w:val="355f90"/>
                <w:sz w:val="20"/>
                <w:szCs w:val="20"/>
              </w:rPr>
            </w:pPr>
            <w:bookmarkStart w:colFirst="0" w:colLast="0" w:name="_heading=h.2kvtwqdseguy" w:id="24"/>
            <w:bookmarkEnd w:id="24"/>
            <w:r w:rsidDel="00000000" w:rsidR="00000000" w:rsidRPr="00000000">
              <w:rPr>
                <w:rFonts w:ascii="Times New Roman" w:cs="Times New Roman" w:eastAsia="Times New Roman" w:hAnsi="Times New Roman"/>
                <w:color w:val="355f90"/>
                <w:sz w:val="20"/>
                <w:szCs w:val="20"/>
                <w:rtl w:val="0"/>
              </w:rPr>
              <w:t xml:space="preserve"> </w:t>
            </w:r>
            <w:r w:rsidDel="00000000" w:rsidR="00000000" w:rsidRPr="00000000">
              <w:rPr>
                <w:rFonts w:ascii="Times New Roman" w:cs="Times New Roman" w:eastAsia="Times New Roman" w:hAnsi="Times New Roman"/>
                <w:color w:val="355f90"/>
                <w:sz w:val="20"/>
                <w:szCs w:val="20"/>
              </w:rPr>
              <w:drawing>
                <wp:inline distB="114300" distT="114300" distL="114300" distR="114300">
                  <wp:extent cx="1163646" cy="889411"/>
                  <wp:effectExtent b="0" l="0" r="0" t="0"/>
                  <wp:docPr id="824526635"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1163646" cy="889411"/>
                          </a:xfrm>
                          <a:prstGeom prst="rect"/>
                          <a:ln/>
                        </pic:spPr>
                      </pic:pic>
                    </a:graphicData>
                  </a:graphic>
                </wp:inline>
              </w:drawing>
            </w:r>
            <w:r w:rsidDel="00000000" w:rsidR="00000000" w:rsidRPr="00000000">
              <w:rPr>
                <w:rtl w:val="0"/>
              </w:rPr>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3">
            <w:pPr>
              <w:pStyle w:val="Heading1"/>
              <w:keepNext w:val="0"/>
              <w:keepLines w:val="0"/>
              <w:spacing w:after="240" w:before="240" w:lineRule="auto"/>
              <w:ind w:left="120" w:firstLine="0"/>
              <w:jc w:val="center"/>
              <w:rPr>
                <w:rFonts w:ascii="Times New Roman" w:cs="Times New Roman" w:eastAsia="Times New Roman" w:hAnsi="Times New Roman"/>
                <w:color w:val="355f90"/>
                <w:sz w:val="20"/>
                <w:szCs w:val="20"/>
              </w:rPr>
            </w:pPr>
            <w:bookmarkStart w:colFirst="0" w:colLast="0" w:name="_heading=h.2kvtwqdseguy" w:id="24"/>
            <w:bookmarkEnd w:id="24"/>
            <w:r w:rsidDel="00000000" w:rsidR="00000000" w:rsidRPr="00000000">
              <w:rPr>
                <w:rFonts w:ascii="Times New Roman" w:cs="Times New Roman" w:eastAsia="Times New Roman" w:hAnsi="Times New Roman"/>
                <w:color w:val="355f90"/>
                <w:sz w:val="20"/>
                <w:szCs w:val="20"/>
                <w:rtl w:val="0"/>
              </w:rPr>
              <w:t xml:space="preserve"> Humberto Letelier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4">
            <w:pPr>
              <w:pStyle w:val="Heading1"/>
              <w:keepNext w:val="0"/>
              <w:keepLines w:val="0"/>
              <w:spacing w:after="240" w:before="240" w:lineRule="auto"/>
              <w:ind w:left="120" w:firstLine="0"/>
              <w:jc w:val="center"/>
              <w:rPr>
                <w:rFonts w:ascii="Times New Roman" w:cs="Times New Roman" w:eastAsia="Times New Roman" w:hAnsi="Times New Roman"/>
                <w:color w:val="355f90"/>
                <w:sz w:val="20"/>
                <w:szCs w:val="20"/>
              </w:rPr>
            </w:pPr>
            <w:bookmarkStart w:colFirst="0" w:colLast="0" w:name="_heading=h.2kvtwqdseguy" w:id="24"/>
            <w:bookmarkEnd w:id="24"/>
            <w:r w:rsidDel="00000000" w:rsidR="00000000" w:rsidRPr="00000000">
              <w:rPr>
                <w:rFonts w:ascii="Times New Roman" w:cs="Times New Roman" w:eastAsia="Times New Roman" w:hAnsi="Times New Roman"/>
                <w:color w:val="355f90"/>
                <w:sz w:val="20"/>
                <w:szCs w:val="20"/>
                <w:rtl w:val="0"/>
              </w:rPr>
              <w:t xml:space="preserve">  22/10/2024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5">
            <w:pPr>
              <w:pStyle w:val="Heading1"/>
              <w:keepNext w:val="0"/>
              <w:keepLines w:val="0"/>
              <w:spacing w:after="240" w:before="240" w:lineRule="auto"/>
              <w:ind w:left="120" w:firstLine="0"/>
              <w:rPr>
                <w:rFonts w:ascii="Times New Roman" w:cs="Times New Roman" w:eastAsia="Times New Roman" w:hAnsi="Times New Roman"/>
                <w:color w:val="355f90"/>
                <w:sz w:val="20"/>
                <w:szCs w:val="20"/>
              </w:rPr>
            </w:pPr>
            <w:bookmarkStart w:colFirst="0" w:colLast="0" w:name="_heading=h.2kvtwqdseguy" w:id="24"/>
            <w:bookmarkEnd w:id="24"/>
            <w:r w:rsidDel="00000000" w:rsidR="00000000" w:rsidRPr="00000000">
              <w:rPr>
                <w:rFonts w:ascii="Times New Roman" w:cs="Times New Roman" w:eastAsia="Times New Roman" w:hAnsi="Times New Roman"/>
                <w:color w:val="355f90"/>
                <w:sz w:val="20"/>
                <w:szCs w:val="20"/>
                <w:rtl w:val="0"/>
              </w:rPr>
              <w:t xml:space="preserve"> </w:t>
            </w:r>
            <w:r w:rsidDel="00000000" w:rsidR="00000000" w:rsidRPr="00000000">
              <w:rPr>
                <w:rFonts w:ascii="Times New Roman" w:cs="Times New Roman" w:eastAsia="Times New Roman" w:hAnsi="Times New Roman"/>
                <w:color w:val="355f90"/>
                <w:sz w:val="20"/>
                <w:szCs w:val="20"/>
              </w:rPr>
              <w:drawing>
                <wp:inline distB="114300" distT="114300" distL="114300" distR="114300">
                  <wp:extent cx="1277946" cy="912818"/>
                  <wp:effectExtent b="0" l="0" r="0" t="0"/>
                  <wp:docPr id="82452663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277946" cy="91281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6">
      <w:pPr>
        <w:pStyle w:val="Heading1"/>
        <w:keepNext w:val="0"/>
        <w:keepLines w:val="0"/>
        <w:spacing w:after="120" w:lineRule="auto"/>
        <w:rPr>
          <w:rFonts w:ascii="Cambria" w:cs="Cambria" w:eastAsia="Cambria" w:hAnsi="Cambria"/>
          <w:color w:val="355f90"/>
          <w:sz w:val="46"/>
          <w:szCs w:val="46"/>
        </w:rPr>
      </w:pPr>
      <w:bookmarkStart w:colFirst="0" w:colLast="0" w:name="_heading=h.2kvtwqdseguy" w:id="24"/>
      <w:bookmarkEnd w:id="24"/>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Ttulo1">
    <w:name w:val="heading 1"/>
    <w:basedOn w:val="Normal"/>
    <w:next w:val="Normal"/>
    <w:link w:val="Ttulo1C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paragraph" w:styleId="Ttulo">
    <w:name w:val="Title"/>
    <w:basedOn w:val="Normal"/>
    <w:next w:val="Normal"/>
    <w:link w:val="TtuloC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tulo">
    <w:name w:val="Subtitle"/>
    <w:basedOn w:val="Normal"/>
    <w:next w:val="Normal"/>
    <w:link w:val="SubttuloC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NormalWeb">
    <w:name w:val="Normal (Web)"/>
    <w:basedOn w:val="Normal"/>
    <w:uiPriority w:val="99"/>
    <w:semiHidden w:val="1"/>
    <w:unhideWhenUsed w:val="1"/>
    <w:rsid w:val="0038156C"/>
    <w:pPr>
      <w:spacing w:after="100" w:afterAutospacing="1" w:before="100" w:beforeAutospacing="1" w:line="240" w:lineRule="auto"/>
    </w:pPr>
    <w:rPr>
      <w:rFonts w:ascii="Times New Roman" w:cs="Times New Roman" w:eastAsia="Times New Roman" w:hAnsi="Times New Roman"/>
      <w:sz w:val="24"/>
      <w:szCs w:val="24"/>
      <w:lang w:eastAsia="es-CL" w:val="es-CL"/>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4.jpg"/><Relationship Id="rId13" Type="http://schemas.openxmlformats.org/officeDocument/2006/relationships/image" Target="media/image7.pn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gif"/><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93ySE3/wwQvI9+ssNE8cr0j/aQ==">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2024-09-22T21:15:00Z</dcterms:created>
  <dc:creator>python-docx</dc:creator>
</cp:coreProperties>
</file>